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E05" w:rsidRPr="00534E05" w:rsidRDefault="006C2B62" w:rsidP="00375BCA">
      <w:pPr>
        <w:spacing w:after="0"/>
        <w:jc w:val="center"/>
        <w:rPr>
          <w:rStyle w:val="a3"/>
          <w:rFonts w:ascii="Times New Roman" w:hAnsi="Times New Roman" w:cs="Times New Roman"/>
          <w:b/>
          <w:i w:val="0"/>
          <w:sz w:val="40"/>
          <w:szCs w:val="40"/>
        </w:rPr>
      </w:pPr>
      <w:r w:rsidRPr="00534E05">
        <w:rPr>
          <w:rStyle w:val="a3"/>
          <w:rFonts w:ascii="Times New Roman" w:hAnsi="Times New Roman" w:cs="Times New Roman"/>
          <w:b/>
          <w:i w:val="0"/>
          <w:sz w:val="40"/>
          <w:szCs w:val="40"/>
        </w:rPr>
        <w:t>Штукатур, лицювальник – плиточник, маляр</w:t>
      </w:r>
    </w:p>
    <w:p w:rsidR="006C2B62" w:rsidRPr="006C2B62" w:rsidRDefault="006C2B62" w:rsidP="00375BCA">
      <w:pPr>
        <w:spacing w:after="0"/>
        <w:jc w:val="center"/>
        <w:rPr>
          <w:rStyle w:val="a3"/>
          <w:rFonts w:ascii="Times New Roman" w:hAnsi="Times New Roman" w:cs="Times New Roman"/>
          <w:b/>
          <w:i w:val="0"/>
          <w:sz w:val="36"/>
          <w:szCs w:val="36"/>
        </w:rPr>
      </w:pPr>
      <w:r>
        <w:rPr>
          <w:rFonts w:ascii="Times New Roman" w:hAnsi="Times New Roman" w:cs="Times New Roman"/>
          <w:b/>
          <w:i/>
          <w:noProof/>
          <w:sz w:val="36"/>
          <w:szCs w:val="36"/>
          <w:lang w:eastAsia="uk-UA"/>
        </w:rPr>
        <w:drawing>
          <wp:inline distT="0" distB="0" distL="0" distR="0">
            <wp:extent cx="2723080" cy="2047875"/>
            <wp:effectExtent l="19050" t="0" r="10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23080" cy="2047875"/>
                    </a:xfrm>
                    <a:prstGeom prst="rect">
                      <a:avLst/>
                    </a:prstGeom>
                    <a:noFill/>
                    <a:ln w="9525">
                      <a:noFill/>
                      <a:miter lim="800000"/>
                      <a:headEnd/>
                      <a:tailEnd/>
                    </a:ln>
                  </pic:spPr>
                </pic:pic>
              </a:graphicData>
            </a:graphic>
          </wp:inline>
        </w:drawing>
      </w:r>
      <w:r w:rsidR="00534E05">
        <w:rPr>
          <w:rFonts w:ascii="Times New Roman" w:hAnsi="Times New Roman" w:cs="Times New Roman"/>
          <w:b/>
          <w:i/>
          <w:noProof/>
          <w:sz w:val="36"/>
          <w:szCs w:val="36"/>
          <w:lang w:eastAsia="uk-UA"/>
        </w:rPr>
        <w:drawing>
          <wp:inline distT="0" distB="0" distL="0" distR="0">
            <wp:extent cx="2590800" cy="20478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590800" cy="2047875"/>
                    </a:xfrm>
                    <a:prstGeom prst="rect">
                      <a:avLst/>
                    </a:prstGeom>
                    <a:noFill/>
                    <a:ln w="9525">
                      <a:noFill/>
                      <a:miter lim="800000"/>
                      <a:headEnd/>
                      <a:tailEnd/>
                    </a:ln>
                  </pic:spPr>
                </pic:pic>
              </a:graphicData>
            </a:graphic>
          </wp:inline>
        </w:drawing>
      </w:r>
    </w:p>
    <w:p w:rsidR="006C2B62" w:rsidRDefault="006C2B62" w:rsidP="00D62D09">
      <w:pPr>
        <w:spacing w:after="0"/>
        <w:rPr>
          <w:rStyle w:val="a3"/>
          <w:rFonts w:ascii="Times New Roman" w:hAnsi="Times New Roman" w:cs="Times New Roman"/>
          <w:i w:val="0"/>
          <w:sz w:val="28"/>
          <w:szCs w:val="28"/>
        </w:rPr>
      </w:pPr>
    </w:p>
    <w:p w:rsidR="00534E05" w:rsidRDefault="00D62D09" w:rsidP="006C2B62">
      <w:pPr>
        <w:spacing w:after="0"/>
        <w:jc w:val="both"/>
        <w:rPr>
          <w:rFonts w:ascii="Times New Roman" w:hAnsi="Times New Roman" w:cs="Times New Roman"/>
          <w:b/>
          <w:spacing w:val="-1"/>
          <w:sz w:val="28"/>
          <w:szCs w:val="28"/>
          <w:lang w:eastAsia="uk-UA"/>
        </w:rPr>
      </w:pPr>
      <w:r w:rsidRPr="007F2B1E">
        <w:rPr>
          <w:rFonts w:ascii="Times New Roman" w:hAnsi="Times New Roman" w:cs="Times New Roman"/>
          <w:b/>
          <w:spacing w:val="-1"/>
          <w:sz w:val="28"/>
          <w:szCs w:val="28"/>
          <w:lang w:eastAsia="uk-UA"/>
        </w:rPr>
        <w:t>Штукатур:</w:t>
      </w:r>
    </w:p>
    <w:p w:rsidR="00D62D09" w:rsidRPr="002724E0" w:rsidRDefault="00D62D09" w:rsidP="006C2B62">
      <w:pPr>
        <w:spacing w:after="0"/>
        <w:jc w:val="both"/>
        <w:rPr>
          <w:rFonts w:ascii="Times New Roman" w:hAnsi="Times New Roman" w:cs="Times New Roman"/>
          <w:sz w:val="28"/>
          <w:szCs w:val="28"/>
          <w:lang w:eastAsia="uk-UA"/>
        </w:rPr>
      </w:pPr>
      <w:r>
        <w:rPr>
          <w:rFonts w:ascii="Times New Roman" w:hAnsi="Times New Roman" w:cs="Times New Roman"/>
          <w:spacing w:val="-1"/>
          <w:sz w:val="28"/>
          <w:szCs w:val="28"/>
          <w:lang w:eastAsia="uk-UA"/>
        </w:rPr>
        <w:t xml:space="preserve"> </w:t>
      </w:r>
      <w:r w:rsidRPr="002724E0">
        <w:rPr>
          <w:rFonts w:ascii="Times New Roman" w:hAnsi="Times New Roman" w:cs="Times New Roman"/>
          <w:spacing w:val="-1"/>
          <w:sz w:val="28"/>
          <w:szCs w:val="28"/>
          <w:lang w:eastAsia="uk-UA"/>
        </w:rPr>
        <w:t xml:space="preserve">Серед оздоблювальних робіт штукатурні на будівництві займають чи </w:t>
      </w:r>
      <w:r w:rsidRPr="002724E0">
        <w:rPr>
          <w:rFonts w:ascii="Times New Roman" w:hAnsi="Times New Roman" w:cs="Times New Roman"/>
          <w:sz w:val="28"/>
          <w:szCs w:val="28"/>
          <w:lang w:eastAsia="uk-UA"/>
        </w:rPr>
        <w:t xml:space="preserve">не найважливіше місце. За даними археологічних досліджень ще 5 тисяч років </w:t>
      </w:r>
      <w:r w:rsidRPr="002724E0">
        <w:rPr>
          <w:rFonts w:ascii="Times New Roman" w:hAnsi="Times New Roman" w:cs="Times New Roman"/>
          <w:spacing w:val="4"/>
          <w:sz w:val="28"/>
          <w:szCs w:val="28"/>
          <w:lang w:eastAsia="uk-UA"/>
        </w:rPr>
        <w:t xml:space="preserve">тому в будівництві широко використовувалась гіпсова штукатурка, що в </w:t>
      </w:r>
      <w:r w:rsidRPr="002724E0">
        <w:rPr>
          <w:rFonts w:ascii="Times New Roman" w:hAnsi="Times New Roman" w:cs="Times New Roman"/>
          <w:spacing w:val="-1"/>
          <w:sz w:val="28"/>
          <w:szCs w:val="28"/>
          <w:lang w:eastAsia="uk-UA"/>
        </w:rPr>
        <w:t>перекладі з італійської мови означає "оздобленн</w:t>
      </w:r>
      <w:r w:rsidR="006C2B62">
        <w:rPr>
          <w:rFonts w:ascii="Times New Roman" w:hAnsi="Times New Roman" w:cs="Times New Roman"/>
          <w:spacing w:val="-1"/>
          <w:sz w:val="28"/>
          <w:szCs w:val="28"/>
          <w:lang w:eastAsia="uk-UA"/>
        </w:rPr>
        <w:t>я, о</w:t>
      </w:r>
      <w:r w:rsidRPr="002724E0">
        <w:rPr>
          <w:rFonts w:ascii="Times New Roman" w:hAnsi="Times New Roman" w:cs="Times New Roman"/>
          <w:spacing w:val="-1"/>
          <w:sz w:val="28"/>
          <w:szCs w:val="28"/>
          <w:lang w:eastAsia="uk-UA"/>
        </w:rPr>
        <w:t>порядження".</w:t>
      </w:r>
    </w:p>
    <w:p w:rsidR="00D62D09" w:rsidRPr="002724E0" w:rsidRDefault="00D62D09" w:rsidP="006C2B62">
      <w:pPr>
        <w:spacing w:after="0"/>
        <w:jc w:val="both"/>
        <w:rPr>
          <w:rFonts w:ascii="Times New Roman" w:hAnsi="Times New Roman" w:cs="Times New Roman"/>
          <w:spacing w:val="-2"/>
          <w:sz w:val="28"/>
          <w:szCs w:val="28"/>
          <w:lang w:eastAsia="uk-UA"/>
        </w:rPr>
      </w:pPr>
      <w:r w:rsidRPr="002724E0">
        <w:rPr>
          <w:rFonts w:ascii="Times New Roman" w:hAnsi="Times New Roman" w:cs="Times New Roman"/>
          <w:spacing w:val="4"/>
          <w:sz w:val="28"/>
          <w:szCs w:val="28"/>
          <w:lang w:eastAsia="uk-UA"/>
        </w:rPr>
        <w:t xml:space="preserve">Свою назву професія штукатура отримала від основного матеріалу, з </w:t>
      </w:r>
      <w:r w:rsidRPr="002724E0">
        <w:rPr>
          <w:rFonts w:ascii="Times New Roman" w:hAnsi="Times New Roman" w:cs="Times New Roman"/>
          <w:sz w:val="28"/>
          <w:szCs w:val="28"/>
          <w:lang w:eastAsia="uk-UA"/>
        </w:rPr>
        <w:t xml:space="preserve">яким </w:t>
      </w:r>
      <w:r w:rsidR="00ED5117">
        <w:rPr>
          <w:rFonts w:ascii="Times New Roman" w:hAnsi="Times New Roman" w:cs="Times New Roman"/>
          <w:sz w:val="28"/>
          <w:szCs w:val="28"/>
          <w:lang w:eastAsia="uk-UA"/>
        </w:rPr>
        <w:t xml:space="preserve"> </w:t>
      </w:r>
      <w:r w:rsidRPr="002724E0">
        <w:rPr>
          <w:rFonts w:ascii="Times New Roman" w:hAnsi="Times New Roman" w:cs="Times New Roman"/>
          <w:sz w:val="28"/>
          <w:szCs w:val="28"/>
          <w:lang w:eastAsia="uk-UA"/>
        </w:rPr>
        <w:t xml:space="preserve">доводиться мати справу будівельнику. Штукатурка - це оздоблювальний </w:t>
      </w:r>
      <w:r w:rsidRPr="002724E0">
        <w:rPr>
          <w:rFonts w:ascii="Times New Roman" w:hAnsi="Times New Roman" w:cs="Times New Roman"/>
          <w:spacing w:val="-3"/>
          <w:sz w:val="28"/>
          <w:szCs w:val="28"/>
          <w:lang w:eastAsia="uk-UA"/>
        </w:rPr>
        <w:t xml:space="preserve">шар що наноситься на поверхню різних конструктивних елементів будівлі (стін, </w:t>
      </w:r>
      <w:r w:rsidRPr="002724E0">
        <w:rPr>
          <w:rFonts w:ascii="Times New Roman" w:hAnsi="Times New Roman" w:cs="Times New Roman"/>
          <w:spacing w:val="-2"/>
          <w:sz w:val="28"/>
          <w:szCs w:val="28"/>
          <w:lang w:eastAsia="uk-UA"/>
        </w:rPr>
        <w:t>перегородок, перекриттів, колон) з метою вирівняти ці поверхні, покращити їх санітарні та теплотехнічні характеристики, надати їм певної форми та фактури. Штукатурні роботи сприяють досягненню довговічності споруд, архітектурно-декоративної привабливості.</w:t>
      </w:r>
    </w:p>
    <w:p w:rsidR="00D62D09" w:rsidRDefault="00D62D09" w:rsidP="006C2B62">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ED5117" w:rsidRPr="007F2B1E" w:rsidRDefault="00ED5117" w:rsidP="00ED5117">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 xml:space="preserve">У процесі роботи </w:t>
      </w:r>
      <w:r>
        <w:rPr>
          <w:rFonts w:ascii="Times New Roman" w:hAnsi="Times New Roman" w:cs="Times New Roman"/>
          <w:sz w:val="28"/>
          <w:szCs w:val="28"/>
          <w:lang w:eastAsia="uk-UA"/>
        </w:rPr>
        <w:t>штукатур</w:t>
      </w:r>
      <w:r w:rsidRPr="007F2B1E">
        <w:rPr>
          <w:rFonts w:ascii="Times New Roman" w:hAnsi="Times New Roman" w:cs="Times New Roman"/>
          <w:sz w:val="28"/>
          <w:szCs w:val="28"/>
          <w:lang w:eastAsia="uk-UA"/>
        </w:rPr>
        <w:t xml:space="preserve"> застосовує різні механізми та інструменти: розчиномішалки, </w:t>
      </w:r>
      <w:r>
        <w:rPr>
          <w:rFonts w:ascii="Times New Roman" w:hAnsi="Times New Roman" w:cs="Times New Roman"/>
          <w:sz w:val="28"/>
          <w:szCs w:val="28"/>
          <w:lang w:eastAsia="uk-UA"/>
        </w:rPr>
        <w:t>штукатурна лопатка</w:t>
      </w:r>
      <w:r w:rsidRPr="007F2B1E">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півтерки,</w:t>
      </w:r>
      <w:r w:rsidRPr="007F2B1E">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терки, </w:t>
      </w:r>
      <w:r w:rsidRPr="007F2B1E">
        <w:rPr>
          <w:rFonts w:ascii="Times New Roman" w:hAnsi="Times New Roman" w:cs="Times New Roman"/>
          <w:sz w:val="28"/>
          <w:szCs w:val="28"/>
          <w:lang w:eastAsia="uk-UA"/>
        </w:rPr>
        <w:t>рівні тощо.</w:t>
      </w:r>
    </w:p>
    <w:p w:rsidR="00ED5117" w:rsidRPr="007F2B1E" w:rsidRDefault="00ED5117" w:rsidP="00ED5117">
      <w:pPr>
        <w:spacing w:after="0"/>
        <w:jc w:val="both"/>
        <w:rPr>
          <w:rFonts w:ascii="Times New Roman" w:hAnsi="Times New Roman" w:cs="Times New Roman"/>
          <w:i/>
          <w:sz w:val="28"/>
          <w:szCs w:val="28"/>
          <w:lang w:eastAsia="uk-UA"/>
        </w:rPr>
      </w:pPr>
      <w:r w:rsidRPr="007F2B1E">
        <w:rPr>
          <w:rFonts w:ascii="Times New Roman" w:hAnsi="Times New Roman" w:cs="Times New Roman"/>
          <w:i/>
          <w:sz w:val="28"/>
          <w:szCs w:val="28"/>
          <w:lang w:eastAsia="uk-UA"/>
        </w:rPr>
        <w:t xml:space="preserve">Для успішної професійної діяльності </w:t>
      </w:r>
      <w:r>
        <w:rPr>
          <w:rFonts w:ascii="Times New Roman" w:hAnsi="Times New Roman" w:cs="Times New Roman"/>
          <w:i/>
          <w:sz w:val="28"/>
          <w:szCs w:val="28"/>
          <w:lang w:eastAsia="uk-UA"/>
        </w:rPr>
        <w:t>штукатур</w:t>
      </w:r>
      <w:r w:rsidRPr="007F2B1E">
        <w:rPr>
          <w:rFonts w:ascii="Times New Roman" w:hAnsi="Times New Roman" w:cs="Times New Roman"/>
          <w:i/>
          <w:sz w:val="28"/>
          <w:szCs w:val="28"/>
          <w:lang w:eastAsia="uk-UA"/>
        </w:rPr>
        <w:t xml:space="preserve"> повинен знати</w:t>
      </w:r>
      <w:r>
        <w:rPr>
          <w:rFonts w:ascii="Times New Roman" w:hAnsi="Times New Roman" w:cs="Times New Roman"/>
          <w:i/>
          <w:sz w:val="28"/>
          <w:szCs w:val="28"/>
          <w:lang w:eastAsia="uk-UA"/>
        </w:rPr>
        <w:t xml:space="preserve"> та вміти</w:t>
      </w:r>
      <w:r w:rsidRPr="007F2B1E">
        <w:rPr>
          <w:rFonts w:ascii="Times New Roman" w:hAnsi="Times New Roman" w:cs="Times New Roman"/>
          <w:i/>
          <w:sz w:val="28"/>
          <w:szCs w:val="28"/>
          <w:lang w:eastAsia="uk-UA"/>
        </w:rPr>
        <w:t>:</w:t>
      </w:r>
    </w:p>
    <w:p w:rsidR="00D62D09" w:rsidRPr="002724E0" w:rsidRDefault="00D62D09" w:rsidP="006C2B62">
      <w:pPr>
        <w:spacing w:after="0"/>
        <w:jc w:val="both"/>
        <w:rPr>
          <w:rFonts w:ascii="Times New Roman" w:hAnsi="Times New Roman" w:cs="Times New Roman"/>
          <w:sz w:val="28"/>
          <w:szCs w:val="28"/>
          <w:lang w:eastAsia="uk-UA"/>
        </w:rPr>
      </w:pPr>
      <w:r w:rsidRPr="002724E0">
        <w:rPr>
          <w:rFonts w:ascii="Times New Roman" w:hAnsi="Times New Roman" w:cs="Times New Roman"/>
          <w:spacing w:val="-1"/>
          <w:sz w:val="28"/>
          <w:szCs w:val="28"/>
          <w:lang w:eastAsia="uk-UA"/>
        </w:rPr>
        <w:t xml:space="preserve">виготовлення розчину з сухих готових матеріалів і сумішей; </w:t>
      </w:r>
    </w:p>
    <w:p w:rsidR="00D62D09" w:rsidRPr="002724E0" w:rsidRDefault="00D62D09" w:rsidP="006C2B62">
      <w:pPr>
        <w:spacing w:after="0"/>
        <w:jc w:val="both"/>
        <w:rPr>
          <w:rFonts w:ascii="Times New Roman" w:hAnsi="Times New Roman" w:cs="Times New Roman"/>
          <w:sz w:val="28"/>
          <w:szCs w:val="28"/>
          <w:lang w:eastAsia="uk-UA"/>
        </w:rPr>
      </w:pPr>
      <w:r w:rsidRPr="002724E0">
        <w:rPr>
          <w:rFonts w:ascii="Times New Roman" w:hAnsi="Times New Roman" w:cs="Times New Roman"/>
          <w:spacing w:val="-1"/>
          <w:sz w:val="28"/>
          <w:szCs w:val="28"/>
          <w:lang w:eastAsia="uk-UA"/>
        </w:rPr>
        <w:t xml:space="preserve">накладання розчину на поверхню, що </w:t>
      </w:r>
      <w:r w:rsidRPr="002724E0">
        <w:rPr>
          <w:rFonts w:ascii="Times New Roman" w:hAnsi="Times New Roman" w:cs="Times New Roman"/>
          <w:sz w:val="28"/>
          <w:szCs w:val="28"/>
          <w:lang w:eastAsia="uk-UA"/>
        </w:rPr>
        <w:t xml:space="preserve">підлягає штукатурці; </w:t>
      </w:r>
    </w:p>
    <w:p w:rsidR="00ED5117" w:rsidRDefault="00D62D09" w:rsidP="006C2B62">
      <w:pPr>
        <w:spacing w:after="0"/>
        <w:jc w:val="both"/>
        <w:rPr>
          <w:rFonts w:ascii="Times New Roman" w:hAnsi="Times New Roman" w:cs="Times New Roman"/>
          <w:sz w:val="28"/>
          <w:szCs w:val="28"/>
          <w:lang w:eastAsia="uk-UA"/>
        </w:rPr>
      </w:pPr>
      <w:r w:rsidRPr="002724E0">
        <w:rPr>
          <w:rFonts w:ascii="Times New Roman" w:hAnsi="Times New Roman" w:cs="Times New Roman"/>
          <w:sz w:val="28"/>
          <w:szCs w:val="28"/>
          <w:lang w:eastAsia="uk-UA"/>
        </w:rPr>
        <w:t xml:space="preserve">вирівнювання поверхонь; </w:t>
      </w:r>
    </w:p>
    <w:p w:rsidR="00D62D09" w:rsidRPr="002724E0" w:rsidRDefault="00D62D09" w:rsidP="006C2B62">
      <w:pPr>
        <w:spacing w:after="0"/>
        <w:jc w:val="both"/>
        <w:rPr>
          <w:rFonts w:ascii="Times New Roman" w:hAnsi="Times New Roman" w:cs="Times New Roman"/>
          <w:sz w:val="28"/>
          <w:szCs w:val="28"/>
          <w:lang w:eastAsia="uk-UA"/>
        </w:rPr>
      </w:pPr>
      <w:r w:rsidRPr="002724E0">
        <w:rPr>
          <w:rFonts w:ascii="Times New Roman" w:hAnsi="Times New Roman" w:cs="Times New Roman"/>
          <w:sz w:val="28"/>
          <w:szCs w:val="28"/>
          <w:lang w:eastAsia="uk-UA"/>
        </w:rPr>
        <w:t xml:space="preserve">опорядження колон, балок, </w:t>
      </w:r>
      <w:r w:rsidRPr="002724E0">
        <w:rPr>
          <w:rFonts w:ascii="Times New Roman" w:hAnsi="Times New Roman" w:cs="Times New Roman"/>
          <w:spacing w:val="3"/>
          <w:sz w:val="28"/>
          <w:szCs w:val="28"/>
          <w:lang w:eastAsia="uk-UA"/>
        </w:rPr>
        <w:t xml:space="preserve">фасадів, </w:t>
      </w:r>
    </w:p>
    <w:p w:rsidR="00D62D09" w:rsidRDefault="00D62D09" w:rsidP="006C2B62">
      <w:pPr>
        <w:spacing w:after="0"/>
        <w:jc w:val="both"/>
        <w:rPr>
          <w:rFonts w:ascii="Times New Roman" w:hAnsi="Times New Roman" w:cs="Times New Roman"/>
          <w:spacing w:val="-4"/>
          <w:sz w:val="28"/>
          <w:szCs w:val="28"/>
          <w:lang w:eastAsia="uk-UA"/>
        </w:rPr>
      </w:pPr>
      <w:r w:rsidRPr="002724E0">
        <w:rPr>
          <w:rFonts w:ascii="Times New Roman" w:hAnsi="Times New Roman" w:cs="Times New Roman"/>
          <w:sz w:val="28"/>
          <w:szCs w:val="28"/>
          <w:lang w:eastAsia="uk-UA"/>
        </w:rPr>
        <w:t xml:space="preserve">Штукатур є тим будівельним фахівцем, від якості роботи якого залежить, </w:t>
      </w:r>
      <w:r w:rsidRPr="002724E0">
        <w:rPr>
          <w:rFonts w:ascii="Times New Roman" w:hAnsi="Times New Roman" w:cs="Times New Roman"/>
          <w:spacing w:val="9"/>
          <w:sz w:val="28"/>
          <w:szCs w:val="28"/>
          <w:lang w:eastAsia="uk-UA"/>
        </w:rPr>
        <w:t xml:space="preserve">як буде виглядати будинок після введення його в експлуатацію. </w:t>
      </w:r>
      <w:r w:rsidRPr="002724E0">
        <w:rPr>
          <w:rFonts w:ascii="Times New Roman" w:hAnsi="Times New Roman" w:cs="Times New Roman"/>
          <w:sz w:val="28"/>
          <w:szCs w:val="28"/>
          <w:lang w:eastAsia="uk-UA"/>
        </w:rPr>
        <w:t xml:space="preserve">Висококваліфікований штукатур за своїм рівнем наближається до художника. </w:t>
      </w:r>
      <w:r w:rsidRPr="002724E0">
        <w:rPr>
          <w:rFonts w:ascii="Times New Roman" w:hAnsi="Times New Roman" w:cs="Times New Roman"/>
          <w:spacing w:val="-1"/>
          <w:sz w:val="28"/>
          <w:szCs w:val="28"/>
          <w:lang w:eastAsia="uk-UA"/>
        </w:rPr>
        <w:t xml:space="preserve"> Результати роботи штукатура завжди на </w:t>
      </w:r>
      <w:r w:rsidRPr="002724E0">
        <w:rPr>
          <w:rFonts w:ascii="Times New Roman" w:hAnsi="Times New Roman" w:cs="Times New Roman"/>
          <w:sz w:val="28"/>
          <w:szCs w:val="28"/>
          <w:lang w:eastAsia="uk-UA"/>
        </w:rPr>
        <w:t xml:space="preserve">видноті, тому кажуть, що його робота є візитною карткою всіх будівельників, </w:t>
      </w:r>
      <w:r w:rsidRPr="002724E0">
        <w:rPr>
          <w:rFonts w:ascii="Times New Roman" w:hAnsi="Times New Roman" w:cs="Times New Roman"/>
          <w:spacing w:val="-4"/>
          <w:sz w:val="28"/>
          <w:szCs w:val="28"/>
          <w:lang w:eastAsia="uk-UA"/>
        </w:rPr>
        <w:t>які споруджували будівлю.</w:t>
      </w:r>
    </w:p>
    <w:p w:rsidR="00534E05" w:rsidRDefault="00534E05" w:rsidP="006C2B62">
      <w:pPr>
        <w:spacing w:after="0"/>
        <w:jc w:val="both"/>
        <w:rPr>
          <w:rFonts w:ascii="Times New Roman" w:hAnsi="Times New Roman" w:cs="Times New Roman"/>
          <w:spacing w:val="-4"/>
          <w:sz w:val="28"/>
          <w:szCs w:val="28"/>
          <w:lang w:eastAsia="uk-UA"/>
        </w:rPr>
      </w:pPr>
    </w:p>
    <w:p w:rsidR="00534E05" w:rsidRDefault="00534E05" w:rsidP="006C2B62">
      <w:pPr>
        <w:spacing w:after="0"/>
        <w:jc w:val="both"/>
        <w:rPr>
          <w:rFonts w:ascii="Times New Roman" w:hAnsi="Times New Roman" w:cs="Times New Roman"/>
          <w:spacing w:val="-4"/>
          <w:sz w:val="28"/>
          <w:szCs w:val="28"/>
          <w:lang w:eastAsia="uk-UA"/>
        </w:rPr>
      </w:pPr>
    </w:p>
    <w:p w:rsidR="00534E05" w:rsidRDefault="00534E05" w:rsidP="00375BCA">
      <w:pPr>
        <w:spacing w:after="0"/>
        <w:jc w:val="center"/>
        <w:rPr>
          <w:rFonts w:ascii="Times New Roman" w:hAnsi="Times New Roman" w:cs="Times New Roman"/>
          <w:spacing w:val="-4"/>
          <w:sz w:val="28"/>
          <w:szCs w:val="28"/>
          <w:lang w:eastAsia="uk-UA"/>
        </w:rPr>
      </w:pPr>
      <w:r>
        <w:rPr>
          <w:rFonts w:ascii="Times New Roman" w:hAnsi="Times New Roman" w:cs="Times New Roman"/>
          <w:noProof/>
          <w:spacing w:val="-4"/>
          <w:sz w:val="28"/>
          <w:szCs w:val="28"/>
          <w:lang w:eastAsia="uk-UA"/>
        </w:rPr>
        <w:lastRenderedPageBreak/>
        <w:drawing>
          <wp:inline distT="0" distB="0" distL="0" distR="0">
            <wp:extent cx="1905000" cy="1876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905000" cy="1876425"/>
                    </a:xfrm>
                    <a:prstGeom prst="rect">
                      <a:avLst/>
                    </a:prstGeom>
                    <a:noFill/>
                    <a:ln w="9525">
                      <a:noFill/>
                      <a:miter lim="800000"/>
                      <a:headEnd/>
                      <a:tailEnd/>
                    </a:ln>
                  </pic:spPr>
                </pic:pic>
              </a:graphicData>
            </a:graphic>
          </wp:inline>
        </w:drawing>
      </w:r>
      <w:r>
        <w:rPr>
          <w:rFonts w:ascii="Times New Roman" w:hAnsi="Times New Roman" w:cs="Times New Roman"/>
          <w:noProof/>
          <w:spacing w:val="-4"/>
          <w:sz w:val="28"/>
          <w:szCs w:val="28"/>
          <w:lang w:eastAsia="uk-UA"/>
        </w:rPr>
        <w:drawing>
          <wp:inline distT="0" distB="0" distL="0" distR="0">
            <wp:extent cx="2466975" cy="1847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375BCA" w:rsidRDefault="00375BCA" w:rsidP="00375BCA">
      <w:pPr>
        <w:spacing w:after="0"/>
        <w:jc w:val="center"/>
        <w:rPr>
          <w:rFonts w:ascii="Times New Roman" w:hAnsi="Times New Roman" w:cs="Times New Roman"/>
          <w:spacing w:val="-4"/>
          <w:sz w:val="28"/>
          <w:szCs w:val="28"/>
          <w:lang w:eastAsia="uk-UA"/>
        </w:rPr>
      </w:pPr>
    </w:p>
    <w:p w:rsidR="007F2B1E" w:rsidRPr="007F2B1E" w:rsidRDefault="007F2B1E" w:rsidP="007F2B1E">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 xml:space="preserve">Лицювальник - плиточник </w:t>
      </w:r>
      <w:r>
        <w:rPr>
          <w:rFonts w:ascii="Times New Roman" w:hAnsi="Times New Roman" w:cs="Times New Roman"/>
          <w:b/>
          <w:sz w:val="28"/>
          <w:szCs w:val="28"/>
          <w:lang w:eastAsia="uk-UA"/>
        </w:rPr>
        <w:t>:</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Професія лицювальника - плиточника відноситься до комплексу професій оздоблювальних робіт, що виконуються з метою підвищення довговічності будинків( споруд ), надання їм естетичного вигляду.</w:t>
      </w:r>
    </w:p>
    <w:p w:rsidR="007F2B1E" w:rsidRPr="007F2B1E" w:rsidRDefault="007F2B1E" w:rsidP="007F2B1E">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 xml:space="preserve">У процесі роботи лицювальник-плиточник застосовує різні механізми та інструменти: мозаїчно шліфувальні машини, розчиномішалки, трамбівки, катки, </w:t>
      </w:r>
      <w:r w:rsidR="006F29A9" w:rsidRPr="007F2B1E">
        <w:rPr>
          <w:rFonts w:ascii="Times New Roman" w:hAnsi="Times New Roman" w:cs="Times New Roman"/>
          <w:sz w:val="28"/>
          <w:szCs w:val="28"/>
          <w:lang w:eastAsia="uk-UA"/>
        </w:rPr>
        <w:t>скребки</w:t>
      </w:r>
      <w:r w:rsidRPr="007F2B1E">
        <w:rPr>
          <w:rFonts w:ascii="Times New Roman" w:hAnsi="Times New Roman" w:cs="Times New Roman"/>
          <w:sz w:val="28"/>
          <w:szCs w:val="28"/>
          <w:lang w:eastAsia="uk-UA"/>
        </w:rPr>
        <w:t>, кельми, шпателі, рівні тощо.</w:t>
      </w:r>
    </w:p>
    <w:p w:rsidR="007F2B1E" w:rsidRPr="007F2B1E" w:rsidRDefault="007F2B1E" w:rsidP="007F2B1E">
      <w:pPr>
        <w:spacing w:after="0"/>
        <w:jc w:val="both"/>
        <w:rPr>
          <w:rFonts w:ascii="Times New Roman" w:hAnsi="Times New Roman" w:cs="Times New Roman"/>
          <w:i/>
          <w:sz w:val="28"/>
          <w:szCs w:val="28"/>
          <w:lang w:eastAsia="uk-UA"/>
        </w:rPr>
      </w:pPr>
      <w:r w:rsidRPr="007F2B1E">
        <w:rPr>
          <w:rFonts w:ascii="Times New Roman" w:hAnsi="Times New Roman" w:cs="Times New Roman"/>
          <w:i/>
          <w:sz w:val="28"/>
          <w:szCs w:val="28"/>
          <w:lang w:eastAsia="uk-UA"/>
        </w:rPr>
        <w:t>Для успішної професійної діяльності лицювальник - плиточник повинен знати:</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а) види та основні властивості матеріалів, які застосовуються;</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б) склад розчинів, мастик, способи та технології їх приготування та застосування;</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в) способи розбивки, провішування, промаячування горизонтальної,</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вертикальної і криволінійної поверхонь;</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г) норми і правила проведення та приймання оздоблювальних робіт.</w:t>
      </w:r>
    </w:p>
    <w:p w:rsid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i/>
          <w:sz w:val="28"/>
          <w:szCs w:val="28"/>
          <w:lang w:eastAsia="uk-UA"/>
        </w:rPr>
        <w:t>Крім знань він повинен уміти:</w:t>
      </w:r>
      <w:r w:rsidRPr="007F2B1E">
        <w:rPr>
          <w:rFonts w:ascii="Times New Roman" w:hAnsi="Times New Roman" w:cs="Times New Roman"/>
          <w:sz w:val="28"/>
          <w:szCs w:val="28"/>
          <w:lang w:eastAsia="uk-UA"/>
        </w:rPr>
        <w:t xml:space="preserve"> </w:t>
      </w:r>
    </w:p>
    <w:p w:rsidR="007F2B1E" w:rsidRPr="007F2B1E" w:rsidRDefault="007F2B1E"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а</w:t>
      </w:r>
      <w:r w:rsidRPr="007F2B1E">
        <w:rPr>
          <w:rFonts w:ascii="Times New Roman" w:hAnsi="Times New Roman" w:cs="Times New Roman"/>
          <w:sz w:val="28"/>
          <w:szCs w:val="28"/>
          <w:lang w:eastAsia="uk-UA"/>
        </w:rPr>
        <w:t xml:space="preserve"> ) робити покриття та лицювання стін прямими і фасонними плитками;</w:t>
      </w:r>
    </w:p>
    <w:p w:rsidR="007F2B1E" w:rsidRPr="007F2B1E" w:rsidRDefault="007F2B1E"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б</w:t>
      </w:r>
      <w:r w:rsidRPr="007F2B1E">
        <w:rPr>
          <w:rFonts w:ascii="Times New Roman" w:hAnsi="Times New Roman" w:cs="Times New Roman"/>
          <w:sz w:val="28"/>
          <w:szCs w:val="28"/>
          <w:lang w:eastAsia="uk-UA"/>
        </w:rPr>
        <w:t>) визначити види та причини браку і усувати його;</w:t>
      </w:r>
    </w:p>
    <w:p w:rsidR="007F2B1E" w:rsidRPr="007F2B1E" w:rsidRDefault="007F2B1E"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в</w:t>
      </w:r>
      <w:r w:rsidRPr="007F2B1E">
        <w:rPr>
          <w:rFonts w:ascii="Times New Roman" w:hAnsi="Times New Roman" w:cs="Times New Roman"/>
          <w:sz w:val="28"/>
          <w:szCs w:val="28"/>
          <w:lang w:eastAsia="uk-UA"/>
        </w:rPr>
        <w:t>) робити ремонт та заміну плиток;</w:t>
      </w:r>
    </w:p>
    <w:p w:rsidR="007F2B1E" w:rsidRPr="007F2B1E" w:rsidRDefault="007F2B1E"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г</w:t>
      </w:r>
      <w:r w:rsidRPr="007F2B1E">
        <w:rPr>
          <w:rFonts w:ascii="Times New Roman" w:hAnsi="Times New Roman" w:cs="Times New Roman"/>
          <w:sz w:val="28"/>
          <w:szCs w:val="28"/>
          <w:lang w:eastAsia="uk-UA"/>
        </w:rPr>
        <w:t>) виконувати оздоблювальні роботи згідно з запланованим малюнком.</w:t>
      </w:r>
    </w:p>
    <w:p w:rsid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Маляр-робітник, який фарбує і покриває лаком стіни, підлоги та інші елементи будівель при їх остаточному оздобленні.</w:t>
      </w:r>
    </w:p>
    <w:p w:rsidR="00ED5117" w:rsidRDefault="00ED5117" w:rsidP="007F2B1E">
      <w:pPr>
        <w:spacing w:after="0"/>
        <w:jc w:val="both"/>
        <w:rPr>
          <w:rFonts w:ascii="Times New Roman" w:hAnsi="Times New Roman" w:cs="Times New Roman"/>
          <w:sz w:val="28"/>
          <w:szCs w:val="28"/>
          <w:lang w:eastAsia="uk-UA"/>
        </w:rPr>
      </w:pPr>
    </w:p>
    <w:p w:rsidR="00ED5117" w:rsidRPr="007F2B1E" w:rsidRDefault="00ED5117" w:rsidP="00375BCA">
      <w:pPr>
        <w:spacing w:after="0"/>
        <w:jc w:val="center"/>
        <w:rPr>
          <w:rFonts w:ascii="Times New Roman" w:hAnsi="Times New Roman" w:cs="Times New Roman"/>
          <w:sz w:val="28"/>
          <w:szCs w:val="28"/>
          <w:lang w:eastAsia="uk-UA"/>
        </w:rPr>
      </w:pPr>
      <w:r>
        <w:rPr>
          <w:rFonts w:ascii="Times New Roman" w:hAnsi="Times New Roman" w:cs="Times New Roman"/>
          <w:noProof/>
          <w:sz w:val="28"/>
          <w:szCs w:val="28"/>
          <w:lang w:eastAsia="uk-UA"/>
        </w:rPr>
        <w:drawing>
          <wp:inline distT="0" distB="0" distL="0" distR="0">
            <wp:extent cx="2447925" cy="18669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447925" cy="18669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uk-UA"/>
        </w:rPr>
        <w:drawing>
          <wp:inline distT="0" distB="0" distL="0" distR="0">
            <wp:extent cx="2466975" cy="18478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ED5117" w:rsidRDefault="00ED5117" w:rsidP="007F2B1E">
      <w:pPr>
        <w:spacing w:after="0"/>
        <w:jc w:val="both"/>
        <w:rPr>
          <w:rFonts w:ascii="Times New Roman" w:hAnsi="Times New Roman" w:cs="Times New Roman"/>
          <w:b/>
          <w:sz w:val="28"/>
          <w:szCs w:val="28"/>
          <w:lang w:eastAsia="uk-UA"/>
        </w:rPr>
      </w:pPr>
    </w:p>
    <w:p w:rsidR="007F2B1E" w:rsidRPr="00534E05" w:rsidRDefault="00534E05" w:rsidP="007F2B1E">
      <w:pPr>
        <w:spacing w:after="0"/>
        <w:jc w:val="both"/>
        <w:rPr>
          <w:rFonts w:ascii="Times New Roman" w:hAnsi="Times New Roman" w:cs="Times New Roman"/>
          <w:b/>
          <w:sz w:val="28"/>
          <w:szCs w:val="28"/>
          <w:lang w:eastAsia="uk-UA"/>
        </w:rPr>
      </w:pPr>
      <w:r w:rsidRPr="00534E05">
        <w:rPr>
          <w:rFonts w:ascii="Times New Roman" w:hAnsi="Times New Roman" w:cs="Times New Roman"/>
          <w:b/>
          <w:sz w:val="28"/>
          <w:szCs w:val="28"/>
          <w:lang w:eastAsia="uk-UA"/>
        </w:rPr>
        <w:lastRenderedPageBreak/>
        <w:t>Маляр:</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Назва професії «МАЛЯР» походить від німецького слова «МАЬЕК», що означає живописець.</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Професія маляра м</w:t>
      </w:r>
      <w:r w:rsidR="00534E05">
        <w:rPr>
          <w:rFonts w:ascii="Times New Roman" w:hAnsi="Times New Roman" w:cs="Times New Roman"/>
          <w:sz w:val="28"/>
          <w:szCs w:val="28"/>
          <w:lang w:eastAsia="uk-UA"/>
        </w:rPr>
        <w:t>ає багатовікову історію. Люди з</w:t>
      </w:r>
      <w:r w:rsidRPr="007F2B1E">
        <w:rPr>
          <w:rFonts w:ascii="Times New Roman" w:hAnsi="Times New Roman" w:cs="Times New Roman"/>
          <w:sz w:val="28"/>
          <w:szCs w:val="28"/>
          <w:lang w:eastAsia="uk-UA"/>
        </w:rPr>
        <w:t>давна прикрашали своє житло, храми, палаци. Нині на будь-якому будівництві: житлового будинку, промислової споруди чи приміщення громадянського призначення неодмінно наступає відповідальний момент оздоблювальних робіт. Саме після них можна говорити, що новий об'єкт завершено. Відійшли в минуле ті часи, коли на озброєнні маляра були лише щітка і відро.</w:t>
      </w:r>
    </w:p>
    <w:p w:rsidR="00534E05" w:rsidRDefault="00534E05" w:rsidP="00534E05">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ED5117" w:rsidRPr="007F2B1E" w:rsidRDefault="00ED5117" w:rsidP="00ED5117">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 xml:space="preserve">У процесі роботи </w:t>
      </w:r>
      <w:r>
        <w:rPr>
          <w:rFonts w:ascii="Times New Roman" w:hAnsi="Times New Roman" w:cs="Times New Roman"/>
          <w:sz w:val="28"/>
          <w:szCs w:val="28"/>
          <w:lang w:eastAsia="uk-UA"/>
        </w:rPr>
        <w:t>маляр</w:t>
      </w:r>
      <w:r w:rsidRPr="007F2B1E">
        <w:rPr>
          <w:rFonts w:ascii="Times New Roman" w:hAnsi="Times New Roman" w:cs="Times New Roman"/>
          <w:sz w:val="28"/>
          <w:szCs w:val="28"/>
          <w:lang w:eastAsia="uk-UA"/>
        </w:rPr>
        <w:t xml:space="preserve"> застосовує різні механізми та інструменти: </w:t>
      </w:r>
      <w:r>
        <w:rPr>
          <w:rFonts w:ascii="Times New Roman" w:hAnsi="Times New Roman" w:cs="Times New Roman"/>
          <w:sz w:val="28"/>
          <w:szCs w:val="28"/>
          <w:lang w:eastAsia="uk-UA"/>
        </w:rPr>
        <w:t>щітки, шпателя, валик, фарбопульт.</w:t>
      </w:r>
    </w:p>
    <w:p w:rsidR="00ED5117" w:rsidRPr="007F2B1E" w:rsidRDefault="00ED5117" w:rsidP="00ED5117">
      <w:pPr>
        <w:spacing w:after="0"/>
        <w:jc w:val="both"/>
        <w:rPr>
          <w:rFonts w:ascii="Times New Roman" w:hAnsi="Times New Roman" w:cs="Times New Roman"/>
          <w:i/>
          <w:sz w:val="28"/>
          <w:szCs w:val="28"/>
          <w:lang w:eastAsia="uk-UA"/>
        </w:rPr>
      </w:pPr>
      <w:r w:rsidRPr="007F2B1E">
        <w:rPr>
          <w:rFonts w:ascii="Times New Roman" w:hAnsi="Times New Roman" w:cs="Times New Roman"/>
          <w:i/>
          <w:sz w:val="28"/>
          <w:szCs w:val="28"/>
          <w:lang w:eastAsia="uk-UA"/>
        </w:rPr>
        <w:t xml:space="preserve">Для успішної професійної діяльності </w:t>
      </w:r>
      <w:r>
        <w:rPr>
          <w:rFonts w:ascii="Times New Roman" w:hAnsi="Times New Roman" w:cs="Times New Roman"/>
          <w:i/>
          <w:sz w:val="28"/>
          <w:szCs w:val="28"/>
          <w:lang w:eastAsia="uk-UA"/>
        </w:rPr>
        <w:t>маляр</w:t>
      </w:r>
      <w:r w:rsidRPr="007F2B1E">
        <w:rPr>
          <w:rFonts w:ascii="Times New Roman" w:hAnsi="Times New Roman" w:cs="Times New Roman"/>
          <w:i/>
          <w:sz w:val="28"/>
          <w:szCs w:val="28"/>
          <w:lang w:eastAsia="uk-UA"/>
        </w:rPr>
        <w:t xml:space="preserve"> повинен знати</w:t>
      </w:r>
      <w:r>
        <w:rPr>
          <w:rFonts w:ascii="Times New Roman" w:hAnsi="Times New Roman" w:cs="Times New Roman"/>
          <w:i/>
          <w:sz w:val="28"/>
          <w:szCs w:val="28"/>
          <w:lang w:eastAsia="uk-UA"/>
        </w:rPr>
        <w:t xml:space="preserve"> та вміти</w:t>
      </w:r>
      <w:r w:rsidRPr="007F2B1E">
        <w:rPr>
          <w:rFonts w:ascii="Times New Roman" w:hAnsi="Times New Roman" w:cs="Times New Roman"/>
          <w:i/>
          <w:sz w:val="28"/>
          <w:szCs w:val="28"/>
          <w:lang w:eastAsia="uk-UA"/>
        </w:rPr>
        <w:t>:</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 </w:t>
      </w:r>
      <w:r w:rsidR="007F2B1E" w:rsidRPr="007F2B1E">
        <w:rPr>
          <w:rFonts w:ascii="Times New Roman" w:hAnsi="Times New Roman" w:cs="Times New Roman"/>
          <w:sz w:val="28"/>
          <w:szCs w:val="28"/>
          <w:lang w:eastAsia="uk-UA"/>
        </w:rPr>
        <w:t>Види основних матеріалів, що застосовуються при виконанні малярних робіт.</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 </w:t>
      </w:r>
      <w:r w:rsidR="007F2B1E" w:rsidRPr="007F2B1E">
        <w:rPr>
          <w:rFonts w:ascii="Times New Roman" w:hAnsi="Times New Roman" w:cs="Times New Roman"/>
          <w:sz w:val="28"/>
          <w:szCs w:val="28"/>
          <w:lang w:eastAsia="uk-UA"/>
        </w:rPr>
        <w:t>Вимоги до якості матеріалів, що застосовуються при виконанні малярних та шпалерних робіт.</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3.</w:t>
      </w:r>
      <w:r w:rsidR="007F2B1E" w:rsidRPr="007F2B1E">
        <w:rPr>
          <w:rFonts w:ascii="Times New Roman" w:hAnsi="Times New Roman" w:cs="Times New Roman"/>
          <w:sz w:val="28"/>
          <w:szCs w:val="28"/>
          <w:lang w:eastAsia="uk-UA"/>
        </w:rPr>
        <w:t>Способи підготовки поверхонь під фарбування та обклеювання, способи фарбування, способи  підготовки фарбувальних сумішей; способи варіння клею.</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4. </w:t>
      </w:r>
      <w:r w:rsidR="007F2B1E" w:rsidRPr="007F2B1E">
        <w:rPr>
          <w:rFonts w:ascii="Times New Roman" w:hAnsi="Times New Roman" w:cs="Times New Roman"/>
          <w:sz w:val="28"/>
          <w:szCs w:val="28"/>
          <w:lang w:eastAsia="uk-UA"/>
        </w:rPr>
        <w:t>Способи підбору фарбувальних сумішей.</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5.</w:t>
      </w:r>
      <w:r w:rsidR="007F2B1E" w:rsidRPr="007F2B1E">
        <w:rPr>
          <w:rFonts w:ascii="Times New Roman" w:hAnsi="Times New Roman" w:cs="Times New Roman"/>
          <w:sz w:val="28"/>
          <w:szCs w:val="28"/>
          <w:lang w:eastAsia="uk-UA"/>
        </w:rPr>
        <w:t xml:space="preserve"> Способи обклеювання стін шпалерами, плівками, лінкрустом.</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6. </w:t>
      </w:r>
      <w:r w:rsidR="007F2B1E" w:rsidRPr="007F2B1E">
        <w:rPr>
          <w:rFonts w:ascii="Times New Roman" w:hAnsi="Times New Roman" w:cs="Times New Roman"/>
          <w:sz w:val="28"/>
          <w:szCs w:val="28"/>
          <w:lang w:eastAsia="uk-UA"/>
        </w:rPr>
        <w:t>Вимоги, що ставляться до якості пофарбованих та обклеєних поверхонь.</w:t>
      </w:r>
    </w:p>
    <w:p w:rsidR="007F2B1E" w:rsidRPr="007F2B1E" w:rsidRDefault="00375BCA" w:rsidP="007F2B1E">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7.</w:t>
      </w:r>
      <w:r w:rsidR="007F2B1E" w:rsidRPr="007F2B1E">
        <w:rPr>
          <w:rFonts w:ascii="Times New Roman" w:hAnsi="Times New Roman" w:cs="Times New Roman"/>
          <w:sz w:val="28"/>
          <w:szCs w:val="28"/>
          <w:lang w:eastAsia="uk-UA"/>
        </w:rPr>
        <w:t>Будову та правила експлуатації машин, механізмів та механізованого інструменту, принцип дії та будову шпалерообрізувальних машин, правила експлуатації пересувних малярних станцій.</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8.   Передові методи організації праці, виробничої санітарії і пожежної безпеки.</w:t>
      </w:r>
    </w:p>
    <w:p w:rsidR="007F2B1E" w:rsidRPr="007F2B1E" w:rsidRDefault="007F2B1E" w:rsidP="007F2B1E">
      <w:pPr>
        <w:spacing w:after="0"/>
        <w:jc w:val="both"/>
        <w:rPr>
          <w:rFonts w:ascii="Times New Roman" w:hAnsi="Times New Roman" w:cs="Times New Roman"/>
          <w:sz w:val="28"/>
          <w:szCs w:val="28"/>
          <w:lang w:eastAsia="uk-UA"/>
        </w:rPr>
      </w:pPr>
      <w:r w:rsidRPr="007F2B1E">
        <w:rPr>
          <w:rFonts w:ascii="Times New Roman" w:hAnsi="Times New Roman" w:cs="Times New Roman"/>
          <w:sz w:val="28"/>
          <w:szCs w:val="28"/>
          <w:lang w:eastAsia="uk-UA"/>
        </w:rPr>
        <w:tab/>
      </w:r>
    </w:p>
    <w:p w:rsidR="00D62D09" w:rsidRPr="002724E0" w:rsidRDefault="00D62D09" w:rsidP="006C2B62">
      <w:pPr>
        <w:spacing w:after="0"/>
        <w:jc w:val="both"/>
        <w:rPr>
          <w:rFonts w:ascii="Times New Roman" w:hAnsi="Times New Roman" w:cs="Times New Roman"/>
          <w:sz w:val="28"/>
          <w:szCs w:val="28"/>
          <w:lang w:eastAsia="uk-UA"/>
        </w:rPr>
      </w:pPr>
      <w:r w:rsidRPr="002724E0">
        <w:rPr>
          <w:rFonts w:ascii="Times New Roman" w:hAnsi="Times New Roman" w:cs="Times New Roman"/>
          <w:spacing w:val="3"/>
          <w:sz w:val="28"/>
          <w:szCs w:val="28"/>
          <w:lang w:eastAsia="uk-UA"/>
        </w:rPr>
        <w:t xml:space="preserve">У професійно-технічні навчальні заклади приймають осіб, які мають </w:t>
      </w:r>
      <w:r w:rsidRPr="002724E0">
        <w:rPr>
          <w:rFonts w:ascii="Times New Roman" w:hAnsi="Times New Roman" w:cs="Times New Roman"/>
          <w:sz w:val="28"/>
          <w:szCs w:val="28"/>
          <w:lang w:eastAsia="uk-UA"/>
        </w:rPr>
        <w:t>базову загальну середню освіту. Тривалість навчання на базі 9 класів - 3 роки, на базі повної загальної середньої освіти – 1,5 рік., на базі неповної загальної освіти – 2роки.</w:t>
      </w:r>
    </w:p>
    <w:p w:rsidR="00D62D09" w:rsidRPr="002724E0" w:rsidRDefault="00D62D09" w:rsidP="006C2B62">
      <w:pPr>
        <w:jc w:val="both"/>
        <w:rPr>
          <w:rFonts w:ascii="Times New Roman" w:hAnsi="Times New Roman" w:cs="Times New Roman"/>
          <w:sz w:val="28"/>
          <w:szCs w:val="28"/>
          <w:lang w:eastAsia="uk-UA"/>
        </w:rPr>
      </w:pPr>
      <w:r w:rsidRPr="002724E0">
        <w:rPr>
          <w:rFonts w:ascii="Times New Roman" w:hAnsi="Times New Roman" w:cs="Times New Roman"/>
          <w:spacing w:val="9"/>
          <w:sz w:val="28"/>
          <w:szCs w:val="28"/>
          <w:lang w:eastAsia="uk-UA"/>
        </w:rPr>
        <w:t xml:space="preserve">В процесі професійної підготовки учні отримують знання з </w:t>
      </w:r>
      <w:r w:rsidRPr="002724E0">
        <w:rPr>
          <w:rFonts w:ascii="Times New Roman" w:hAnsi="Times New Roman" w:cs="Times New Roman"/>
          <w:sz w:val="28"/>
          <w:szCs w:val="28"/>
          <w:lang w:eastAsia="uk-UA"/>
        </w:rPr>
        <w:t>матеріалознавства, технології виконання штукатурних</w:t>
      </w:r>
      <w:r w:rsidR="007F2B1E">
        <w:rPr>
          <w:rFonts w:ascii="Times New Roman" w:hAnsi="Times New Roman" w:cs="Times New Roman"/>
          <w:sz w:val="28"/>
          <w:szCs w:val="28"/>
          <w:lang w:eastAsia="uk-UA"/>
        </w:rPr>
        <w:t>,</w:t>
      </w:r>
      <w:r w:rsidR="006F29A9">
        <w:rPr>
          <w:rFonts w:ascii="Times New Roman" w:hAnsi="Times New Roman" w:cs="Times New Roman"/>
          <w:sz w:val="28"/>
          <w:szCs w:val="28"/>
          <w:lang w:eastAsia="uk-UA"/>
        </w:rPr>
        <w:t xml:space="preserve"> </w:t>
      </w:r>
      <w:proofErr w:type="spellStart"/>
      <w:r w:rsidR="007F2B1E">
        <w:rPr>
          <w:rFonts w:ascii="Times New Roman" w:hAnsi="Times New Roman" w:cs="Times New Roman"/>
          <w:sz w:val="28"/>
          <w:szCs w:val="28"/>
          <w:lang w:eastAsia="uk-UA"/>
        </w:rPr>
        <w:t>плиточни</w:t>
      </w:r>
      <w:r w:rsidR="006F29A9">
        <w:rPr>
          <w:rFonts w:ascii="Times New Roman" w:hAnsi="Times New Roman" w:cs="Times New Roman"/>
          <w:sz w:val="28"/>
          <w:szCs w:val="28"/>
          <w:lang w:eastAsia="uk-UA"/>
        </w:rPr>
        <w:t>х</w:t>
      </w:r>
      <w:proofErr w:type="spellEnd"/>
      <w:r w:rsidR="007F2B1E">
        <w:rPr>
          <w:rFonts w:ascii="Times New Roman" w:hAnsi="Times New Roman" w:cs="Times New Roman"/>
          <w:sz w:val="28"/>
          <w:szCs w:val="28"/>
          <w:lang w:eastAsia="uk-UA"/>
        </w:rPr>
        <w:t>, малярних</w:t>
      </w:r>
      <w:r w:rsidRPr="002724E0">
        <w:rPr>
          <w:rFonts w:ascii="Times New Roman" w:hAnsi="Times New Roman" w:cs="Times New Roman"/>
          <w:sz w:val="28"/>
          <w:szCs w:val="28"/>
          <w:lang w:eastAsia="uk-UA"/>
        </w:rPr>
        <w:t xml:space="preserve"> робіт, їх механізації, інструментів, читання креслення, електротехніки та ін.</w:t>
      </w:r>
    </w:p>
    <w:p w:rsidR="00D62D09" w:rsidRDefault="00D62D09" w:rsidP="00D62D09">
      <w:pPr>
        <w:rPr>
          <w:rStyle w:val="a3"/>
          <w:rFonts w:ascii="Times New Roman" w:hAnsi="Times New Roman" w:cs="Times New Roman"/>
          <w:i w:val="0"/>
          <w:sz w:val="28"/>
          <w:szCs w:val="28"/>
        </w:rPr>
      </w:pPr>
    </w:p>
    <w:p w:rsidR="002863B4" w:rsidRDefault="002863B4" w:rsidP="00D62D09">
      <w:pPr>
        <w:rPr>
          <w:rStyle w:val="a3"/>
          <w:rFonts w:ascii="Times New Roman" w:hAnsi="Times New Roman" w:cs="Times New Roman"/>
          <w:i w:val="0"/>
          <w:sz w:val="28"/>
          <w:szCs w:val="28"/>
        </w:rPr>
      </w:pPr>
    </w:p>
    <w:p w:rsidR="002863B4" w:rsidRPr="002724E0" w:rsidRDefault="002863B4" w:rsidP="00D62D09">
      <w:pPr>
        <w:rPr>
          <w:rStyle w:val="a3"/>
          <w:rFonts w:ascii="Times New Roman" w:hAnsi="Times New Roman" w:cs="Times New Roman"/>
          <w:i w:val="0"/>
          <w:sz w:val="28"/>
          <w:szCs w:val="28"/>
        </w:rPr>
      </w:pPr>
    </w:p>
    <w:p w:rsidR="006F29A9" w:rsidRDefault="006F29A9" w:rsidP="002863B4">
      <w:pPr>
        <w:spacing w:after="0"/>
        <w:jc w:val="center"/>
        <w:rPr>
          <w:rStyle w:val="a3"/>
          <w:rFonts w:ascii="Times New Roman" w:hAnsi="Times New Roman" w:cs="Times New Roman"/>
          <w:b/>
          <w:i w:val="0"/>
          <w:sz w:val="40"/>
          <w:szCs w:val="40"/>
        </w:rPr>
      </w:pPr>
    </w:p>
    <w:p w:rsidR="002863B4" w:rsidRDefault="00D62D09" w:rsidP="002863B4">
      <w:pPr>
        <w:spacing w:after="0"/>
        <w:jc w:val="center"/>
        <w:rPr>
          <w:rStyle w:val="a3"/>
          <w:rFonts w:ascii="Times New Roman" w:hAnsi="Times New Roman" w:cs="Times New Roman"/>
          <w:b/>
          <w:i w:val="0"/>
          <w:sz w:val="40"/>
          <w:szCs w:val="40"/>
        </w:rPr>
      </w:pPr>
      <w:bookmarkStart w:id="0" w:name="_GoBack"/>
      <w:bookmarkEnd w:id="0"/>
      <w:r w:rsidRPr="002863B4">
        <w:rPr>
          <w:rStyle w:val="a3"/>
          <w:rFonts w:ascii="Times New Roman" w:hAnsi="Times New Roman" w:cs="Times New Roman"/>
          <w:b/>
          <w:i w:val="0"/>
          <w:sz w:val="40"/>
          <w:szCs w:val="40"/>
        </w:rPr>
        <w:lastRenderedPageBreak/>
        <w:t xml:space="preserve">Столяр </w:t>
      </w:r>
      <w:r w:rsidR="006F29A9">
        <w:rPr>
          <w:rStyle w:val="a3"/>
          <w:rFonts w:ascii="Times New Roman" w:hAnsi="Times New Roman" w:cs="Times New Roman"/>
          <w:b/>
          <w:i w:val="0"/>
          <w:sz w:val="40"/>
          <w:szCs w:val="40"/>
        </w:rPr>
        <w:t>будівельний</w:t>
      </w:r>
    </w:p>
    <w:p w:rsidR="002863B4" w:rsidRDefault="002863B4" w:rsidP="00375BCA">
      <w:pPr>
        <w:spacing w:after="0"/>
        <w:jc w:val="center"/>
        <w:rPr>
          <w:rStyle w:val="a3"/>
          <w:rFonts w:ascii="Times New Roman" w:hAnsi="Times New Roman" w:cs="Times New Roman"/>
          <w:b/>
          <w:i w:val="0"/>
          <w:sz w:val="40"/>
          <w:szCs w:val="40"/>
        </w:rPr>
      </w:pPr>
      <w:r>
        <w:rPr>
          <w:rFonts w:ascii="Times New Roman" w:hAnsi="Times New Roman" w:cs="Times New Roman"/>
          <w:b/>
          <w:i/>
          <w:noProof/>
          <w:sz w:val="40"/>
          <w:szCs w:val="40"/>
          <w:lang w:eastAsia="uk-UA"/>
        </w:rPr>
        <w:drawing>
          <wp:inline distT="0" distB="0" distL="0" distR="0">
            <wp:extent cx="2609850" cy="22383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609850" cy="2238375"/>
                    </a:xfrm>
                    <a:prstGeom prst="rect">
                      <a:avLst/>
                    </a:prstGeom>
                    <a:noFill/>
                    <a:ln w="9525">
                      <a:noFill/>
                      <a:miter lim="800000"/>
                      <a:headEnd/>
                      <a:tailEnd/>
                    </a:ln>
                  </pic:spPr>
                </pic:pic>
              </a:graphicData>
            </a:graphic>
          </wp:inline>
        </w:drawing>
      </w:r>
      <w:r>
        <w:rPr>
          <w:rFonts w:ascii="Times New Roman" w:hAnsi="Times New Roman" w:cs="Times New Roman"/>
          <w:b/>
          <w:iCs/>
          <w:noProof/>
          <w:sz w:val="40"/>
          <w:szCs w:val="40"/>
          <w:lang w:eastAsia="uk-UA"/>
        </w:rPr>
        <w:drawing>
          <wp:inline distT="0" distB="0" distL="0" distR="0">
            <wp:extent cx="2984500" cy="2238375"/>
            <wp:effectExtent l="19050" t="0" r="6350" b="0"/>
            <wp:docPr id="25" name="Рисунок 25" descr="F:\фотоматеріал ПТУ 22\Изображение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фотоматеріал ПТУ 22\Изображение 160.jpg"/>
                    <pic:cNvPicPr>
                      <a:picLocks noChangeAspect="1" noChangeArrowheads="1"/>
                    </pic:cNvPicPr>
                  </pic:nvPicPr>
                  <pic:blipFill>
                    <a:blip r:embed="rId13" cstate="print"/>
                    <a:srcRect/>
                    <a:stretch>
                      <a:fillRect/>
                    </a:stretch>
                  </pic:blipFill>
                  <pic:spPr bwMode="auto">
                    <a:xfrm>
                      <a:off x="0" y="0"/>
                      <a:ext cx="2984191" cy="2238143"/>
                    </a:xfrm>
                    <a:prstGeom prst="rect">
                      <a:avLst/>
                    </a:prstGeom>
                    <a:noFill/>
                    <a:ln w="9525">
                      <a:noFill/>
                      <a:miter lim="800000"/>
                      <a:headEnd/>
                      <a:tailEnd/>
                    </a:ln>
                  </pic:spPr>
                </pic:pic>
              </a:graphicData>
            </a:graphic>
          </wp:inline>
        </w:drawing>
      </w:r>
    </w:p>
    <w:p w:rsidR="002863B4" w:rsidRDefault="002863B4" w:rsidP="00375BCA">
      <w:pPr>
        <w:spacing w:after="0"/>
        <w:jc w:val="center"/>
        <w:rPr>
          <w:rStyle w:val="a3"/>
          <w:rFonts w:ascii="Times New Roman" w:hAnsi="Times New Roman" w:cs="Times New Roman"/>
          <w:b/>
          <w:i w:val="0"/>
          <w:sz w:val="40"/>
          <w:szCs w:val="40"/>
        </w:rPr>
      </w:pPr>
      <w:r>
        <w:rPr>
          <w:rFonts w:ascii="Times New Roman" w:hAnsi="Times New Roman" w:cs="Times New Roman"/>
          <w:b/>
          <w:i/>
          <w:noProof/>
          <w:sz w:val="40"/>
          <w:szCs w:val="40"/>
          <w:lang w:eastAsia="uk-UA"/>
        </w:rPr>
        <w:drawing>
          <wp:inline distT="0" distB="0" distL="0" distR="0">
            <wp:extent cx="2667000" cy="2090936"/>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667000" cy="2090936"/>
                    </a:xfrm>
                    <a:prstGeom prst="rect">
                      <a:avLst/>
                    </a:prstGeom>
                    <a:noFill/>
                    <a:ln w="9525">
                      <a:noFill/>
                      <a:miter lim="800000"/>
                      <a:headEnd/>
                      <a:tailEnd/>
                    </a:ln>
                  </pic:spPr>
                </pic:pic>
              </a:graphicData>
            </a:graphic>
          </wp:inline>
        </w:drawing>
      </w:r>
      <w:r>
        <w:rPr>
          <w:rFonts w:ascii="Times New Roman" w:hAnsi="Times New Roman" w:cs="Times New Roman"/>
          <w:b/>
          <w:i/>
          <w:noProof/>
          <w:sz w:val="40"/>
          <w:szCs w:val="40"/>
          <w:lang w:eastAsia="uk-UA"/>
        </w:rPr>
        <w:drawing>
          <wp:inline distT="0" distB="0" distL="0" distR="0">
            <wp:extent cx="3048000" cy="2133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3048000" cy="2133600"/>
                    </a:xfrm>
                    <a:prstGeom prst="rect">
                      <a:avLst/>
                    </a:prstGeom>
                    <a:noFill/>
                    <a:ln w="9525">
                      <a:noFill/>
                      <a:miter lim="800000"/>
                      <a:headEnd/>
                      <a:tailEnd/>
                    </a:ln>
                  </pic:spPr>
                </pic:pic>
              </a:graphicData>
            </a:graphic>
          </wp:inline>
        </w:drawing>
      </w:r>
    </w:p>
    <w:p w:rsidR="00B245AD" w:rsidRPr="00B245AD" w:rsidRDefault="00B245AD" w:rsidP="002863B4">
      <w:pPr>
        <w:spacing w:after="0"/>
        <w:rPr>
          <w:rStyle w:val="a3"/>
          <w:rFonts w:ascii="Times New Roman" w:hAnsi="Times New Roman" w:cs="Times New Roman"/>
          <w:b/>
          <w:i w:val="0"/>
          <w:sz w:val="28"/>
          <w:szCs w:val="28"/>
        </w:rPr>
      </w:pPr>
      <w:r w:rsidRPr="00B245AD">
        <w:rPr>
          <w:rStyle w:val="a3"/>
          <w:rFonts w:ascii="Times New Roman" w:hAnsi="Times New Roman" w:cs="Times New Roman"/>
          <w:b/>
          <w:i w:val="0"/>
          <w:sz w:val="28"/>
          <w:szCs w:val="28"/>
        </w:rPr>
        <w:t>Столяр</w:t>
      </w:r>
      <w:r>
        <w:rPr>
          <w:rStyle w:val="a3"/>
          <w:rFonts w:ascii="Times New Roman" w:hAnsi="Times New Roman" w:cs="Times New Roman"/>
          <w:b/>
          <w:i w:val="0"/>
          <w:sz w:val="28"/>
          <w:szCs w:val="28"/>
        </w:rPr>
        <w:t>:</w:t>
      </w:r>
    </w:p>
    <w:p w:rsidR="003D666F" w:rsidRDefault="003D666F" w:rsidP="003D666F">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2863B4" w:rsidRDefault="002863B4" w:rsidP="002863B4">
      <w:pPr>
        <w:spacing w:after="0"/>
        <w:jc w:val="both"/>
        <w:rPr>
          <w:rStyle w:val="a3"/>
          <w:rFonts w:ascii="Times New Roman" w:hAnsi="Times New Roman" w:cs="Times New Roman"/>
          <w:i w:val="0"/>
          <w:sz w:val="28"/>
          <w:szCs w:val="28"/>
        </w:rPr>
      </w:pPr>
      <w:r w:rsidRPr="002863B4">
        <w:rPr>
          <w:rStyle w:val="a3"/>
          <w:rFonts w:ascii="Times New Roman" w:hAnsi="Times New Roman" w:cs="Times New Roman"/>
          <w:i w:val="0"/>
          <w:sz w:val="28"/>
          <w:szCs w:val="28"/>
        </w:rPr>
        <w:t xml:space="preserve">У наш час основна маса столярних виробів виготовляється на великих підприємствах, оснащених передовою технікою. </w:t>
      </w:r>
      <w:proofErr w:type="spellStart"/>
      <w:r w:rsidRPr="002863B4">
        <w:rPr>
          <w:rStyle w:val="a3"/>
          <w:rFonts w:ascii="Times New Roman" w:hAnsi="Times New Roman" w:cs="Times New Roman"/>
          <w:i w:val="0"/>
          <w:sz w:val="28"/>
          <w:szCs w:val="28"/>
        </w:rPr>
        <w:t>Столяр—</w:t>
      </w:r>
      <w:proofErr w:type="spellEnd"/>
      <w:r w:rsidRPr="002863B4">
        <w:rPr>
          <w:rStyle w:val="a3"/>
          <w:rFonts w:ascii="Times New Roman" w:hAnsi="Times New Roman" w:cs="Times New Roman"/>
          <w:i w:val="0"/>
          <w:sz w:val="28"/>
          <w:szCs w:val="28"/>
        </w:rPr>
        <w:t xml:space="preserve"> професія поширена. Його праця потрібна в різних галузях господарства країни. На деревообробних підприємствах столяр</w:t>
      </w:r>
      <w:r w:rsidR="003D666F">
        <w:rPr>
          <w:rStyle w:val="a3"/>
          <w:rFonts w:ascii="Times New Roman" w:hAnsi="Times New Roman" w:cs="Times New Roman"/>
          <w:i w:val="0"/>
          <w:sz w:val="28"/>
          <w:szCs w:val="28"/>
        </w:rPr>
        <w:t xml:space="preserve"> </w:t>
      </w:r>
      <w:r w:rsidRPr="002863B4">
        <w:rPr>
          <w:rStyle w:val="a3"/>
          <w:rFonts w:ascii="Times New Roman" w:hAnsi="Times New Roman" w:cs="Times New Roman"/>
          <w:i w:val="0"/>
          <w:sz w:val="28"/>
          <w:szCs w:val="28"/>
        </w:rPr>
        <w:t>виконує цілий ряд ручних операцій. І обслуговує слюсарні верстати у процесі виготовлення столярних виробів.</w:t>
      </w:r>
    </w:p>
    <w:p w:rsidR="002863B4" w:rsidRDefault="002863B4" w:rsidP="002863B4">
      <w:pPr>
        <w:spacing w:after="0"/>
        <w:jc w:val="both"/>
        <w:rPr>
          <w:rStyle w:val="a3"/>
          <w:rFonts w:ascii="Times New Roman" w:hAnsi="Times New Roman" w:cs="Times New Roman"/>
          <w:i w:val="0"/>
          <w:sz w:val="28"/>
          <w:szCs w:val="28"/>
        </w:rPr>
      </w:pPr>
      <w:r w:rsidRPr="002863B4">
        <w:rPr>
          <w:rStyle w:val="a3"/>
          <w:rFonts w:ascii="Times New Roman" w:hAnsi="Times New Roman" w:cs="Times New Roman"/>
          <w:i w:val="0"/>
          <w:sz w:val="28"/>
          <w:szCs w:val="28"/>
        </w:rPr>
        <w:t xml:space="preserve">Підготовка проводиться так що за весь період навчання хлопці оволодівають ручним інструментом, та також механічними </w:t>
      </w:r>
      <w:proofErr w:type="spellStart"/>
      <w:r w:rsidRPr="002863B4">
        <w:rPr>
          <w:rStyle w:val="a3"/>
          <w:rFonts w:ascii="Times New Roman" w:hAnsi="Times New Roman" w:cs="Times New Roman"/>
          <w:i w:val="0"/>
          <w:sz w:val="28"/>
          <w:szCs w:val="28"/>
        </w:rPr>
        <w:t>деревооброблюючими</w:t>
      </w:r>
      <w:proofErr w:type="spellEnd"/>
      <w:r w:rsidRPr="002863B4">
        <w:rPr>
          <w:rStyle w:val="a3"/>
          <w:rFonts w:ascii="Times New Roman" w:hAnsi="Times New Roman" w:cs="Times New Roman"/>
          <w:i w:val="0"/>
          <w:sz w:val="28"/>
          <w:szCs w:val="28"/>
        </w:rPr>
        <w:t xml:space="preserve"> верстатами. На базі столярних майстерень учні виготовляють дверні та віконні блоки по сучасним технологіям.</w:t>
      </w:r>
    </w:p>
    <w:p w:rsidR="00681D4D" w:rsidRDefault="00681D4D" w:rsidP="002863B4">
      <w:pPr>
        <w:spacing w:after="0"/>
        <w:jc w:val="both"/>
        <w:rPr>
          <w:rStyle w:val="a3"/>
          <w:rFonts w:ascii="Times New Roman" w:hAnsi="Times New Roman" w:cs="Times New Roman"/>
          <w:i w:val="0"/>
          <w:sz w:val="28"/>
          <w:szCs w:val="28"/>
        </w:rPr>
      </w:pPr>
    </w:p>
    <w:p w:rsidR="002863B4" w:rsidRDefault="002863B4" w:rsidP="002863B4">
      <w:pPr>
        <w:spacing w:after="0"/>
        <w:jc w:val="both"/>
        <w:rPr>
          <w:rStyle w:val="a3"/>
          <w:rFonts w:ascii="Times New Roman" w:hAnsi="Times New Roman" w:cs="Times New Roman"/>
          <w:i w:val="0"/>
          <w:sz w:val="28"/>
          <w:szCs w:val="28"/>
        </w:rPr>
      </w:pPr>
      <w:r w:rsidRPr="002863B4">
        <w:rPr>
          <w:rStyle w:val="a3"/>
          <w:rFonts w:ascii="Times New Roman" w:hAnsi="Times New Roman" w:cs="Times New Roman"/>
          <w:i w:val="0"/>
          <w:sz w:val="28"/>
          <w:szCs w:val="28"/>
        </w:rPr>
        <w:t>Наш ліцей готує столярів 2-4 розрядів на базі дев’яти та одинадцяти класів. Столяр повинний мати гарний зір, розвитий окомір, добре розрізняти кольори. Це потрібно для вибору матеріалу, для виготовлення виробу (виключення можливості браку), контролю за точністю виконання і зборки виробу. Також потрібен гарний дотик, тому що робітнику доводиться визначати навмання рівність, гладкість деталей і їхніх елементів. Для більш успішної діяльності необхідне знання математики, фізики, хімії, креслення.</w:t>
      </w:r>
    </w:p>
    <w:p w:rsidR="003D666F" w:rsidRDefault="003D666F" w:rsidP="002863B4">
      <w:pPr>
        <w:spacing w:after="0"/>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 </w:t>
      </w:r>
    </w:p>
    <w:p w:rsidR="006F29A9" w:rsidRDefault="006F29A9" w:rsidP="003D666F">
      <w:pPr>
        <w:spacing w:after="0"/>
        <w:jc w:val="center"/>
        <w:rPr>
          <w:rStyle w:val="a3"/>
          <w:rFonts w:ascii="Times New Roman" w:hAnsi="Times New Roman" w:cs="Times New Roman"/>
          <w:b/>
          <w:i w:val="0"/>
          <w:sz w:val="40"/>
          <w:szCs w:val="40"/>
        </w:rPr>
      </w:pPr>
    </w:p>
    <w:p w:rsidR="006F29A9" w:rsidRDefault="006F29A9" w:rsidP="003D666F">
      <w:pPr>
        <w:spacing w:after="0"/>
        <w:jc w:val="center"/>
        <w:rPr>
          <w:rStyle w:val="a3"/>
          <w:rFonts w:ascii="Times New Roman" w:hAnsi="Times New Roman" w:cs="Times New Roman"/>
          <w:b/>
          <w:i w:val="0"/>
          <w:sz w:val="40"/>
          <w:szCs w:val="40"/>
        </w:rPr>
      </w:pPr>
    </w:p>
    <w:p w:rsidR="002863B4" w:rsidRDefault="00D62D09" w:rsidP="003D666F">
      <w:pPr>
        <w:spacing w:after="0"/>
        <w:jc w:val="center"/>
        <w:rPr>
          <w:rStyle w:val="a3"/>
          <w:rFonts w:ascii="Times New Roman" w:hAnsi="Times New Roman" w:cs="Times New Roman"/>
          <w:b/>
          <w:i w:val="0"/>
          <w:sz w:val="40"/>
          <w:szCs w:val="40"/>
        </w:rPr>
      </w:pPr>
      <w:r w:rsidRPr="003D666F">
        <w:rPr>
          <w:rStyle w:val="a3"/>
          <w:rFonts w:ascii="Times New Roman" w:hAnsi="Times New Roman" w:cs="Times New Roman"/>
          <w:b/>
          <w:i w:val="0"/>
          <w:sz w:val="40"/>
          <w:szCs w:val="40"/>
        </w:rPr>
        <w:t>Муляр, електрозварник ручного зварювання</w:t>
      </w:r>
    </w:p>
    <w:p w:rsidR="00584BA0" w:rsidRPr="003D666F" w:rsidRDefault="00584BA0" w:rsidP="003D666F">
      <w:pPr>
        <w:spacing w:after="0"/>
        <w:jc w:val="center"/>
        <w:rPr>
          <w:rStyle w:val="a3"/>
          <w:rFonts w:ascii="Times New Roman" w:hAnsi="Times New Roman" w:cs="Times New Roman"/>
          <w:b/>
          <w:i w:val="0"/>
          <w:sz w:val="40"/>
          <w:szCs w:val="40"/>
        </w:rPr>
      </w:pPr>
    </w:p>
    <w:p w:rsidR="003D666F" w:rsidRDefault="003D666F" w:rsidP="00375BCA">
      <w:pPr>
        <w:spacing w:after="0"/>
        <w:jc w:val="center"/>
        <w:rPr>
          <w:rStyle w:val="a3"/>
          <w:rFonts w:ascii="Times New Roman" w:hAnsi="Times New Roman" w:cs="Times New Roman"/>
          <w:i w:val="0"/>
          <w:sz w:val="28"/>
          <w:szCs w:val="28"/>
        </w:rPr>
      </w:pPr>
      <w:r>
        <w:rPr>
          <w:rFonts w:ascii="Times New Roman" w:hAnsi="Times New Roman" w:cs="Times New Roman"/>
          <w:i/>
          <w:noProof/>
          <w:sz w:val="28"/>
          <w:szCs w:val="28"/>
          <w:lang w:eastAsia="uk-UA"/>
        </w:rPr>
        <w:drawing>
          <wp:inline distT="0" distB="0" distL="0" distR="0">
            <wp:extent cx="2457450" cy="22860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2457450" cy="2286000"/>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uk-UA"/>
        </w:rPr>
        <w:drawing>
          <wp:inline distT="0" distB="0" distL="0" distR="0">
            <wp:extent cx="3209925" cy="23907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3209925" cy="2390775"/>
                    </a:xfrm>
                    <a:prstGeom prst="rect">
                      <a:avLst/>
                    </a:prstGeom>
                    <a:noFill/>
                    <a:ln w="9525">
                      <a:noFill/>
                      <a:miter lim="800000"/>
                      <a:headEnd/>
                      <a:tailEnd/>
                    </a:ln>
                  </pic:spPr>
                </pic:pic>
              </a:graphicData>
            </a:graphic>
          </wp:inline>
        </w:drawing>
      </w:r>
    </w:p>
    <w:p w:rsidR="00375BCA" w:rsidRDefault="00375BCA" w:rsidP="00375BCA">
      <w:pPr>
        <w:spacing w:after="0"/>
        <w:jc w:val="center"/>
        <w:rPr>
          <w:rStyle w:val="a3"/>
          <w:rFonts w:ascii="Times New Roman" w:hAnsi="Times New Roman" w:cs="Times New Roman"/>
          <w:i w:val="0"/>
          <w:sz w:val="28"/>
          <w:szCs w:val="28"/>
        </w:rPr>
      </w:pPr>
    </w:p>
    <w:p w:rsidR="00B245AD" w:rsidRDefault="00B245AD" w:rsidP="00D62D09">
      <w:pPr>
        <w:spacing w:after="0"/>
        <w:rPr>
          <w:rStyle w:val="a3"/>
          <w:rFonts w:ascii="Times New Roman" w:hAnsi="Times New Roman" w:cs="Times New Roman"/>
          <w:b/>
          <w:i w:val="0"/>
          <w:sz w:val="28"/>
          <w:szCs w:val="28"/>
        </w:rPr>
      </w:pPr>
      <w:r w:rsidRPr="00B245AD">
        <w:rPr>
          <w:rStyle w:val="a3"/>
          <w:rFonts w:ascii="Times New Roman" w:hAnsi="Times New Roman" w:cs="Times New Roman"/>
          <w:b/>
          <w:i w:val="0"/>
          <w:sz w:val="28"/>
          <w:szCs w:val="28"/>
        </w:rPr>
        <w:t>Муляр</w:t>
      </w:r>
      <w:r>
        <w:rPr>
          <w:rStyle w:val="a3"/>
          <w:rFonts w:ascii="Times New Roman" w:hAnsi="Times New Roman" w:cs="Times New Roman"/>
          <w:b/>
          <w:i w:val="0"/>
          <w:sz w:val="28"/>
          <w:szCs w:val="28"/>
        </w:rPr>
        <w:t>:</w:t>
      </w:r>
    </w:p>
    <w:p w:rsidR="003D666F" w:rsidRDefault="003D666F" w:rsidP="003D666F">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3D666F" w:rsidRPr="003D666F" w:rsidRDefault="003D666F" w:rsidP="003D666F">
      <w:pPr>
        <w:spacing w:after="0"/>
        <w:jc w:val="both"/>
        <w:rPr>
          <w:rStyle w:val="a3"/>
          <w:rFonts w:ascii="Times New Roman" w:hAnsi="Times New Roman" w:cs="Times New Roman"/>
          <w:i w:val="0"/>
          <w:sz w:val="28"/>
          <w:szCs w:val="28"/>
        </w:rPr>
      </w:pPr>
      <w:r w:rsidRPr="003D666F">
        <w:rPr>
          <w:rStyle w:val="a3"/>
          <w:rFonts w:ascii="Times New Roman" w:hAnsi="Times New Roman" w:cs="Times New Roman"/>
          <w:i w:val="0"/>
          <w:sz w:val="28"/>
          <w:szCs w:val="28"/>
        </w:rPr>
        <w:t xml:space="preserve">Одна з «старших» професій в </w:t>
      </w:r>
      <w:r>
        <w:rPr>
          <w:rStyle w:val="a3"/>
          <w:rFonts w:ascii="Times New Roman" w:hAnsi="Times New Roman" w:cs="Times New Roman"/>
          <w:i w:val="0"/>
          <w:sz w:val="28"/>
          <w:szCs w:val="28"/>
        </w:rPr>
        <w:t>Державному навчальному закладі «Харківській професійний</w:t>
      </w:r>
      <w:r w:rsidRPr="003D666F">
        <w:rPr>
          <w:rStyle w:val="a3"/>
          <w:rFonts w:ascii="Times New Roman" w:hAnsi="Times New Roman" w:cs="Times New Roman"/>
          <w:i w:val="0"/>
          <w:sz w:val="28"/>
          <w:szCs w:val="28"/>
        </w:rPr>
        <w:t xml:space="preserve"> ліцеї будівни</w:t>
      </w:r>
      <w:r>
        <w:rPr>
          <w:rStyle w:val="a3"/>
          <w:rFonts w:ascii="Times New Roman" w:hAnsi="Times New Roman" w:cs="Times New Roman"/>
          <w:i w:val="0"/>
          <w:sz w:val="28"/>
          <w:szCs w:val="28"/>
        </w:rPr>
        <w:t xml:space="preserve">х технологій» </w:t>
      </w:r>
      <w:r w:rsidRPr="003D666F">
        <w:rPr>
          <w:rStyle w:val="a3"/>
          <w:rFonts w:ascii="Times New Roman" w:hAnsi="Times New Roman" w:cs="Times New Roman"/>
          <w:i w:val="0"/>
          <w:sz w:val="28"/>
          <w:szCs w:val="28"/>
        </w:rPr>
        <w:t>це професія муляр. Співпраця з Трестом «Житло буд-1» та високо кваліфіковані майстри дають змогу робити справжніх кваліфікованих робітників з цієї професії</w:t>
      </w:r>
      <w:r>
        <w:rPr>
          <w:rStyle w:val="a3"/>
          <w:rFonts w:ascii="Times New Roman" w:hAnsi="Times New Roman" w:cs="Times New Roman"/>
          <w:i w:val="0"/>
          <w:sz w:val="28"/>
          <w:szCs w:val="28"/>
        </w:rPr>
        <w:t>.</w:t>
      </w:r>
    </w:p>
    <w:p w:rsidR="003D666F" w:rsidRPr="003D666F" w:rsidRDefault="003D666F" w:rsidP="003D666F">
      <w:pPr>
        <w:spacing w:after="0"/>
        <w:jc w:val="both"/>
        <w:rPr>
          <w:rStyle w:val="a3"/>
          <w:rFonts w:ascii="Times New Roman" w:hAnsi="Times New Roman" w:cs="Times New Roman"/>
          <w:i w:val="0"/>
          <w:sz w:val="28"/>
          <w:szCs w:val="28"/>
        </w:rPr>
      </w:pPr>
      <w:r w:rsidRPr="003D666F">
        <w:rPr>
          <w:rStyle w:val="a3"/>
          <w:rFonts w:ascii="Times New Roman" w:hAnsi="Times New Roman" w:cs="Times New Roman"/>
          <w:sz w:val="28"/>
          <w:szCs w:val="28"/>
        </w:rPr>
        <w:t xml:space="preserve">Муляр повинен знати </w:t>
      </w:r>
      <w:r w:rsidRPr="003D666F">
        <w:rPr>
          <w:rStyle w:val="a3"/>
          <w:rFonts w:ascii="Times New Roman" w:hAnsi="Times New Roman" w:cs="Times New Roman"/>
          <w:i w:val="0"/>
          <w:sz w:val="28"/>
          <w:szCs w:val="28"/>
        </w:rPr>
        <w:t xml:space="preserve">основні властивості стінових матеріалів і розчинів, гідроізоляційних матеріалів, що застосовуються для ізоляції фундаментів та стін, прості системи кладки і перев’язки швів, способи розстеляння розчину на </w:t>
      </w:r>
    </w:p>
    <w:p w:rsidR="003D666F" w:rsidRPr="003D666F" w:rsidRDefault="003D666F" w:rsidP="003D666F">
      <w:pPr>
        <w:spacing w:after="0"/>
        <w:jc w:val="both"/>
        <w:rPr>
          <w:rStyle w:val="a3"/>
          <w:rFonts w:ascii="Times New Roman" w:hAnsi="Times New Roman" w:cs="Times New Roman"/>
          <w:i w:val="0"/>
          <w:sz w:val="28"/>
          <w:szCs w:val="28"/>
        </w:rPr>
      </w:pPr>
      <w:r w:rsidRPr="003D666F">
        <w:rPr>
          <w:rStyle w:val="a3"/>
          <w:rFonts w:ascii="Times New Roman" w:hAnsi="Times New Roman" w:cs="Times New Roman"/>
          <w:i w:val="0"/>
          <w:sz w:val="28"/>
          <w:szCs w:val="28"/>
        </w:rPr>
        <w:t xml:space="preserve">стіні та розкладки цегли, правила роботи пневматичним та електрифікованим інструментом, основні види деталей та збірних конструкцій, що застосовуються при зведенні кам’яних будівель і споруд, вимоги до якості цегляної кладки </w:t>
      </w:r>
    </w:p>
    <w:p w:rsidR="003D666F" w:rsidRPr="003D666F" w:rsidRDefault="003D666F" w:rsidP="003D666F">
      <w:pPr>
        <w:spacing w:after="0"/>
        <w:jc w:val="both"/>
        <w:rPr>
          <w:rStyle w:val="a3"/>
          <w:rFonts w:ascii="Times New Roman" w:hAnsi="Times New Roman" w:cs="Times New Roman"/>
          <w:i w:val="0"/>
          <w:sz w:val="28"/>
          <w:szCs w:val="28"/>
        </w:rPr>
      </w:pPr>
      <w:r w:rsidRPr="003D666F">
        <w:rPr>
          <w:rStyle w:val="a3"/>
          <w:rFonts w:ascii="Times New Roman" w:hAnsi="Times New Roman" w:cs="Times New Roman"/>
          <w:i w:val="0"/>
          <w:sz w:val="28"/>
          <w:szCs w:val="28"/>
        </w:rPr>
        <w:t>і збірних залізобетонних конструкцій, що монтуються у кам’яних будівлях.</w:t>
      </w:r>
    </w:p>
    <w:p w:rsidR="003D666F" w:rsidRDefault="003D666F" w:rsidP="003D666F">
      <w:pPr>
        <w:spacing w:after="0"/>
        <w:jc w:val="both"/>
        <w:rPr>
          <w:rStyle w:val="a3"/>
          <w:rFonts w:ascii="Times New Roman" w:hAnsi="Times New Roman" w:cs="Times New Roman"/>
          <w:i w:val="0"/>
          <w:sz w:val="28"/>
          <w:szCs w:val="28"/>
        </w:rPr>
      </w:pPr>
      <w:r w:rsidRPr="003D666F">
        <w:rPr>
          <w:rStyle w:val="a3"/>
          <w:rFonts w:ascii="Times New Roman" w:hAnsi="Times New Roman" w:cs="Times New Roman"/>
          <w:i w:val="0"/>
          <w:sz w:val="28"/>
          <w:szCs w:val="28"/>
        </w:rPr>
        <w:t>Потреба у робітниках цієї професії постійна і має тенденцію до зростання. У переважній більшості регіонів України муляр без особливих ускладнень знаходить роботу в будівельних організаціях, на підприємствах та в установах різних форм власності. Ризик безробіття у мулярів мінімальний і пов’язаний, перш за все, з недостатнім досвідом або кваліфікацією.</w:t>
      </w:r>
    </w:p>
    <w:p w:rsidR="00375BCA" w:rsidRDefault="00375BCA" w:rsidP="003D666F">
      <w:pPr>
        <w:spacing w:after="0"/>
        <w:jc w:val="both"/>
        <w:rPr>
          <w:rStyle w:val="a3"/>
          <w:rFonts w:ascii="Times New Roman" w:hAnsi="Times New Roman" w:cs="Times New Roman"/>
          <w:i w:val="0"/>
          <w:sz w:val="28"/>
          <w:szCs w:val="28"/>
        </w:rPr>
      </w:pPr>
    </w:p>
    <w:p w:rsidR="00375BCA" w:rsidRDefault="00375BCA" w:rsidP="003D666F">
      <w:pPr>
        <w:spacing w:after="0"/>
        <w:jc w:val="both"/>
        <w:rPr>
          <w:rStyle w:val="a3"/>
          <w:rFonts w:ascii="Times New Roman" w:hAnsi="Times New Roman" w:cs="Times New Roman"/>
          <w:i w:val="0"/>
          <w:sz w:val="28"/>
          <w:szCs w:val="28"/>
        </w:rPr>
      </w:pPr>
    </w:p>
    <w:p w:rsidR="00375BCA" w:rsidRDefault="00375BCA" w:rsidP="003D666F">
      <w:pPr>
        <w:spacing w:after="0"/>
        <w:jc w:val="both"/>
        <w:rPr>
          <w:rStyle w:val="a3"/>
          <w:rFonts w:ascii="Times New Roman" w:hAnsi="Times New Roman" w:cs="Times New Roman"/>
          <w:i w:val="0"/>
          <w:sz w:val="28"/>
          <w:szCs w:val="28"/>
        </w:rPr>
      </w:pPr>
    </w:p>
    <w:p w:rsidR="00375BCA" w:rsidRDefault="00375BCA" w:rsidP="003D666F">
      <w:pPr>
        <w:spacing w:after="0"/>
        <w:jc w:val="both"/>
        <w:rPr>
          <w:rStyle w:val="a3"/>
          <w:rFonts w:ascii="Times New Roman" w:hAnsi="Times New Roman" w:cs="Times New Roman"/>
          <w:i w:val="0"/>
          <w:sz w:val="28"/>
          <w:szCs w:val="28"/>
        </w:rPr>
      </w:pPr>
    </w:p>
    <w:p w:rsidR="00375BCA" w:rsidRDefault="00375BCA" w:rsidP="003D666F">
      <w:pPr>
        <w:spacing w:after="0"/>
        <w:jc w:val="both"/>
        <w:rPr>
          <w:rStyle w:val="a3"/>
          <w:rFonts w:ascii="Times New Roman" w:hAnsi="Times New Roman" w:cs="Times New Roman"/>
          <w:i w:val="0"/>
          <w:sz w:val="28"/>
          <w:szCs w:val="28"/>
        </w:rPr>
      </w:pPr>
    </w:p>
    <w:p w:rsidR="00681D4D" w:rsidRDefault="00681D4D" w:rsidP="00375BCA">
      <w:pPr>
        <w:spacing w:after="0"/>
        <w:jc w:val="center"/>
        <w:rPr>
          <w:rStyle w:val="a3"/>
          <w:rFonts w:ascii="Times New Roman" w:hAnsi="Times New Roman" w:cs="Times New Roman"/>
          <w:i w:val="0"/>
          <w:sz w:val="28"/>
          <w:szCs w:val="28"/>
        </w:rPr>
      </w:pPr>
      <w:r>
        <w:rPr>
          <w:rFonts w:ascii="Times New Roman" w:hAnsi="Times New Roman" w:cs="Times New Roman"/>
          <w:i/>
          <w:noProof/>
          <w:sz w:val="28"/>
          <w:szCs w:val="28"/>
          <w:lang w:eastAsia="uk-UA"/>
        </w:rPr>
        <w:lastRenderedPageBreak/>
        <w:drawing>
          <wp:inline distT="0" distB="0" distL="0" distR="0">
            <wp:extent cx="2466975" cy="18478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uk-UA"/>
        </w:rPr>
        <w:drawing>
          <wp:inline distT="0" distB="0" distL="0" distR="0">
            <wp:extent cx="2286000" cy="18478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srcRect/>
                    <a:stretch>
                      <a:fillRect/>
                    </a:stretch>
                  </pic:blipFill>
                  <pic:spPr bwMode="auto">
                    <a:xfrm>
                      <a:off x="0" y="0"/>
                      <a:ext cx="2286000" cy="1847850"/>
                    </a:xfrm>
                    <a:prstGeom prst="rect">
                      <a:avLst/>
                    </a:prstGeom>
                    <a:noFill/>
                    <a:ln w="9525">
                      <a:noFill/>
                      <a:miter lim="800000"/>
                      <a:headEnd/>
                      <a:tailEnd/>
                    </a:ln>
                  </pic:spPr>
                </pic:pic>
              </a:graphicData>
            </a:graphic>
          </wp:inline>
        </w:drawing>
      </w:r>
    </w:p>
    <w:p w:rsidR="00375BCA" w:rsidRDefault="00375BCA" w:rsidP="00375BCA">
      <w:pPr>
        <w:spacing w:after="0"/>
        <w:jc w:val="center"/>
        <w:rPr>
          <w:rStyle w:val="a3"/>
          <w:rFonts w:ascii="Times New Roman" w:hAnsi="Times New Roman" w:cs="Times New Roman"/>
          <w:i w:val="0"/>
          <w:sz w:val="28"/>
          <w:szCs w:val="28"/>
        </w:rPr>
      </w:pPr>
    </w:p>
    <w:p w:rsidR="00375BCA" w:rsidRDefault="00375BCA" w:rsidP="003D666F">
      <w:pPr>
        <w:spacing w:after="0"/>
        <w:jc w:val="both"/>
        <w:rPr>
          <w:rStyle w:val="a3"/>
          <w:rFonts w:ascii="Times New Roman" w:hAnsi="Times New Roman" w:cs="Times New Roman"/>
          <w:b/>
          <w:i w:val="0"/>
          <w:sz w:val="28"/>
          <w:szCs w:val="28"/>
        </w:rPr>
      </w:pPr>
      <w:r w:rsidRPr="00375BCA">
        <w:rPr>
          <w:rStyle w:val="a3"/>
          <w:rFonts w:ascii="Times New Roman" w:hAnsi="Times New Roman" w:cs="Times New Roman"/>
          <w:b/>
          <w:i w:val="0"/>
          <w:sz w:val="28"/>
          <w:szCs w:val="28"/>
        </w:rPr>
        <w:t>Електрозварник ручного зварювання:</w:t>
      </w:r>
    </w:p>
    <w:p w:rsidR="00375BCA" w:rsidRDefault="00375BCA" w:rsidP="00375BCA">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CD024D" w:rsidRDefault="00584BA0" w:rsidP="00CD024D">
      <w:pPr>
        <w:spacing w:after="0"/>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Зварювання </w:t>
      </w:r>
      <w:r w:rsidR="00CD024D" w:rsidRPr="00CD024D">
        <w:rPr>
          <w:rStyle w:val="a3"/>
          <w:rFonts w:ascii="Times New Roman" w:hAnsi="Times New Roman" w:cs="Times New Roman"/>
          <w:i w:val="0"/>
          <w:sz w:val="28"/>
          <w:szCs w:val="28"/>
        </w:rPr>
        <w:t xml:space="preserve">деталей, виробів і конструкцій у всіх просторових положеннях зварного шва. Ручна дугова зварка простих деталей в нижньому і вертикальному положенні зварного шва, наплавлення простих деталей. Підготовка виробів і вузлів під зварку і зачистка швів після зварки. Забезпечення захисту зворотної сторони зварного шва в процесі зварки в захисному газі. Нагрів виробів і деталей перед зваркою. Читання простих креслень. </w:t>
      </w:r>
    </w:p>
    <w:p w:rsidR="00CD024D" w:rsidRPr="00CD024D" w:rsidRDefault="00CD024D" w:rsidP="00CD024D">
      <w:pPr>
        <w:spacing w:after="0"/>
        <w:jc w:val="both"/>
        <w:rPr>
          <w:rStyle w:val="a3"/>
          <w:rFonts w:ascii="Times New Roman" w:hAnsi="Times New Roman" w:cs="Times New Roman"/>
          <w:sz w:val="28"/>
          <w:szCs w:val="28"/>
        </w:rPr>
      </w:pPr>
      <w:r w:rsidRPr="00CD024D">
        <w:rPr>
          <w:rStyle w:val="a3"/>
          <w:rFonts w:ascii="Times New Roman" w:hAnsi="Times New Roman" w:cs="Times New Roman"/>
          <w:sz w:val="28"/>
          <w:szCs w:val="28"/>
        </w:rPr>
        <w:t>Електрозварник ручного зварювання повинен знати та вміти:</w:t>
      </w:r>
    </w:p>
    <w:p w:rsidR="00584BA0" w:rsidRP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Пристрій і принцип дії електрозварювальних машин і апаратів для дугової зварки в умовах вживання змінного і постійного струму;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способи і основні прийоми </w:t>
      </w:r>
      <w:r w:rsidR="00584BA0" w:rsidRPr="00584BA0">
        <w:rPr>
          <w:rStyle w:val="a3"/>
          <w:rFonts w:ascii="Times New Roman" w:hAnsi="Times New Roman" w:cs="Times New Roman"/>
          <w:i w:val="0"/>
          <w:sz w:val="28"/>
          <w:szCs w:val="28"/>
        </w:rPr>
        <w:t>зварювання</w:t>
      </w:r>
      <w:r w:rsidRPr="00584BA0">
        <w:rPr>
          <w:rStyle w:val="a3"/>
          <w:rFonts w:ascii="Times New Roman" w:hAnsi="Times New Roman" w:cs="Times New Roman"/>
          <w:i w:val="0"/>
          <w:sz w:val="28"/>
          <w:szCs w:val="28"/>
        </w:rPr>
        <w:t xml:space="preserve">;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форми розділу швів під зварку;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правила зварки і правила забезпечення захисту при зварці;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правила обслуго</w:t>
      </w:r>
      <w:r w:rsidR="00584BA0">
        <w:rPr>
          <w:rStyle w:val="a3"/>
          <w:rFonts w:ascii="Times New Roman" w:hAnsi="Times New Roman" w:cs="Times New Roman"/>
          <w:i w:val="0"/>
          <w:sz w:val="28"/>
          <w:szCs w:val="28"/>
        </w:rPr>
        <w:t>вування електрозварювальних апаратів</w:t>
      </w:r>
      <w:r w:rsidRPr="00584BA0">
        <w:rPr>
          <w:rStyle w:val="a3"/>
          <w:rFonts w:ascii="Times New Roman" w:hAnsi="Times New Roman" w:cs="Times New Roman"/>
          <w:i w:val="0"/>
          <w:sz w:val="28"/>
          <w:szCs w:val="28"/>
        </w:rPr>
        <w:t xml:space="preserve">;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види зварних з'єднань і швів;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правила підготовки кромок виробів для зварки;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типи оброб</w:t>
      </w:r>
      <w:r w:rsidR="00584BA0">
        <w:rPr>
          <w:rStyle w:val="a3"/>
          <w:rFonts w:ascii="Times New Roman" w:hAnsi="Times New Roman" w:cs="Times New Roman"/>
          <w:i w:val="0"/>
          <w:sz w:val="28"/>
          <w:szCs w:val="28"/>
        </w:rPr>
        <w:t>ки</w:t>
      </w:r>
      <w:r w:rsidRPr="00584BA0">
        <w:rPr>
          <w:rStyle w:val="a3"/>
          <w:rFonts w:ascii="Times New Roman" w:hAnsi="Times New Roman" w:cs="Times New Roman"/>
          <w:i w:val="0"/>
          <w:sz w:val="28"/>
          <w:szCs w:val="28"/>
        </w:rPr>
        <w:t xml:space="preserve"> і позначення зварних швів на кресленнях;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основні властивості вживаних електродів і зварюваного металу і сплавів;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призначення і умови вживання контрольно-вимірювальних приладів; </w:t>
      </w:r>
    </w:p>
    <w:p w:rsid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причини виникнення дефектів при зварці і способи їх запобігання;</w:t>
      </w:r>
    </w:p>
    <w:p w:rsidR="00375BCA" w:rsidRPr="00584BA0" w:rsidRDefault="00CD024D" w:rsidP="00584BA0">
      <w:pPr>
        <w:pStyle w:val="a6"/>
        <w:numPr>
          <w:ilvl w:val="0"/>
          <w:numId w:val="2"/>
        </w:numPr>
        <w:spacing w:after="0"/>
        <w:jc w:val="both"/>
        <w:rPr>
          <w:rStyle w:val="a3"/>
          <w:rFonts w:ascii="Times New Roman" w:hAnsi="Times New Roman" w:cs="Times New Roman"/>
          <w:i w:val="0"/>
          <w:sz w:val="28"/>
          <w:szCs w:val="28"/>
        </w:rPr>
      </w:pPr>
      <w:r w:rsidRPr="00584BA0">
        <w:rPr>
          <w:rStyle w:val="a3"/>
          <w:rFonts w:ascii="Times New Roman" w:hAnsi="Times New Roman" w:cs="Times New Roman"/>
          <w:i w:val="0"/>
          <w:sz w:val="28"/>
          <w:szCs w:val="28"/>
        </w:rPr>
        <w:t xml:space="preserve"> пристрій пальників для зварки неплавким електродом.</w:t>
      </w:r>
    </w:p>
    <w:p w:rsidR="00B36F00" w:rsidRDefault="00B36F00" w:rsidP="003D666F">
      <w:pPr>
        <w:spacing w:after="0"/>
        <w:jc w:val="both"/>
        <w:rPr>
          <w:rStyle w:val="a3"/>
          <w:rFonts w:ascii="Times New Roman" w:hAnsi="Times New Roman" w:cs="Times New Roman"/>
          <w:i w:val="0"/>
          <w:sz w:val="28"/>
          <w:szCs w:val="28"/>
        </w:rPr>
      </w:pPr>
    </w:p>
    <w:p w:rsidR="00B245AD" w:rsidRPr="002724E0" w:rsidRDefault="00B245AD" w:rsidP="00B245AD">
      <w:pPr>
        <w:spacing w:after="0"/>
        <w:jc w:val="both"/>
        <w:rPr>
          <w:rFonts w:ascii="Times New Roman" w:hAnsi="Times New Roman" w:cs="Times New Roman"/>
          <w:sz w:val="28"/>
          <w:szCs w:val="28"/>
          <w:lang w:eastAsia="uk-UA"/>
        </w:rPr>
      </w:pPr>
      <w:r w:rsidRPr="002724E0">
        <w:rPr>
          <w:rFonts w:ascii="Times New Roman" w:hAnsi="Times New Roman" w:cs="Times New Roman"/>
          <w:spacing w:val="3"/>
          <w:sz w:val="28"/>
          <w:szCs w:val="28"/>
          <w:lang w:eastAsia="uk-UA"/>
        </w:rPr>
        <w:t xml:space="preserve">У професійно-технічні навчальні заклади приймають осіб, які мають </w:t>
      </w:r>
      <w:r w:rsidRPr="002724E0">
        <w:rPr>
          <w:rFonts w:ascii="Times New Roman" w:hAnsi="Times New Roman" w:cs="Times New Roman"/>
          <w:sz w:val="28"/>
          <w:szCs w:val="28"/>
          <w:lang w:eastAsia="uk-UA"/>
        </w:rPr>
        <w:t>базову загальну середню освіту. Тривалість навч</w:t>
      </w:r>
      <w:r>
        <w:rPr>
          <w:rFonts w:ascii="Times New Roman" w:hAnsi="Times New Roman" w:cs="Times New Roman"/>
          <w:sz w:val="28"/>
          <w:szCs w:val="28"/>
          <w:lang w:eastAsia="uk-UA"/>
        </w:rPr>
        <w:t>ання на базі 9 класів - 3 роки.</w:t>
      </w:r>
    </w:p>
    <w:p w:rsidR="00B36F00" w:rsidRDefault="00B36F00" w:rsidP="00D62D09">
      <w:pPr>
        <w:spacing w:after="0"/>
        <w:rPr>
          <w:rStyle w:val="a3"/>
          <w:rFonts w:ascii="Times New Roman" w:hAnsi="Times New Roman" w:cs="Times New Roman"/>
          <w:i w:val="0"/>
          <w:sz w:val="28"/>
          <w:szCs w:val="28"/>
        </w:rPr>
      </w:pPr>
    </w:p>
    <w:p w:rsidR="00B36F00" w:rsidRDefault="00B36F00" w:rsidP="00D62D09">
      <w:pPr>
        <w:spacing w:after="0"/>
        <w:rPr>
          <w:rStyle w:val="a3"/>
          <w:rFonts w:ascii="Times New Roman" w:hAnsi="Times New Roman" w:cs="Times New Roman"/>
          <w:i w:val="0"/>
          <w:sz w:val="28"/>
          <w:szCs w:val="28"/>
        </w:rPr>
      </w:pPr>
    </w:p>
    <w:p w:rsidR="00B36F00" w:rsidRDefault="00B36F00" w:rsidP="00D62D09">
      <w:pPr>
        <w:spacing w:after="0"/>
        <w:rPr>
          <w:rStyle w:val="a3"/>
          <w:rFonts w:ascii="Times New Roman" w:hAnsi="Times New Roman" w:cs="Times New Roman"/>
          <w:i w:val="0"/>
          <w:sz w:val="28"/>
          <w:szCs w:val="28"/>
        </w:rPr>
      </w:pPr>
    </w:p>
    <w:p w:rsidR="00B36F00" w:rsidRDefault="00B36F00" w:rsidP="00D62D09">
      <w:pPr>
        <w:spacing w:after="0"/>
        <w:rPr>
          <w:rStyle w:val="a3"/>
          <w:rFonts w:ascii="Times New Roman" w:hAnsi="Times New Roman" w:cs="Times New Roman"/>
          <w:i w:val="0"/>
          <w:sz w:val="28"/>
          <w:szCs w:val="28"/>
        </w:rPr>
      </w:pPr>
    </w:p>
    <w:p w:rsidR="00B36F00" w:rsidRDefault="00B36F00" w:rsidP="00D62D09">
      <w:pPr>
        <w:spacing w:after="0"/>
        <w:rPr>
          <w:rStyle w:val="a3"/>
          <w:rFonts w:ascii="Times New Roman" w:hAnsi="Times New Roman" w:cs="Times New Roman"/>
          <w:i w:val="0"/>
          <w:sz w:val="28"/>
          <w:szCs w:val="28"/>
        </w:rPr>
      </w:pPr>
    </w:p>
    <w:p w:rsidR="00B36F00" w:rsidRDefault="00B36F00" w:rsidP="00D62D09">
      <w:pPr>
        <w:spacing w:after="0"/>
        <w:rPr>
          <w:rStyle w:val="a3"/>
          <w:rFonts w:ascii="Times New Roman" w:hAnsi="Times New Roman" w:cs="Times New Roman"/>
          <w:i w:val="0"/>
          <w:sz w:val="28"/>
          <w:szCs w:val="28"/>
        </w:rPr>
      </w:pPr>
    </w:p>
    <w:p w:rsidR="00D62D09" w:rsidRDefault="00D62D09" w:rsidP="00B36F00">
      <w:pPr>
        <w:spacing w:after="0"/>
        <w:jc w:val="center"/>
        <w:rPr>
          <w:rStyle w:val="a3"/>
          <w:rFonts w:ascii="Times New Roman" w:hAnsi="Times New Roman" w:cs="Times New Roman"/>
          <w:b/>
          <w:i w:val="0"/>
          <w:sz w:val="40"/>
          <w:szCs w:val="40"/>
        </w:rPr>
      </w:pPr>
      <w:r w:rsidRPr="00B36F00">
        <w:rPr>
          <w:rStyle w:val="a3"/>
          <w:rFonts w:ascii="Times New Roman" w:hAnsi="Times New Roman" w:cs="Times New Roman"/>
          <w:b/>
          <w:i w:val="0"/>
          <w:sz w:val="40"/>
          <w:szCs w:val="40"/>
        </w:rPr>
        <w:lastRenderedPageBreak/>
        <w:t>Квітникар, озеленювач</w:t>
      </w:r>
    </w:p>
    <w:p w:rsidR="00B36F00" w:rsidRDefault="00B36F00" w:rsidP="00B36F00">
      <w:pPr>
        <w:spacing w:after="0"/>
        <w:rPr>
          <w:rStyle w:val="a3"/>
          <w:rFonts w:ascii="Times New Roman" w:hAnsi="Times New Roman" w:cs="Times New Roman"/>
          <w:b/>
          <w:i w:val="0"/>
          <w:sz w:val="40"/>
          <w:szCs w:val="40"/>
        </w:rPr>
      </w:pPr>
      <w:r>
        <w:rPr>
          <w:rFonts w:ascii="Times New Roman" w:hAnsi="Times New Roman" w:cs="Times New Roman"/>
          <w:b/>
          <w:i/>
          <w:noProof/>
          <w:sz w:val="40"/>
          <w:szCs w:val="40"/>
          <w:lang w:eastAsia="uk-UA"/>
        </w:rPr>
        <w:drawing>
          <wp:inline distT="0" distB="0" distL="0" distR="0">
            <wp:extent cx="2457450" cy="18573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2457450" cy="1857375"/>
                    </a:xfrm>
                    <a:prstGeom prst="rect">
                      <a:avLst/>
                    </a:prstGeom>
                    <a:noFill/>
                    <a:ln w="9525">
                      <a:noFill/>
                      <a:miter lim="800000"/>
                      <a:headEnd/>
                      <a:tailEnd/>
                    </a:ln>
                  </pic:spPr>
                </pic:pic>
              </a:graphicData>
            </a:graphic>
          </wp:inline>
        </w:drawing>
      </w:r>
      <w:r>
        <w:rPr>
          <w:rStyle w:val="a3"/>
          <w:rFonts w:ascii="Times New Roman" w:hAnsi="Times New Roman" w:cs="Times New Roman"/>
          <w:b/>
          <w:i w:val="0"/>
          <w:sz w:val="40"/>
          <w:szCs w:val="40"/>
        </w:rPr>
        <w:t xml:space="preserve"> </w:t>
      </w:r>
      <w:r>
        <w:rPr>
          <w:rFonts w:ascii="Times New Roman" w:hAnsi="Times New Roman" w:cs="Times New Roman"/>
          <w:b/>
          <w:i/>
          <w:noProof/>
          <w:sz w:val="40"/>
          <w:szCs w:val="40"/>
          <w:lang w:eastAsia="uk-UA"/>
        </w:rPr>
        <w:drawing>
          <wp:inline distT="0" distB="0" distL="0" distR="0">
            <wp:extent cx="2447925" cy="18669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srcRect/>
                    <a:stretch>
                      <a:fillRect/>
                    </a:stretch>
                  </pic:blipFill>
                  <pic:spPr bwMode="auto">
                    <a:xfrm>
                      <a:off x="0" y="0"/>
                      <a:ext cx="2447925" cy="1866900"/>
                    </a:xfrm>
                    <a:prstGeom prst="rect">
                      <a:avLst/>
                    </a:prstGeom>
                    <a:noFill/>
                    <a:ln w="9525">
                      <a:noFill/>
                      <a:miter lim="800000"/>
                      <a:headEnd/>
                      <a:tailEnd/>
                    </a:ln>
                  </pic:spPr>
                </pic:pic>
              </a:graphicData>
            </a:graphic>
          </wp:inline>
        </w:drawing>
      </w:r>
    </w:p>
    <w:p w:rsidR="00B245AD" w:rsidRPr="00B245AD" w:rsidRDefault="00B245AD" w:rsidP="00B36F00">
      <w:pPr>
        <w:spacing w:after="0"/>
        <w:rPr>
          <w:rStyle w:val="a3"/>
          <w:rFonts w:ascii="Times New Roman" w:hAnsi="Times New Roman" w:cs="Times New Roman"/>
          <w:b/>
          <w:i w:val="0"/>
          <w:sz w:val="28"/>
          <w:szCs w:val="28"/>
        </w:rPr>
      </w:pPr>
      <w:r w:rsidRPr="00B245AD">
        <w:rPr>
          <w:rStyle w:val="a3"/>
          <w:rFonts w:ascii="Times New Roman" w:hAnsi="Times New Roman" w:cs="Times New Roman"/>
          <w:b/>
          <w:i w:val="0"/>
          <w:sz w:val="28"/>
          <w:szCs w:val="28"/>
        </w:rPr>
        <w:t>Квітникар:</w:t>
      </w:r>
    </w:p>
    <w:p w:rsidR="00B36F00" w:rsidRDefault="00B36F00" w:rsidP="00B36F00">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B36F00" w:rsidRPr="00B36F00" w:rsidRDefault="00B36F00" w:rsidP="00B245AD">
      <w:pPr>
        <w:spacing w:after="0"/>
        <w:jc w:val="both"/>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Професія квітникаря передбачає навчання учнів оброблюванню та вирощуванню квітів і декоративно-листяних рослин. Професія квітникаря дозволяє створити красивий інтер’єр вулиці, парку, бульвару, присадибної території, палісадника й балкона. А для створення цієї краси необхідно отримати знання про рослини, їх біологічні особливості, умови вирощування, про правила оформлення територій нових сучасних об’єктів, про нові напрямки моди в ландшафтному дизайні та декоративно-прикладному мистецтві.</w:t>
      </w:r>
    </w:p>
    <w:p w:rsidR="00B36F00" w:rsidRPr="00B36F00" w:rsidRDefault="00B36F00" w:rsidP="00B245AD">
      <w:pPr>
        <w:spacing w:after="0"/>
        <w:jc w:val="both"/>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У зв’язку із пожвавленням у галузі будівництва й високими вимогами до екології навколишнього середовища велика увага приділяється озелененню. Тому попит на спеціалістів у сфері квітникарства зростає.</w:t>
      </w:r>
    </w:p>
    <w:p w:rsidR="00B36F00" w:rsidRPr="00B245AD" w:rsidRDefault="00B36F00" w:rsidP="00B36F00">
      <w:pPr>
        <w:spacing w:after="0"/>
        <w:rPr>
          <w:rStyle w:val="a3"/>
          <w:rFonts w:ascii="Times New Roman" w:hAnsi="Times New Roman" w:cs="Times New Roman"/>
          <w:b/>
          <w:i w:val="0"/>
          <w:sz w:val="28"/>
          <w:szCs w:val="28"/>
        </w:rPr>
      </w:pPr>
      <w:r w:rsidRPr="00B245AD">
        <w:rPr>
          <w:rStyle w:val="a3"/>
          <w:rFonts w:ascii="Times New Roman" w:hAnsi="Times New Roman" w:cs="Times New Roman"/>
          <w:b/>
          <w:i w:val="0"/>
          <w:sz w:val="28"/>
          <w:szCs w:val="28"/>
        </w:rPr>
        <w:t>ОВОЛОДІВШИ ДАНОЮ ПРОФЕСІЄЮ, ФАХІВЕЦЬ БУДЕ ВМІТИ:</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Доглядати за рослинами в оранжереї.</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Запобігати захворюванням рослин.</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Захищати рослини від шкідників.</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Виконувати візуальне горизонтальне планування квітників, бордюрів, рабаток.</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Планувати площі під рейку або шаблон.</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Розмножувати різними способами квіткових рослин.</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Живцювати хризантеми, герані та інші квіткові рослини.</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Пікірувати розсаду у готовити її до садіння.</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Саджати й пересаджувати рослини.</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Доглядати за рослинами згідно з агротехнічними правилами.</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Укладати дернину навколо клумб.</w:t>
      </w:r>
    </w:p>
    <w:p w:rsidR="00B36F00" w:rsidRPr="00B245AD" w:rsidRDefault="00B36F00" w:rsidP="00B245AD">
      <w:pPr>
        <w:pStyle w:val="a6"/>
        <w:numPr>
          <w:ilvl w:val="0"/>
          <w:numId w:val="1"/>
        </w:numPr>
        <w:spacing w:after="0"/>
        <w:rPr>
          <w:rStyle w:val="a3"/>
          <w:rFonts w:ascii="Times New Roman" w:hAnsi="Times New Roman" w:cs="Times New Roman"/>
          <w:i w:val="0"/>
          <w:sz w:val="28"/>
          <w:szCs w:val="28"/>
        </w:rPr>
      </w:pPr>
      <w:r w:rsidRPr="00B245AD">
        <w:rPr>
          <w:rStyle w:val="a3"/>
          <w:rFonts w:ascii="Times New Roman" w:hAnsi="Times New Roman" w:cs="Times New Roman"/>
          <w:i w:val="0"/>
          <w:sz w:val="28"/>
          <w:szCs w:val="28"/>
        </w:rPr>
        <w:t>Пасинкувати та прищипувати квіткові рослини.</w:t>
      </w:r>
    </w:p>
    <w:p w:rsidR="00B36F00" w:rsidRDefault="00B36F00" w:rsidP="00B36F00">
      <w:pPr>
        <w:spacing w:after="0"/>
        <w:rPr>
          <w:rStyle w:val="a3"/>
          <w:rFonts w:ascii="Times New Roman" w:hAnsi="Times New Roman" w:cs="Times New Roman"/>
          <w:i w:val="0"/>
          <w:sz w:val="28"/>
          <w:szCs w:val="28"/>
        </w:rPr>
      </w:pPr>
      <w:r>
        <w:rPr>
          <w:rFonts w:ascii="Times New Roman" w:hAnsi="Times New Roman" w:cs="Times New Roman"/>
          <w:i/>
          <w:noProof/>
          <w:sz w:val="28"/>
          <w:szCs w:val="28"/>
          <w:lang w:eastAsia="uk-UA"/>
        </w:rPr>
        <w:lastRenderedPageBreak/>
        <w:drawing>
          <wp:inline distT="0" distB="0" distL="0" distR="0">
            <wp:extent cx="2200275" cy="22860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2201397" cy="2287166"/>
                    </a:xfrm>
                    <a:prstGeom prst="rect">
                      <a:avLst/>
                    </a:prstGeom>
                    <a:noFill/>
                    <a:ln w="9525">
                      <a:noFill/>
                      <a:miter lim="800000"/>
                      <a:headEnd/>
                      <a:tailEnd/>
                    </a:ln>
                  </pic:spPr>
                </pic:pic>
              </a:graphicData>
            </a:graphic>
          </wp:inline>
        </w:drawing>
      </w:r>
      <w:r>
        <w:rPr>
          <w:rStyle w:val="a3"/>
          <w:rFonts w:ascii="Times New Roman" w:hAnsi="Times New Roman" w:cs="Times New Roman"/>
          <w:i w:val="0"/>
          <w:sz w:val="28"/>
          <w:szCs w:val="28"/>
        </w:rPr>
        <w:t xml:space="preserve"> </w:t>
      </w:r>
      <w:r w:rsidR="00681D4D">
        <w:rPr>
          <w:rStyle w:val="a3"/>
          <w:rFonts w:ascii="Times New Roman" w:hAnsi="Times New Roman" w:cs="Times New Roman"/>
          <w:i w:val="0"/>
          <w:sz w:val="28"/>
          <w:szCs w:val="28"/>
        </w:rPr>
        <w:t xml:space="preserve">     </w:t>
      </w:r>
      <w:r>
        <w:rPr>
          <w:rStyle w:val="a3"/>
          <w:rFonts w:ascii="Times New Roman" w:hAnsi="Times New Roman" w:cs="Times New Roman"/>
          <w:i w:val="0"/>
          <w:sz w:val="28"/>
          <w:szCs w:val="28"/>
        </w:rPr>
        <w:t xml:space="preserve"> </w:t>
      </w:r>
      <w:r>
        <w:rPr>
          <w:rFonts w:ascii="Times New Roman" w:hAnsi="Times New Roman" w:cs="Times New Roman"/>
          <w:i/>
          <w:noProof/>
          <w:sz w:val="28"/>
          <w:szCs w:val="28"/>
          <w:lang w:eastAsia="uk-UA"/>
        </w:rPr>
        <w:drawing>
          <wp:inline distT="0" distB="0" distL="0" distR="0">
            <wp:extent cx="2981325" cy="222885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2981325" cy="2228850"/>
                    </a:xfrm>
                    <a:prstGeom prst="rect">
                      <a:avLst/>
                    </a:prstGeom>
                    <a:noFill/>
                    <a:ln w="9525">
                      <a:noFill/>
                      <a:miter lim="800000"/>
                      <a:headEnd/>
                      <a:tailEnd/>
                    </a:ln>
                  </pic:spPr>
                </pic:pic>
              </a:graphicData>
            </a:graphic>
          </wp:inline>
        </w:drawing>
      </w:r>
    </w:p>
    <w:p w:rsidR="00B245AD" w:rsidRDefault="00B245AD" w:rsidP="00B36F00">
      <w:pPr>
        <w:spacing w:after="0"/>
        <w:rPr>
          <w:rStyle w:val="a3"/>
          <w:rFonts w:ascii="Times New Roman" w:hAnsi="Times New Roman" w:cs="Times New Roman"/>
          <w:b/>
          <w:i w:val="0"/>
          <w:sz w:val="28"/>
          <w:szCs w:val="28"/>
        </w:rPr>
      </w:pPr>
      <w:r w:rsidRPr="00B245AD">
        <w:rPr>
          <w:rStyle w:val="a3"/>
          <w:rFonts w:ascii="Times New Roman" w:hAnsi="Times New Roman" w:cs="Times New Roman"/>
          <w:b/>
          <w:i w:val="0"/>
          <w:sz w:val="28"/>
          <w:szCs w:val="28"/>
        </w:rPr>
        <w:t>Озеленювач:</w:t>
      </w:r>
    </w:p>
    <w:p w:rsidR="00B245AD" w:rsidRDefault="00B245AD" w:rsidP="00B245AD">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B36F00" w:rsidRPr="00B36F00" w:rsidRDefault="00B36F00" w:rsidP="00B245AD">
      <w:pPr>
        <w:spacing w:after="0"/>
        <w:jc w:val="both"/>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Озеленення – це комплекс ландшафтних робіт, який передбачає створення декоративних композицій, живих огорож, газонів, квітників, садіння дерев і чагарників Для того, щоб зробити їх красивими та оригінальними, необхідно мати знання про рослини, їх біологічні особливості, умови вирощування, догляду за ними, про сумісність і сполучуваність колірної гами.</w:t>
      </w:r>
    </w:p>
    <w:p w:rsidR="00B36F00" w:rsidRPr="00B36F00" w:rsidRDefault="00B36F00" w:rsidP="00B245AD">
      <w:pPr>
        <w:spacing w:after="0"/>
        <w:jc w:val="both"/>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 xml:space="preserve">Все це передбачає професія озеленювача, яка часом на ринку праці користується широким попитом. </w:t>
      </w:r>
    </w:p>
    <w:p w:rsidR="00B36F00" w:rsidRPr="00681D4D" w:rsidRDefault="00B36F00" w:rsidP="00B36F00">
      <w:pPr>
        <w:spacing w:after="0"/>
        <w:rPr>
          <w:rStyle w:val="a3"/>
          <w:rFonts w:ascii="Times New Roman" w:hAnsi="Times New Roman" w:cs="Times New Roman"/>
          <w:b/>
          <w:i w:val="0"/>
          <w:sz w:val="28"/>
          <w:szCs w:val="28"/>
        </w:rPr>
      </w:pPr>
      <w:r w:rsidRPr="00681D4D">
        <w:rPr>
          <w:rStyle w:val="a3"/>
          <w:rFonts w:ascii="Times New Roman" w:hAnsi="Times New Roman" w:cs="Times New Roman"/>
          <w:b/>
          <w:i w:val="0"/>
          <w:sz w:val="28"/>
          <w:szCs w:val="28"/>
        </w:rPr>
        <w:t>ОВОЛОДІВШИ ДАНОЮ ПРОФЕСІЄЮ, ФАХІВЕЦЬ БУДЕ ВМІТИ: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1.     Виконувати земляні роботи у міських умовах.</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2.    Готувати земляні суміші для різних рослин.</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3.    Саджати дерево-чагарникові та квіткові рослини згідно з планом розбивки.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4.    Готувати ґрунтові, гравійні, щебеневі доріжки у парках, скверах і садах та доглядати за ними.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5.    Улаштовувати килимово-мозаїчні квітники, бордюри, партери із нанесенням складного малюнка та створенням рельєфів; фігурно дернувати площі.</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7.    Планувати та будувати газони, доглядати за ними.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8.    Доглядати за дерево-чагарниковими та квітниковими рослинами.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9.    Проводити заходи для захисту декоративних рослин.</w:t>
      </w:r>
    </w:p>
    <w:p w:rsidR="00B36F00" w:rsidRPr="00B36F00" w:rsidRDefault="00681D4D" w:rsidP="00B36F00">
      <w:pPr>
        <w:spacing w:after="0"/>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10.  </w:t>
      </w:r>
      <w:r w:rsidR="00B36F00" w:rsidRPr="00B36F00">
        <w:rPr>
          <w:rStyle w:val="a3"/>
          <w:rFonts w:ascii="Times New Roman" w:hAnsi="Times New Roman" w:cs="Times New Roman"/>
          <w:i w:val="0"/>
          <w:sz w:val="28"/>
          <w:szCs w:val="28"/>
        </w:rPr>
        <w:t xml:space="preserve"> Готувати принади (приманки), емульсії, розчини з отрутохімікатів і запилювати декоративні рослини.</w:t>
      </w:r>
    </w:p>
    <w:p w:rsidR="00B36F00" w:rsidRPr="00B36F00" w:rsidRDefault="00B36F00" w:rsidP="00B36F00">
      <w:pPr>
        <w:spacing w:after="0"/>
        <w:rPr>
          <w:rStyle w:val="a3"/>
          <w:rFonts w:ascii="Times New Roman" w:hAnsi="Times New Roman" w:cs="Times New Roman"/>
          <w:i w:val="0"/>
          <w:sz w:val="28"/>
          <w:szCs w:val="28"/>
        </w:rPr>
      </w:pPr>
      <w:r w:rsidRPr="00B36F00">
        <w:rPr>
          <w:rStyle w:val="a3"/>
          <w:rFonts w:ascii="Times New Roman" w:hAnsi="Times New Roman" w:cs="Times New Roman"/>
          <w:i w:val="0"/>
          <w:sz w:val="28"/>
          <w:szCs w:val="28"/>
        </w:rPr>
        <w:t>11.  Розводити хвойні рослини, декоративні дерева й чагарники.</w:t>
      </w:r>
    </w:p>
    <w:p w:rsidR="00B36F00" w:rsidRPr="00B36F00" w:rsidRDefault="00681D4D" w:rsidP="00B36F00">
      <w:pPr>
        <w:spacing w:after="0"/>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12. </w:t>
      </w:r>
      <w:r w:rsidR="00B36F00" w:rsidRPr="00B36F00">
        <w:rPr>
          <w:rStyle w:val="a3"/>
          <w:rFonts w:ascii="Times New Roman" w:hAnsi="Times New Roman" w:cs="Times New Roman"/>
          <w:i w:val="0"/>
          <w:sz w:val="28"/>
          <w:szCs w:val="28"/>
        </w:rPr>
        <w:t xml:space="preserve"> Вирощувати рослини на гідропоніці.</w:t>
      </w:r>
    </w:p>
    <w:p w:rsidR="00B36F00" w:rsidRPr="00B36F00" w:rsidRDefault="00681D4D" w:rsidP="00B36F00">
      <w:pPr>
        <w:spacing w:after="0"/>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13. </w:t>
      </w:r>
      <w:r w:rsidR="00B36F00" w:rsidRPr="00B36F00">
        <w:rPr>
          <w:rStyle w:val="a3"/>
          <w:rFonts w:ascii="Times New Roman" w:hAnsi="Times New Roman" w:cs="Times New Roman"/>
          <w:i w:val="0"/>
          <w:sz w:val="28"/>
          <w:szCs w:val="28"/>
        </w:rPr>
        <w:t xml:space="preserve"> Робити прищепи й окулірування.</w:t>
      </w:r>
    </w:p>
    <w:p w:rsidR="00681D4D" w:rsidRDefault="00681D4D" w:rsidP="00B245AD">
      <w:pPr>
        <w:spacing w:after="0"/>
        <w:jc w:val="both"/>
        <w:rPr>
          <w:rStyle w:val="a3"/>
          <w:rFonts w:ascii="Times New Roman" w:hAnsi="Times New Roman" w:cs="Times New Roman"/>
          <w:i w:val="0"/>
          <w:sz w:val="28"/>
          <w:szCs w:val="28"/>
        </w:rPr>
      </w:pPr>
    </w:p>
    <w:p w:rsidR="00B245AD" w:rsidRPr="00B245AD" w:rsidRDefault="00B36F00" w:rsidP="00B245AD">
      <w:pPr>
        <w:spacing w:after="0"/>
        <w:jc w:val="both"/>
        <w:rPr>
          <w:rFonts w:ascii="Times New Roman" w:hAnsi="Times New Roman" w:cs="Times New Roman"/>
          <w:sz w:val="28"/>
          <w:szCs w:val="28"/>
          <w:lang w:eastAsia="uk-UA"/>
        </w:rPr>
      </w:pPr>
      <w:r w:rsidRPr="00B36F00">
        <w:rPr>
          <w:rStyle w:val="a3"/>
          <w:rFonts w:ascii="Times New Roman" w:hAnsi="Times New Roman" w:cs="Times New Roman"/>
          <w:i w:val="0"/>
          <w:sz w:val="28"/>
          <w:szCs w:val="28"/>
        </w:rPr>
        <w:t xml:space="preserve"> </w:t>
      </w:r>
      <w:r w:rsidR="00B245AD" w:rsidRPr="00B245AD">
        <w:rPr>
          <w:rFonts w:ascii="Times New Roman" w:hAnsi="Times New Roman" w:cs="Times New Roman"/>
          <w:spacing w:val="3"/>
          <w:sz w:val="28"/>
          <w:szCs w:val="28"/>
          <w:lang w:eastAsia="uk-UA"/>
        </w:rPr>
        <w:t xml:space="preserve">У професійно-технічні навчальні заклади приймають осіб, які мають </w:t>
      </w:r>
      <w:r w:rsidR="00B245AD">
        <w:rPr>
          <w:rFonts w:ascii="Times New Roman" w:hAnsi="Times New Roman" w:cs="Times New Roman"/>
          <w:spacing w:val="3"/>
          <w:sz w:val="28"/>
          <w:szCs w:val="28"/>
          <w:lang w:eastAsia="uk-UA"/>
        </w:rPr>
        <w:t xml:space="preserve">неповну </w:t>
      </w:r>
      <w:r w:rsidR="00B245AD" w:rsidRPr="00B245AD">
        <w:rPr>
          <w:rFonts w:ascii="Times New Roman" w:hAnsi="Times New Roman" w:cs="Times New Roman"/>
          <w:sz w:val="28"/>
          <w:szCs w:val="28"/>
          <w:lang w:eastAsia="uk-UA"/>
        </w:rPr>
        <w:t>базову загальну середню освіту. Тривалість навчання на базі неповної загальної освіти – 2роки.</w:t>
      </w:r>
    </w:p>
    <w:p w:rsidR="00B36F00" w:rsidRPr="00B36F00" w:rsidRDefault="00B36F00" w:rsidP="00B36F00">
      <w:pPr>
        <w:spacing w:after="0"/>
        <w:rPr>
          <w:rStyle w:val="a3"/>
          <w:rFonts w:ascii="Times New Roman" w:hAnsi="Times New Roman" w:cs="Times New Roman"/>
          <w:i w:val="0"/>
          <w:sz w:val="28"/>
          <w:szCs w:val="28"/>
        </w:rPr>
      </w:pPr>
    </w:p>
    <w:p w:rsidR="00D62D09" w:rsidRDefault="00D62D09" w:rsidP="00681D4D">
      <w:pPr>
        <w:spacing w:after="0"/>
        <w:jc w:val="center"/>
        <w:rPr>
          <w:rStyle w:val="a3"/>
          <w:rFonts w:ascii="Times New Roman" w:hAnsi="Times New Roman" w:cs="Times New Roman"/>
          <w:b/>
          <w:i w:val="0"/>
          <w:sz w:val="40"/>
          <w:szCs w:val="40"/>
        </w:rPr>
      </w:pPr>
      <w:r w:rsidRPr="00681D4D">
        <w:rPr>
          <w:rStyle w:val="a3"/>
          <w:rFonts w:ascii="Times New Roman" w:hAnsi="Times New Roman" w:cs="Times New Roman"/>
          <w:b/>
          <w:i w:val="0"/>
          <w:sz w:val="40"/>
          <w:szCs w:val="40"/>
        </w:rPr>
        <w:lastRenderedPageBreak/>
        <w:t>Перукар ( перукар – модельєр)</w:t>
      </w:r>
    </w:p>
    <w:p w:rsidR="00584BA0" w:rsidRDefault="00584BA0" w:rsidP="00A923FF">
      <w:pPr>
        <w:spacing w:after="0"/>
        <w:jc w:val="center"/>
        <w:rPr>
          <w:rStyle w:val="a3"/>
          <w:rFonts w:ascii="Times New Roman" w:hAnsi="Times New Roman" w:cs="Times New Roman"/>
          <w:b/>
          <w:i w:val="0"/>
          <w:sz w:val="40"/>
          <w:szCs w:val="40"/>
        </w:rPr>
      </w:pPr>
      <w:r>
        <w:rPr>
          <w:rFonts w:ascii="Times New Roman" w:hAnsi="Times New Roman" w:cs="Times New Roman"/>
          <w:b/>
          <w:i/>
          <w:noProof/>
          <w:sz w:val="40"/>
          <w:szCs w:val="40"/>
          <w:lang w:eastAsia="uk-UA"/>
        </w:rPr>
        <w:drawing>
          <wp:inline distT="0" distB="0" distL="0" distR="0">
            <wp:extent cx="2609850" cy="20193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2609850" cy="2019300"/>
                    </a:xfrm>
                    <a:prstGeom prst="rect">
                      <a:avLst/>
                    </a:prstGeom>
                    <a:noFill/>
                    <a:ln w="9525">
                      <a:noFill/>
                      <a:miter lim="800000"/>
                      <a:headEnd/>
                      <a:tailEnd/>
                    </a:ln>
                  </pic:spPr>
                </pic:pic>
              </a:graphicData>
            </a:graphic>
          </wp:inline>
        </w:drawing>
      </w:r>
      <w:r>
        <w:rPr>
          <w:rFonts w:ascii="Times New Roman" w:hAnsi="Times New Roman" w:cs="Times New Roman"/>
          <w:b/>
          <w:i/>
          <w:noProof/>
          <w:sz w:val="40"/>
          <w:szCs w:val="40"/>
          <w:lang w:eastAsia="uk-UA"/>
        </w:rPr>
        <w:drawing>
          <wp:inline distT="0" distB="0" distL="0" distR="0">
            <wp:extent cx="2714625" cy="20193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srcRect/>
                    <a:stretch>
                      <a:fillRect/>
                    </a:stretch>
                  </pic:blipFill>
                  <pic:spPr bwMode="auto">
                    <a:xfrm>
                      <a:off x="0" y="0"/>
                      <a:ext cx="2714625" cy="2019300"/>
                    </a:xfrm>
                    <a:prstGeom prst="rect">
                      <a:avLst/>
                    </a:prstGeom>
                    <a:noFill/>
                    <a:ln w="9525">
                      <a:noFill/>
                      <a:miter lim="800000"/>
                      <a:headEnd/>
                      <a:tailEnd/>
                    </a:ln>
                  </pic:spPr>
                </pic:pic>
              </a:graphicData>
            </a:graphic>
          </wp:inline>
        </w:drawing>
      </w:r>
    </w:p>
    <w:p w:rsidR="00A923FF" w:rsidRDefault="00A923FF" w:rsidP="00A923FF">
      <w:pPr>
        <w:spacing w:after="0"/>
        <w:jc w:val="center"/>
        <w:rPr>
          <w:rStyle w:val="a3"/>
          <w:rFonts w:ascii="Times New Roman" w:hAnsi="Times New Roman" w:cs="Times New Roman"/>
          <w:b/>
          <w:i w:val="0"/>
          <w:sz w:val="40"/>
          <w:szCs w:val="40"/>
        </w:rPr>
      </w:pPr>
    </w:p>
    <w:p w:rsidR="00584BA0" w:rsidRPr="00A923FF" w:rsidRDefault="00A923FF" w:rsidP="00584BA0">
      <w:pPr>
        <w:spacing w:after="0"/>
        <w:rPr>
          <w:rStyle w:val="a3"/>
          <w:rFonts w:ascii="Times New Roman" w:hAnsi="Times New Roman" w:cs="Times New Roman"/>
          <w:b/>
          <w:i w:val="0"/>
          <w:sz w:val="28"/>
          <w:szCs w:val="28"/>
        </w:rPr>
      </w:pPr>
      <w:r w:rsidRPr="00A923FF">
        <w:rPr>
          <w:rStyle w:val="a3"/>
          <w:rFonts w:ascii="Times New Roman" w:hAnsi="Times New Roman" w:cs="Times New Roman"/>
          <w:b/>
          <w:i w:val="0"/>
          <w:sz w:val="28"/>
          <w:szCs w:val="28"/>
        </w:rPr>
        <w:t>Перукар ( перукар – модельєр)</w:t>
      </w:r>
    </w:p>
    <w:p w:rsidR="00584BA0" w:rsidRDefault="00584BA0" w:rsidP="00584BA0">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Ця професія набуває все більшої популярності серед молодих дівчат та</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юнаків, тому щоб бути перукарем означає бути передусім митцем. Перукарське мистецтво не можливо без фантазії. Справжній перукар повинен поглянути на людину и вже бачити її з певною зачіскою. Для цього і працюють викладачі, щоб випускники випускалися зі стін ліцею справжніми психологами людських душ. Тому слід прагнути пізнати якомога більше для того щоб з гордістю сказати – Я ПЕРУКАР!</w:t>
      </w:r>
    </w:p>
    <w:p w:rsidR="00A923FF" w:rsidRPr="00A923FF" w:rsidRDefault="00A923FF" w:rsidP="00A923FF">
      <w:pPr>
        <w:spacing w:after="0"/>
        <w:jc w:val="both"/>
        <w:rPr>
          <w:rStyle w:val="a3"/>
          <w:rFonts w:ascii="Times New Roman" w:hAnsi="Times New Roman" w:cs="Times New Roman"/>
          <w:sz w:val="28"/>
          <w:szCs w:val="28"/>
        </w:rPr>
      </w:pPr>
      <w:r w:rsidRPr="00A923FF">
        <w:rPr>
          <w:rStyle w:val="a3"/>
          <w:rFonts w:ascii="Times New Roman" w:hAnsi="Times New Roman" w:cs="Times New Roman"/>
          <w:sz w:val="28"/>
          <w:szCs w:val="28"/>
        </w:rPr>
        <w:t>Під час навчання учні набувають таких знань та навичок:</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види основних матеріалів які застосовуються для надання перукарських робіт;</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вміти виконувати прості чоловічі та жіночі стрижки;</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виконувати укладання волосся різними способами;</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способи фарбування волосся;</w:t>
      </w: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виконувати хімічну заливку.</w:t>
      </w:r>
    </w:p>
    <w:p w:rsidR="00A923FF" w:rsidRPr="00A923FF" w:rsidRDefault="00A923FF" w:rsidP="00A923FF">
      <w:pPr>
        <w:spacing w:after="0"/>
        <w:jc w:val="both"/>
        <w:rPr>
          <w:rStyle w:val="a3"/>
          <w:rFonts w:ascii="Times New Roman" w:hAnsi="Times New Roman" w:cs="Times New Roman"/>
          <w:i w:val="0"/>
          <w:sz w:val="28"/>
          <w:szCs w:val="28"/>
        </w:rPr>
      </w:pPr>
    </w:p>
    <w:p w:rsidR="00A923FF" w:rsidRP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Вимоги до сучасного майстра перукарської справи дуже високі. Основні з них глибокі теоретичні знання, володіння прийомами і методами практичної роботи з виконанням стрижок, перукар має бути освіченим  у питаннях гігієни, безпеки праці, володіти знаннями з матеріалознавства, хімії, анатомії, біології, знати закони колористики, просторової композиції. Важливим компонентом професійного портрета перукаря є культура, уміння доброзичливо контактувати з людьми, знання етики.</w:t>
      </w:r>
    </w:p>
    <w:p w:rsidR="00A923FF" w:rsidRDefault="00A923FF" w:rsidP="00A923FF">
      <w:pPr>
        <w:spacing w:after="0"/>
        <w:jc w:val="both"/>
        <w:rPr>
          <w:rStyle w:val="a3"/>
          <w:rFonts w:ascii="Times New Roman" w:hAnsi="Times New Roman" w:cs="Times New Roman"/>
          <w:i w:val="0"/>
          <w:sz w:val="28"/>
          <w:szCs w:val="28"/>
        </w:rPr>
      </w:pPr>
      <w:r w:rsidRPr="00A923FF">
        <w:rPr>
          <w:rStyle w:val="a3"/>
          <w:rFonts w:ascii="Times New Roman" w:hAnsi="Times New Roman" w:cs="Times New Roman"/>
          <w:i w:val="0"/>
          <w:sz w:val="28"/>
          <w:szCs w:val="28"/>
        </w:rPr>
        <w:t xml:space="preserve">Наш ліцей готує перукарів 2-го класу на базі одинадцяти класів. </w:t>
      </w:r>
    </w:p>
    <w:p w:rsidR="00A923FF" w:rsidRPr="00A923FF" w:rsidRDefault="00A923FF" w:rsidP="00A923FF">
      <w:pPr>
        <w:spacing w:after="0"/>
        <w:rPr>
          <w:rStyle w:val="a3"/>
          <w:rFonts w:ascii="Times New Roman" w:hAnsi="Times New Roman" w:cs="Times New Roman"/>
          <w:i w:val="0"/>
          <w:sz w:val="28"/>
          <w:szCs w:val="28"/>
        </w:rPr>
      </w:pPr>
    </w:p>
    <w:p w:rsidR="00A923FF" w:rsidRDefault="00A923FF" w:rsidP="00D62D09">
      <w:pPr>
        <w:spacing w:after="0"/>
        <w:rPr>
          <w:rStyle w:val="a3"/>
          <w:rFonts w:ascii="Times New Roman" w:hAnsi="Times New Roman" w:cs="Times New Roman"/>
          <w:i w:val="0"/>
          <w:sz w:val="28"/>
          <w:szCs w:val="28"/>
        </w:rPr>
      </w:pPr>
    </w:p>
    <w:p w:rsidR="00A923FF" w:rsidRDefault="00A923FF" w:rsidP="00D62D09">
      <w:pPr>
        <w:spacing w:after="0"/>
        <w:rPr>
          <w:rStyle w:val="a3"/>
          <w:rFonts w:ascii="Times New Roman" w:hAnsi="Times New Roman" w:cs="Times New Roman"/>
          <w:i w:val="0"/>
          <w:sz w:val="28"/>
          <w:szCs w:val="28"/>
        </w:rPr>
      </w:pPr>
    </w:p>
    <w:p w:rsidR="00A923FF" w:rsidRDefault="00A923FF" w:rsidP="00D62D09">
      <w:pPr>
        <w:spacing w:after="0"/>
        <w:rPr>
          <w:rStyle w:val="a3"/>
          <w:rFonts w:ascii="Times New Roman" w:hAnsi="Times New Roman" w:cs="Times New Roman"/>
          <w:i w:val="0"/>
          <w:sz w:val="28"/>
          <w:szCs w:val="28"/>
        </w:rPr>
      </w:pPr>
    </w:p>
    <w:p w:rsidR="00A923FF" w:rsidRDefault="00A923FF" w:rsidP="00D62D09">
      <w:pPr>
        <w:spacing w:after="0"/>
        <w:rPr>
          <w:rStyle w:val="a3"/>
          <w:rFonts w:ascii="Times New Roman" w:hAnsi="Times New Roman" w:cs="Times New Roman"/>
          <w:i w:val="0"/>
          <w:sz w:val="28"/>
          <w:szCs w:val="28"/>
        </w:rPr>
      </w:pPr>
    </w:p>
    <w:p w:rsidR="009E5081" w:rsidRDefault="00D62D09" w:rsidP="00A923FF">
      <w:pPr>
        <w:spacing w:after="0"/>
        <w:jc w:val="center"/>
        <w:rPr>
          <w:rStyle w:val="a3"/>
          <w:rFonts w:ascii="Times New Roman" w:hAnsi="Times New Roman" w:cs="Times New Roman"/>
          <w:b/>
          <w:i w:val="0"/>
          <w:sz w:val="40"/>
          <w:szCs w:val="40"/>
        </w:rPr>
      </w:pPr>
      <w:r w:rsidRPr="00A923FF">
        <w:rPr>
          <w:rStyle w:val="a3"/>
          <w:rFonts w:ascii="Times New Roman" w:hAnsi="Times New Roman" w:cs="Times New Roman"/>
          <w:b/>
          <w:i w:val="0"/>
          <w:sz w:val="40"/>
          <w:szCs w:val="40"/>
        </w:rPr>
        <w:lastRenderedPageBreak/>
        <w:t>Монтажник гіпсокартонних конструкцій</w:t>
      </w:r>
      <w:r w:rsidR="009E5081">
        <w:rPr>
          <w:rStyle w:val="a3"/>
          <w:rFonts w:ascii="Times New Roman" w:hAnsi="Times New Roman" w:cs="Times New Roman"/>
          <w:b/>
          <w:i w:val="0"/>
          <w:sz w:val="40"/>
          <w:szCs w:val="40"/>
        </w:rPr>
        <w:t xml:space="preserve"> </w:t>
      </w:r>
    </w:p>
    <w:p w:rsidR="00F327E1" w:rsidRDefault="00A923FF" w:rsidP="001505CF">
      <w:pPr>
        <w:jc w:val="center"/>
      </w:pPr>
      <w:r>
        <w:rPr>
          <w:noProof/>
          <w:lang w:eastAsia="uk-UA"/>
        </w:rPr>
        <w:drawing>
          <wp:inline distT="0" distB="0" distL="0" distR="0">
            <wp:extent cx="2581275" cy="24193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srcRect/>
                    <a:stretch>
                      <a:fillRect/>
                    </a:stretch>
                  </pic:blipFill>
                  <pic:spPr bwMode="auto">
                    <a:xfrm>
                      <a:off x="0" y="0"/>
                      <a:ext cx="2581275" cy="2419350"/>
                    </a:xfrm>
                    <a:prstGeom prst="rect">
                      <a:avLst/>
                    </a:prstGeom>
                    <a:noFill/>
                    <a:ln w="9525">
                      <a:noFill/>
                      <a:miter lim="800000"/>
                      <a:headEnd/>
                      <a:tailEnd/>
                    </a:ln>
                  </pic:spPr>
                </pic:pic>
              </a:graphicData>
            </a:graphic>
          </wp:inline>
        </w:drawing>
      </w:r>
      <w:r w:rsidR="001505CF">
        <w:rPr>
          <w:noProof/>
          <w:lang w:eastAsia="uk-UA"/>
        </w:rPr>
        <w:drawing>
          <wp:inline distT="0" distB="0" distL="0" distR="0">
            <wp:extent cx="2314575" cy="24193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srcRect/>
                    <a:stretch>
                      <a:fillRect/>
                    </a:stretch>
                  </pic:blipFill>
                  <pic:spPr bwMode="auto">
                    <a:xfrm>
                      <a:off x="0" y="0"/>
                      <a:ext cx="2314575" cy="2419350"/>
                    </a:xfrm>
                    <a:prstGeom prst="rect">
                      <a:avLst/>
                    </a:prstGeom>
                    <a:noFill/>
                    <a:ln w="9525">
                      <a:noFill/>
                      <a:miter lim="800000"/>
                      <a:headEnd/>
                      <a:tailEnd/>
                    </a:ln>
                  </pic:spPr>
                </pic:pic>
              </a:graphicData>
            </a:graphic>
          </wp:inline>
        </w:drawing>
      </w:r>
    </w:p>
    <w:p w:rsidR="001F7FC5" w:rsidRPr="001F7FC5" w:rsidRDefault="001F7FC5" w:rsidP="00A85F89">
      <w:pPr>
        <w:spacing w:after="0"/>
        <w:rPr>
          <w:rFonts w:ascii="Times New Roman" w:hAnsi="Times New Roman" w:cs="Times New Roman"/>
          <w:b/>
          <w:sz w:val="28"/>
          <w:szCs w:val="28"/>
        </w:rPr>
      </w:pPr>
      <w:r w:rsidRPr="001F7FC5">
        <w:rPr>
          <w:rFonts w:ascii="Times New Roman" w:hAnsi="Times New Roman" w:cs="Times New Roman"/>
          <w:b/>
          <w:sz w:val="28"/>
          <w:szCs w:val="28"/>
        </w:rPr>
        <w:t>Монтажник гіпсокартонних конструкцій</w:t>
      </w:r>
    </w:p>
    <w:p w:rsidR="001F7FC5" w:rsidRDefault="001F7FC5" w:rsidP="00A85F89">
      <w:pPr>
        <w:spacing w:after="0"/>
        <w:jc w:val="both"/>
        <w:rPr>
          <w:rFonts w:ascii="Times New Roman" w:hAnsi="Times New Roman" w:cs="Times New Roman"/>
          <w:b/>
          <w:sz w:val="28"/>
          <w:szCs w:val="28"/>
          <w:lang w:eastAsia="uk-UA"/>
        </w:rPr>
      </w:pPr>
      <w:r w:rsidRPr="007F2B1E">
        <w:rPr>
          <w:rFonts w:ascii="Times New Roman" w:hAnsi="Times New Roman" w:cs="Times New Roman"/>
          <w:b/>
          <w:sz w:val="28"/>
          <w:szCs w:val="28"/>
          <w:lang w:eastAsia="uk-UA"/>
        </w:rPr>
        <w:t>ЗАГАЛЬНА ХАРАКТЕРИСТИКА ПРОФЕСІЇ:</w:t>
      </w:r>
    </w:p>
    <w:p w:rsidR="00A85F89" w:rsidRPr="00A85F89" w:rsidRDefault="00A85F89" w:rsidP="00A85F89">
      <w:pPr>
        <w:spacing w:after="0"/>
        <w:jc w:val="both"/>
        <w:rPr>
          <w:rFonts w:ascii="Times New Roman" w:hAnsi="Times New Roman" w:cs="Times New Roman"/>
          <w:sz w:val="28"/>
          <w:szCs w:val="28"/>
        </w:rPr>
      </w:pPr>
      <w:r w:rsidRPr="00A85F89">
        <w:rPr>
          <w:rFonts w:ascii="Times New Roman" w:hAnsi="Times New Roman" w:cs="Times New Roman"/>
          <w:sz w:val="28"/>
          <w:szCs w:val="28"/>
        </w:rPr>
        <w:t>Сьогодні в будівництві застосовують комплектні гіпсові системи для сухого будівництва, які мають безмежні можливості дизайну, високі протипожежні та звукоізоляційні властивості.</w:t>
      </w:r>
    </w:p>
    <w:p w:rsidR="00A85F89" w:rsidRPr="00A85F89" w:rsidRDefault="00A85F89" w:rsidP="00A85F89">
      <w:pPr>
        <w:spacing w:after="0"/>
        <w:jc w:val="both"/>
        <w:rPr>
          <w:rFonts w:ascii="Times New Roman" w:hAnsi="Times New Roman" w:cs="Times New Roman"/>
          <w:sz w:val="28"/>
          <w:szCs w:val="28"/>
        </w:rPr>
      </w:pPr>
      <w:r w:rsidRPr="00A85F89">
        <w:rPr>
          <w:rFonts w:ascii="Times New Roman" w:hAnsi="Times New Roman" w:cs="Times New Roman"/>
          <w:sz w:val="28"/>
          <w:szCs w:val="28"/>
        </w:rPr>
        <w:t>Будівництво називають сухим не тільки тому, що воно майже повністю унеможливлює «мокрі» процеси, а й тому, що І раніше гіпсокартонні листи називали сухою гіпсовою штукатуркою.</w:t>
      </w:r>
    </w:p>
    <w:p w:rsidR="00A85F89" w:rsidRPr="00A85F89" w:rsidRDefault="00A85F89" w:rsidP="00A85F89">
      <w:pPr>
        <w:spacing w:after="0"/>
        <w:jc w:val="both"/>
        <w:rPr>
          <w:rFonts w:ascii="Times New Roman" w:hAnsi="Times New Roman" w:cs="Times New Roman"/>
          <w:sz w:val="28"/>
          <w:szCs w:val="28"/>
        </w:rPr>
      </w:pPr>
      <w:r w:rsidRPr="00A85F89">
        <w:rPr>
          <w:rFonts w:ascii="Times New Roman" w:hAnsi="Times New Roman" w:cs="Times New Roman"/>
          <w:sz w:val="28"/>
          <w:szCs w:val="28"/>
        </w:rPr>
        <w:t>Головна ідея щодо використання гіпсокартонного листа при створенні архітектурного простору в інтер'єрах громадських і житлових будинків полягає не в механічному обшиванні гіпсокартоном стін і стель. Якщо в паперовому макеті архітектор втілює свій задум простору, пластики поверхні, то в гіпсокартонній оболонці цей проект можна реалізовувати в натурі. Невелика товщина листа дає змогу виконати навіть нюансу пластику поверхні, надати естетичного вигляду будь-якому приміщенню.</w:t>
      </w:r>
    </w:p>
    <w:p w:rsidR="00A85F89" w:rsidRPr="00A85F89" w:rsidRDefault="00A85F89" w:rsidP="00A85F89">
      <w:pPr>
        <w:spacing w:after="0"/>
        <w:jc w:val="both"/>
        <w:rPr>
          <w:rFonts w:ascii="Times New Roman" w:hAnsi="Times New Roman" w:cs="Times New Roman"/>
          <w:sz w:val="28"/>
          <w:szCs w:val="28"/>
        </w:rPr>
      </w:pPr>
      <w:r w:rsidRPr="00A85F89">
        <w:rPr>
          <w:rFonts w:ascii="Times New Roman" w:hAnsi="Times New Roman" w:cs="Times New Roman"/>
          <w:sz w:val="28"/>
          <w:szCs w:val="28"/>
        </w:rPr>
        <w:t xml:space="preserve">В </w:t>
      </w:r>
      <w:r>
        <w:rPr>
          <w:rFonts w:ascii="Times New Roman" w:hAnsi="Times New Roman" w:cs="Times New Roman"/>
          <w:sz w:val="28"/>
          <w:szCs w:val="28"/>
        </w:rPr>
        <w:t>ліцеї</w:t>
      </w:r>
      <w:r w:rsidRPr="00A85F89">
        <w:rPr>
          <w:rFonts w:ascii="Times New Roman" w:hAnsi="Times New Roman" w:cs="Times New Roman"/>
          <w:sz w:val="28"/>
          <w:szCs w:val="28"/>
        </w:rPr>
        <w:t xml:space="preserve"> учні навчаться здійснювати обмір приміщення, провішування поверхонь та розмічування місць розташування основних елементів каркасів, виконувати монтаж дерев'яного та металевого каркасу для простих гіпсокартонних перегородок, обличкувань, підшивних стель, улаштовувати обличкування стін </w:t>
      </w:r>
      <w:r w:rsidR="006F29A9" w:rsidRPr="00A85F89">
        <w:rPr>
          <w:rFonts w:ascii="Times New Roman" w:hAnsi="Times New Roman" w:cs="Times New Roman"/>
          <w:sz w:val="28"/>
          <w:szCs w:val="28"/>
        </w:rPr>
        <w:t>без каркасним</w:t>
      </w:r>
      <w:r w:rsidRPr="00A85F89">
        <w:rPr>
          <w:rFonts w:ascii="Times New Roman" w:hAnsi="Times New Roman" w:cs="Times New Roman"/>
          <w:sz w:val="28"/>
          <w:szCs w:val="28"/>
        </w:rPr>
        <w:t xml:space="preserve"> способом (суха штукатурка) та каркасним способом; кріпити гіпсокартонні та гіпсоволокнисті плити до каркасу ; користуватися ручними та механізованими інструментами; виконувати шпаклювання швів, поверхонь гіпсокартонних та гіпсоволокнистих плит; здійснювати дрібний ремонт гіпсокартонних обшивок; здійснювати поопераційний контроль якості за допомогою контрольно-вимірювальних інструментів або пристроїв.</w:t>
      </w:r>
    </w:p>
    <w:p w:rsidR="009E5081" w:rsidRPr="00B245AD" w:rsidRDefault="009E5081" w:rsidP="009E5081">
      <w:pPr>
        <w:spacing w:after="0"/>
        <w:jc w:val="both"/>
        <w:rPr>
          <w:rFonts w:ascii="Times New Roman" w:hAnsi="Times New Roman" w:cs="Times New Roman"/>
          <w:sz w:val="28"/>
          <w:szCs w:val="28"/>
          <w:lang w:eastAsia="uk-UA"/>
        </w:rPr>
      </w:pPr>
      <w:r w:rsidRPr="00B245AD">
        <w:rPr>
          <w:rFonts w:ascii="Times New Roman" w:hAnsi="Times New Roman" w:cs="Times New Roman"/>
          <w:spacing w:val="3"/>
          <w:sz w:val="28"/>
          <w:szCs w:val="28"/>
          <w:lang w:eastAsia="uk-UA"/>
        </w:rPr>
        <w:t xml:space="preserve">У професійно-технічні навчальні заклади приймають осіб, які мають </w:t>
      </w:r>
      <w:r>
        <w:rPr>
          <w:rFonts w:ascii="Times New Roman" w:hAnsi="Times New Roman" w:cs="Times New Roman"/>
          <w:spacing w:val="3"/>
          <w:sz w:val="28"/>
          <w:szCs w:val="28"/>
          <w:lang w:eastAsia="uk-UA"/>
        </w:rPr>
        <w:t xml:space="preserve">повну </w:t>
      </w:r>
      <w:r w:rsidRPr="00B245AD">
        <w:rPr>
          <w:rFonts w:ascii="Times New Roman" w:hAnsi="Times New Roman" w:cs="Times New Roman"/>
          <w:sz w:val="28"/>
          <w:szCs w:val="28"/>
          <w:lang w:eastAsia="uk-UA"/>
        </w:rPr>
        <w:t xml:space="preserve">базову загальну середню освіту. Тривалість навчання </w:t>
      </w:r>
      <w:r>
        <w:rPr>
          <w:rFonts w:ascii="Times New Roman" w:hAnsi="Times New Roman" w:cs="Times New Roman"/>
          <w:sz w:val="28"/>
          <w:szCs w:val="28"/>
          <w:lang w:eastAsia="uk-UA"/>
        </w:rPr>
        <w:t xml:space="preserve">на базі </w:t>
      </w:r>
      <w:r w:rsidRPr="00B245AD">
        <w:rPr>
          <w:rFonts w:ascii="Times New Roman" w:hAnsi="Times New Roman" w:cs="Times New Roman"/>
          <w:sz w:val="28"/>
          <w:szCs w:val="28"/>
          <w:lang w:eastAsia="uk-UA"/>
        </w:rPr>
        <w:t xml:space="preserve">повної загальної освіти – </w:t>
      </w:r>
      <w:r>
        <w:rPr>
          <w:rFonts w:ascii="Times New Roman" w:hAnsi="Times New Roman" w:cs="Times New Roman"/>
          <w:sz w:val="28"/>
          <w:szCs w:val="28"/>
          <w:lang w:eastAsia="uk-UA"/>
        </w:rPr>
        <w:t>1</w:t>
      </w:r>
      <w:r w:rsidRPr="00B245AD">
        <w:rPr>
          <w:rFonts w:ascii="Times New Roman" w:hAnsi="Times New Roman" w:cs="Times New Roman"/>
          <w:sz w:val="28"/>
          <w:szCs w:val="28"/>
          <w:lang w:eastAsia="uk-UA"/>
        </w:rPr>
        <w:t>р</w:t>
      </w:r>
      <w:r>
        <w:rPr>
          <w:rFonts w:ascii="Times New Roman" w:hAnsi="Times New Roman" w:cs="Times New Roman"/>
          <w:sz w:val="28"/>
          <w:szCs w:val="28"/>
          <w:lang w:eastAsia="uk-UA"/>
        </w:rPr>
        <w:t>ік</w:t>
      </w:r>
      <w:r w:rsidRPr="00B245AD">
        <w:rPr>
          <w:rFonts w:ascii="Times New Roman" w:hAnsi="Times New Roman" w:cs="Times New Roman"/>
          <w:sz w:val="28"/>
          <w:szCs w:val="28"/>
          <w:lang w:eastAsia="uk-UA"/>
        </w:rPr>
        <w:t>.</w:t>
      </w:r>
    </w:p>
    <w:sectPr w:rsidR="009E5081" w:rsidRPr="00B245AD" w:rsidSect="006F29A9">
      <w:pgSz w:w="11906" w:h="16838"/>
      <w:pgMar w:top="567"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321"/>
    <w:multiLevelType w:val="hybridMultilevel"/>
    <w:tmpl w:val="F89E6298"/>
    <w:lvl w:ilvl="0" w:tplc="0DE8CDF6">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9B31349"/>
    <w:multiLevelType w:val="hybridMultilevel"/>
    <w:tmpl w:val="581209F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6E60F0"/>
    <w:rsid w:val="00077A24"/>
    <w:rsid w:val="001505CF"/>
    <w:rsid w:val="001A6A2D"/>
    <w:rsid w:val="001F7FC5"/>
    <w:rsid w:val="002863B4"/>
    <w:rsid w:val="00375BCA"/>
    <w:rsid w:val="003D666F"/>
    <w:rsid w:val="003F760F"/>
    <w:rsid w:val="004B3805"/>
    <w:rsid w:val="00534E05"/>
    <w:rsid w:val="00584BA0"/>
    <w:rsid w:val="00681D4D"/>
    <w:rsid w:val="006B6253"/>
    <w:rsid w:val="006C2B62"/>
    <w:rsid w:val="006E60F0"/>
    <w:rsid w:val="006F29A9"/>
    <w:rsid w:val="007F2B1E"/>
    <w:rsid w:val="009E5081"/>
    <w:rsid w:val="00A85F89"/>
    <w:rsid w:val="00A923FF"/>
    <w:rsid w:val="00B245AD"/>
    <w:rsid w:val="00B36F00"/>
    <w:rsid w:val="00C358FC"/>
    <w:rsid w:val="00CD024D"/>
    <w:rsid w:val="00D62D09"/>
    <w:rsid w:val="00ED511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D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D62D09"/>
    <w:rPr>
      <w:i/>
      <w:iCs/>
    </w:rPr>
  </w:style>
  <w:style w:type="paragraph" w:styleId="a4">
    <w:name w:val="Balloon Text"/>
    <w:basedOn w:val="a"/>
    <w:link w:val="a5"/>
    <w:uiPriority w:val="99"/>
    <w:semiHidden/>
    <w:unhideWhenUsed/>
    <w:rsid w:val="006C2B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B62"/>
    <w:rPr>
      <w:rFonts w:ascii="Tahoma" w:hAnsi="Tahoma" w:cs="Tahoma"/>
      <w:sz w:val="16"/>
      <w:szCs w:val="16"/>
    </w:rPr>
  </w:style>
  <w:style w:type="paragraph" w:styleId="a6">
    <w:name w:val="List Paragraph"/>
    <w:basedOn w:val="a"/>
    <w:uiPriority w:val="34"/>
    <w:qFormat/>
    <w:rsid w:val="00B245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D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D62D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10</Pages>
  <Words>9305</Words>
  <Characters>5304</Characters>
  <Application>Microsoft Office Word</Application>
  <DocSecurity>0</DocSecurity>
  <Lines>44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_Заместитель по УПР</dc:creator>
  <cp:keywords/>
  <dc:description/>
  <cp:lastModifiedBy>_Заместитель по УПР</cp:lastModifiedBy>
  <cp:revision>12</cp:revision>
  <dcterms:created xsi:type="dcterms:W3CDTF">2012-04-03T05:43:00Z</dcterms:created>
  <dcterms:modified xsi:type="dcterms:W3CDTF">2015-04-08T06:34:00Z</dcterms:modified>
</cp:coreProperties>
</file>