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2A" w:rsidRPr="00426A54" w:rsidRDefault="000D142A" w:rsidP="000D142A">
      <w:pPr>
        <w:pStyle w:val="a5"/>
        <w:ind w:left="3402"/>
      </w:pPr>
      <w:r w:rsidRPr="00426A54">
        <w:t>ЗАТВЕРДЖЕНО</w:t>
      </w:r>
      <w:r w:rsidRPr="00426A54">
        <w:br/>
        <w:t>розпоряд</w:t>
      </w:r>
      <w:bookmarkStart w:id="0" w:name="_GoBack"/>
      <w:bookmarkEnd w:id="0"/>
      <w:r w:rsidRPr="00426A54">
        <w:t>женням Кабінету Міністрів України</w:t>
      </w:r>
      <w:r w:rsidRPr="00426A54">
        <w:br/>
        <w:t xml:space="preserve">від </w:t>
      </w:r>
      <w:r w:rsidR="00B93998">
        <w:t xml:space="preserve">20 грудня </w:t>
      </w:r>
      <w:r w:rsidRPr="00426A54">
        <w:t>2017 р. №</w:t>
      </w:r>
      <w:r w:rsidR="00B93998">
        <w:t xml:space="preserve"> 1012-р</w:t>
      </w:r>
    </w:p>
    <w:p w:rsidR="000D142A" w:rsidRPr="00733753" w:rsidRDefault="00733753" w:rsidP="00733753">
      <w:pPr>
        <w:pStyle w:val="1"/>
        <w:jc w:val="center"/>
        <w:rPr>
          <w:b w:val="0"/>
        </w:rPr>
      </w:pPr>
      <w:hyperlink r:id="rId8" w:history="1">
        <w:r w:rsidR="000D142A" w:rsidRPr="00733753">
          <w:rPr>
            <w:rStyle w:val="af1"/>
            <w:b w:val="0"/>
            <w:szCs w:val="26"/>
          </w:rPr>
          <w:t>СТРАТЕГІЯ</w:t>
        </w:r>
        <w:r w:rsidR="000D142A" w:rsidRPr="00733753">
          <w:rPr>
            <w:rStyle w:val="af1"/>
            <w:b w:val="0"/>
            <w:szCs w:val="26"/>
          </w:rPr>
          <w:br/>
          <w:t xml:space="preserve">інформування громадян про гарантовані їм Конституцією та </w:t>
        </w:r>
        <w:r w:rsidR="000D142A" w:rsidRPr="00733753">
          <w:rPr>
            <w:rStyle w:val="af1"/>
            <w:b w:val="0"/>
            <w:szCs w:val="26"/>
          </w:rPr>
          <w:br/>
          <w:t>законами України права на період до 2019 року</w:t>
        </w:r>
      </w:hyperlink>
    </w:p>
    <w:p w:rsidR="000D142A" w:rsidRPr="00426A54" w:rsidRDefault="000D142A" w:rsidP="00733753">
      <w:pPr>
        <w:pStyle w:val="2"/>
        <w:jc w:val="center"/>
      </w:pPr>
      <w:r w:rsidRPr="00426A54">
        <w:t>Загальна частина</w:t>
      </w:r>
    </w:p>
    <w:p w:rsidR="000D142A" w:rsidRPr="00426A54" w:rsidRDefault="001233B5" w:rsidP="000D142A">
      <w:pPr>
        <w:pStyle w:val="a4"/>
        <w:jc w:val="both"/>
        <w:rPr>
          <w:szCs w:val="26"/>
        </w:rPr>
      </w:pPr>
      <w:r>
        <w:rPr>
          <w:szCs w:val="26"/>
        </w:rPr>
        <w:t>Ця Стратегія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спрямована на</w:t>
      </w:r>
      <w:r w:rsidR="000D142A" w:rsidRPr="00426A54">
        <w:rPr>
          <w:szCs w:val="26"/>
        </w:rPr>
        <w:t xml:space="preserve"> підвищення рівня правової освіти гром</w:t>
      </w:r>
      <w:r>
        <w:rPr>
          <w:szCs w:val="26"/>
        </w:rPr>
        <w:t>адян України (далі — громадяни),</w:t>
      </w:r>
      <w:r w:rsidR="000D142A" w:rsidRPr="00426A54">
        <w:rPr>
          <w:szCs w:val="26"/>
        </w:rPr>
        <w:t xml:space="preserve"> їх право</w:t>
      </w:r>
      <w:r w:rsidR="001E457A">
        <w:rPr>
          <w:szCs w:val="26"/>
        </w:rPr>
        <w:t xml:space="preserve">вої </w:t>
      </w:r>
      <w:r w:rsidR="000D142A" w:rsidRPr="00426A54">
        <w:rPr>
          <w:szCs w:val="26"/>
        </w:rPr>
        <w:t>свідомості, подолання правового нігілізму у суспільстві, створення належних умов для набуття громадянами правових знань, в</w:t>
      </w:r>
      <w:r w:rsidR="000D142A" w:rsidRPr="00426A54">
        <w:rPr>
          <w:rFonts w:cs="Arial"/>
          <w:szCs w:val="26"/>
        </w:rPr>
        <w:t xml:space="preserve"> тому числі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щодо</w:t>
      </w:r>
      <w:r w:rsidR="000D142A" w:rsidRPr="00426A54">
        <w:rPr>
          <w:szCs w:val="26"/>
        </w:rPr>
        <w:t xml:space="preserve"> свої</w:t>
      </w:r>
      <w:r>
        <w:rPr>
          <w:szCs w:val="26"/>
        </w:rPr>
        <w:t>х прав і обов’язків</w:t>
      </w:r>
      <w:r w:rsidR="000D142A" w:rsidRPr="00426A54">
        <w:rPr>
          <w:szCs w:val="26"/>
        </w:rPr>
        <w:t>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У сучасних умовах трансформування і демократизації суспільства, прийняття нов</w:t>
      </w:r>
      <w:r w:rsidR="001233B5">
        <w:rPr>
          <w:szCs w:val="26"/>
        </w:rPr>
        <w:t>их законодавчих актів, розвитку правової держави</w:t>
      </w:r>
      <w:r w:rsidRPr="00426A54">
        <w:rPr>
          <w:szCs w:val="26"/>
        </w:rPr>
        <w:t xml:space="preserve">, </w:t>
      </w:r>
      <w:r w:rsidR="001233B5">
        <w:rPr>
          <w:szCs w:val="26"/>
        </w:rPr>
        <w:t>здійснення значних змін у суспільній право</w:t>
      </w:r>
      <w:r w:rsidR="0090636A">
        <w:rPr>
          <w:szCs w:val="26"/>
        </w:rPr>
        <w:t>вій</w:t>
      </w:r>
      <w:r w:rsidR="001E457A">
        <w:rPr>
          <w:szCs w:val="26"/>
        </w:rPr>
        <w:t xml:space="preserve"> </w:t>
      </w:r>
      <w:r w:rsidR="001233B5">
        <w:rPr>
          <w:szCs w:val="26"/>
        </w:rPr>
        <w:t xml:space="preserve">свідомості </w:t>
      </w:r>
      <w:r w:rsidRPr="00426A54">
        <w:rPr>
          <w:szCs w:val="26"/>
        </w:rPr>
        <w:t xml:space="preserve">вагоме значення </w:t>
      </w:r>
      <w:r w:rsidR="001233B5">
        <w:rPr>
          <w:szCs w:val="26"/>
        </w:rPr>
        <w:t>необхідно</w:t>
      </w:r>
      <w:r w:rsidRPr="00426A54">
        <w:rPr>
          <w:szCs w:val="26"/>
        </w:rPr>
        <w:t xml:space="preserve"> приділити формуванню правової свідомості з п</w:t>
      </w:r>
      <w:r w:rsidR="0090636A">
        <w:rPr>
          <w:szCs w:val="26"/>
        </w:rPr>
        <w:t xml:space="preserve">озиції громадянського соціально </w:t>
      </w:r>
      <w:r w:rsidRPr="00426A54">
        <w:rPr>
          <w:szCs w:val="26"/>
        </w:rPr>
        <w:t>активного суспільства.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Під час стрімкого </w:t>
      </w:r>
      <w:r w:rsidR="001E457A">
        <w:rPr>
          <w:szCs w:val="26"/>
        </w:rPr>
        <w:t>розвитку</w:t>
      </w:r>
      <w:r w:rsidRPr="00426A54">
        <w:rPr>
          <w:szCs w:val="26"/>
        </w:rPr>
        <w:t xml:space="preserve"> інформаційних технологій інформаційно-правові послуги користуються усе більшим попитом серед населення, що зумовлює необхідність </w:t>
      </w:r>
      <w:r w:rsidR="001233B5">
        <w:rPr>
          <w:szCs w:val="26"/>
        </w:rPr>
        <w:t>визначення</w:t>
      </w:r>
      <w:r w:rsidRPr="00426A54">
        <w:rPr>
          <w:szCs w:val="26"/>
        </w:rPr>
        <w:t xml:space="preserve"> новітніх форм та методів для набуття громадянами правових знань, в тому числі </w:t>
      </w:r>
      <w:r w:rsidR="001233B5">
        <w:rPr>
          <w:szCs w:val="26"/>
        </w:rPr>
        <w:t>щодо</w:t>
      </w:r>
      <w:r w:rsidRPr="00426A54">
        <w:rPr>
          <w:szCs w:val="26"/>
        </w:rPr>
        <w:t xml:space="preserve"> свої</w:t>
      </w:r>
      <w:r w:rsidR="001233B5">
        <w:rPr>
          <w:szCs w:val="26"/>
        </w:rPr>
        <w:t>х прав</w:t>
      </w:r>
      <w:r w:rsidRPr="00426A54">
        <w:rPr>
          <w:szCs w:val="26"/>
        </w:rPr>
        <w:t xml:space="preserve"> і об</w:t>
      </w:r>
      <w:r w:rsidR="001233B5">
        <w:rPr>
          <w:szCs w:val="26"/>
        </w:rPr>
        <w:t>ов’язків</w:t>
      </w:r>
      <w:r w:rsidRPr="00426A54">
        <w:rPr>
          <w:szCs w:val="26"/>
        </w:rPr>
        <w:t>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Таким чином, державні та громадські інтереси вимагають стратегічного визначення ролі і значення правової освіченості громадян у цілісній системі всебічного розвитку особистості в соціально-правовому середовищі.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Останнім часом посилюється тенденція</w:t>
      </w:r>
      <w:r w:rsidR="001E457A">
        <w:rPr>
          <w:szCs w:val="26"/>
        </w:rPr>
        <w:t xml:space="preserve"> до</w:t>
      </w:r>
      <w:r w:rsidRPr="00426A54">
        <w:rPr>
          <w:szCs w:val="26"/>
        </w:rPr>
        <w:t xml:space="preserve"> нігілістичного ставлення громадян до права і охор</w:t>
      </w:r>
      <w:r w:rsidR="0090636A">
        <w:rPr>
          <w:szCs w:val="26"/>
        </w:rPr>
        <w:t xml:space="preserve">онюваних ним правових </w:t>
      </w:r>
      <w:r w:rsidR="0090636A">
        <w:rPr>
          <w:szCs w:val="26"/>
        </w:rPr>
        <w:lastRenderedPageBreak/>
        <w:t>цінностей,</w:t>
      </w:r>
      <w:r w:rsidRPr="00426A54">
        <w:rPr>
          <w:szCs w:val="26"/>
        </w:rPr>
        <w:t xml:space="preserve"> виникає байдужість су</w:t>
      </w:r>
      <w:r w:rsidR="0090636A">
        <w:rPr>
          <w:szCs w:val="26"/>
        </w:rPr>
        <w:t>спільства до правових цінностей,</w:t>
      </w:r>
      <w:r w:rsidRPr="00426A54">
        <w:rPr>
          <w:szCs w:val="26"/>
        </w:rPr>
        <w:t xml:space="preserve"> відсутні потреб</w:t>
      </w:r>
      <w:r w:rsidR="001E457A">
        <w:rPr>
          <w:szCs w:val="26"/>
        </w:rPr>
        <w:t>и</w:t>
      </w:r>
      <w:r w:rsidRPr="00426A54">
        <w:rPr>
          <w:szCs w:val="26"/>
        </w:rPr>
        <w:t xml:space="preserve"> і навичк</w:t>
      </w:r>
      <w:r w:rsidR="001E457A">
        <w:rPr>
          <w:szCs w:val="26"/>
        </w:rPr>
        <w:t>и</w:t>
      </w:r>
      <w:r w:rsidRPr="00426A54">
        <w:rPr>
          <w:szCs w:val="26"/>
        </w:rPr>
        <w:t xml:space="preserve"> користування нормами права, що призводить до появи нелегітимних норм поведінки та правопорушень.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Сучасний кризовий стан в умовах тимчасової окупації частини території України та військової агресії Російської Федерації та його прояви </w:t>
      </w:r>
      <w:r w:rsidR="0090636A">
        <w:rPr>
          <w:szCs w:val="26"/>
        </w:rPr>
        <w:t>призводять до стійкого соціального та правового</w:t>
      </w:r>
      <w:r w:rsidRPr="00426A54">
        <w:rPr>
          <w:szCs w:val="26"/>
        </w:rPr>
        <w:t xml:space="preserve"> нігілізм</w:t>
      </w:r>
      <w:r w:rsidR="0090636A">
        <w:rPr>
          <w:szCs w:val="26"/>
        </w:rPr>
        <w:t>у, а н</w:t>
      </w:r>
      <w:r w:rsidRPr="00426A54">
        <w:rPr>
          <w:szCs w:val="26"/>
        </w:rPr>
        <w:t xml:space="preserve">ігілістичні настрої </w:t>
      </w:r>
      <w:r w:rsidR="0090636A">
        <w:rPr>
          <w:szCs w:val="26"/>
        </w:rPr>
        <w:t>—</w:t>
      </w:r>
      <w:r w:rsidR="001E457A">
        <w:rPr>
          <w:szCs w:val="26"/>
        </w:rPr>
        <w:t xml:space="preserve"> до несприйняття</w:t>
      </w:r>
      <w:r w:rsidRPr="00426A54">
        <w:rPr>
          <w:szCs w:val="26"/>
        </w:rPr>
        <w:t xml:space="preserve"> права як </w:t>
      </w:r>
      <w:proofErr w:type="spellStart"/>
      <w:r w:rsidRPr="00426A54">
        <w:rPr>
          <w:szCs w:val="26"/>
        </w:rPr>
        <w:t>найдієвішого</w:t>
      </w:r>
      <w:proofErr w:type="spellEnd"/>
      <w:r w:rsidRPr="00426A54">
        <w:rPr>
          <w:szCs w:val="26"/>
        </w:rPr>
        <w:t xml:space="preserve"> регулятора суспільних відносин</w:t>
      </w:r>
      <w:r w:rsidR="0090636A">
        <w:rPr>
          <w:szCs w:val="26"/>
        </w:rPr>
        <w:t xml:space="preserve"> і</w:t>
      </w:r>
      <w:r w:rsidRPr="00426A54">
        <w:rPr>
          <w:szCs w:val="26"/>
        </w:rPr>
        <w:t xml:space="preserve">, </w:t>
      </w:r>
      <w:r w:rsidR="0090636A">
        <w:rPr>
          <w:szCs w:val="26"/>
        </w:rPr>
        <w:t>як наслідок</w:t>
      </w:r>
      <w:r w:rsidRPr="00426A54">
        <w:rPr>
          <w:szCs w:val="26"/>
        </w:rPr>
        <w:t xml:space="preserve">, заважають формуванню відповідного сучасним реаліям правового світогляду. Це зумовлює певну не завжди бажану для суспільства поведінку </w:t>
      </w:r>
      <w:r w:rsidR="001E457A">
        <w:rPr>
          <w:szCs w:val="26"/>
        </w:rPr>
        <w:t>особи</w:t>
      </w:r>
      <w:r w:rsidRPr="00426A54">
        <w:rPr>
          <w:szCs w:val="26"/>
        </w:rPr>
        <w:t>.</w:t>
      </w:r>
    </w:p>
    <w:p w:rsidR="000D142A" w:rsidRPr="00426A54" w:rsidRDefault="001233B5" w:rsidP="000D142A">
      <w:pPr>
        <w:pStyle w:val="a4"/>
        <w:jc w:val="both"/>
        <w:rPr>
          <w:szCs w:val="26"/>
        </w:rPr>
      </w:pPr>
      <w:r>
        <w:rPr>
          <w:szCs w:val="26"/>
        </w:rPr>
        <w:t>З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огляду на зазначене</w:t>
      </w:r>
      <w:r w:rsidR="000D142A" w:rsidRPr="00426A54">
        <w:rPr>
          <w:szCs w:val="26"/>
        </w:rPr>
        <w:t xml:space="preserve"> необхідним є відродження пова</w:t>
      </w:r>
      <w:r w:rsidR="001E457A">
        <w:rPr>
          <w:szCs w:val="26"/>
        </w:rPr>
        <w:t xml:space="preserve">ги до закону, принципів верховенства права та </w:t>
      </w:r>
      <w:r w:rsidR="000D142A" w:rsidRPr="00426A54">
        <w:rPr>
          <w:szCs w:val="26"/>
        </w:rPr>
        <w:t xml:space="preserve">законності, підвищення авторитету закону, що є першочерговим завданням для представників вітчизняної наукової, юридичної, політичної еліти, </w:t>
      </w:r>
      <w:r w:rsidR="001E457A">
        <w:rPr>
          <w:szCs w:val="26"/>
        </w:rPr>
        <w:t>а також громадянського суспільства в цілому</w:t>
      </w:r>
      <w:r w:rsidR="000D142A" w:rsidRPr="00426A54">
        <w:rPr>
          <w:szCs w:val="26"/>
        </w:rPr>
        <w:t xml:space="preserve">. </w:t>
      </w:r>
    </w:p>
    <w:p w:rsidR="000D142A" w:rsidRPr="00426A54" w:rsidRDefault="000D142A" w:rsidP="001E457A">
      <w:pPr>
        <w:pStyle w:val="a4"/>
        <w:jc w:val="both"/>
        <w:rPr>
          <w:szCs w:val="26"/>
        </w:rPr>
      </w:pPr>
      <w:r w:rsidRPr="00426A54">
        <w:rPr>
          <w:szCs w:val="26"/>
        </w:rPr>
        <w:t>Потребують вирішення на державному рівні питання подальшого розвитку право</w:t>
      </w:r>
      <w:r w:rsidR="001E457A">
        <w:rPr>
          <w:szCs w:val="26"/>
        </w:rPr>
        <w:t xml:space="preserve">вої </w:t>
      </w:r>
      <w:r w:rsidRPr="00426A54">
        <w:rPr>
          <w:szCs w:val="26"/>
        </w:rPr>
        <w:t>свідомості населення, подолання правового нігілізму, задоволення потреб гром</w:t>
      </w:r>
      <w:r w:rsidR="001E457A">
        <w:rPr>
          <w:szCs w:val="26"/>
        </w:rPr>
        <w:t>адян в одержанні правових знань,</w:t>
      </w:r>
      <w:r w:rsidRPr="00426A54">
        <w:rPr>
          <w:szCs w:val="26"/>
        </w:rPr>
        <w:t xml:space="preserve"> </w:t>
      </w:r>
      <w:r w:rsidR="001E457A">
        <w:rPr>
          <w:szCs w:val="26"/>
        </w:rPr>
        <w:t xml:space="preserve">що </w:t>
      </w:r>
      <w:r w:rsidR="001233B5">
        <w:rPr>
          <w:szCs w:val="26"/>
        </w:rPr>
        <w:t>може бути забезпечено насамперед</w:t>
      </w:r>
      <w:r w:rsidRPr="00426A54">
        <w:rPr>
          <w:szCs w:val="26"/>
        </w:rPr>
        <w:t xml:space="preserve"> шляхом посилення роботи </w:t>
      </w:r>
      <w:r w:rsidR="001233B5">
        <w:rPr>
          <w:szCs w:val="26"/>
        </w:rPr>
        <w:t>з</w:t>
      </w:r>
      <w:r w:rsidRPr="00426A54">
        <w:rPr>
          <w:szCs w:val="26"/>
        </w:rPr>
        <w:t xml:space="preserve"> організації правової освіти населення, реаліз</w:t>
      </w:r>
      <w:r w:rsidR="001233B5">
        <w:rPr>
          <w:szCs w:val="26"/>
        </w:rPr>
        <w:t>ації положень цієї Стратегії та</w:t>
      </w:r>
      <w:r w:rsidRPr="00426A54">
        <w:rPr>
          <w:szCs w:val="26"/>
        </w:rPr>
        <w:t xml:space="preserve"> </w:t>
      </w:r>
      <w:r w:rsidR="001233B5">
        <w:rPr>
          <w:szCs w:val="26"/>
        </w:rPr>
        <w:t>подальшої</w:t>
      </w:r>
      <w:r w:rsidRPr="00426A54">
        <w:rPr>
          <w:szCs w:val="26"/>
        </w:rPr>
        <w:t xml:space="preserve"> </w:t>
      </w:r>
      <w:r w:rsidR="001233B5">
        <w:rPr>
          <w:szCs w:val="26"/>
        </w:rPr>
        <w:t>реалізації Мін</w:t>
      </w:r>
      <w:r w:rsidR="001233B5" w:rsidRPr="001233B5">
        <w:rPr>
          <w:szCs w:val="26"/>
        </w:rPr>
        <w:t>’</w:t>
      </w:r>
      <w:r w:rsidR="001233B5">
        <w:rPr>
          <w:szCs w:val="26"/>
        </w:rPr>
        <w:t>юстом</w:t>
      </w:r>
      <w:r w:rsidRPr="00426A54">
        <w:rPr>
          <w:szCs w:val="26"/>
        </w:rPr>
        <w:t xml:space="preserve"> </w:t>
      </w:r>
      <w:proofErr w:type="spellStart"/>
      <w:r w:rsidRPr="00426A54">
        <w:rPr>
          <w:szCs w:val="26"/>
        </w:rPr>
        <w:t>правопросвітницького</w:t>
      </w:r>
      <w:proofErr w:type="spellEnd"/>
      <w:r w:rsidRPr="00426A54">
        <w:rPr>
          <w:szCs w:val="26"/>
        </w:rPr>
        <w:t xml:space="preserve"> проекту “Я маю право!”.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Довіра до закону, принципу верховенства права не може виникнути миттєво, тому</w:t>
      </w:r>
      <w:r w:rsidR="001233B5" w:rsidRPr="001233B5">
        <w:rPr>
          <w:szCs w:val="26"/>
          <w:lang w:val="ru-RU"/>
        </w:rPr>
        <w:t xml:space="preserve"> </w:t>
      </w:r>
      <w:r w:rsidR="001233B5">
        <w:rPr>
          <w:szCs w:val="26"/>
        </w:rPr>
        <w:t>ця</w:t>
      </w:r>
      <w:r w:rsidRPr="00426A54">
        <w:rPr>
          <w:szCs w:val="26"/>
        </w:rPr>
        <w:t xml:space="preserve"> Стратегія </w:t>
      </w:r>
      <w:r w:rsidR="001233B5">
        <w:rPr>
          <w:szCs w:val="26"/>
        </w:rPr>
        <w:t>визначає невідкладні завдання</w:t>
      </w:r>
      <w:r w:rsidRPr="00426A54">
        <w:rPr>
          <w:szCs w:val="26"/>
        </w:rPr>
        <w:t xml:space="preserve">, </w:t>
      </w:r>
      <w:r w:rsidR="001233B5">
        <w:rPr>
          <w:szCs w:val="26"/>
        </w:rPr>
        <w:t>виконання</w:t>
      </w:r>
      <w:r w:rsidRPr="00426A54">
        <w:rPr>
          <w:szCs w:val="26"/>
        </w:rPr>
        <w:t xml:space="preserve"> яких забезпечить формування в окремого громадянина та суспільства в цілому поваги до права, спри</w:t>
      </w:r>
      <w:r w:rsidR="0090636A">
        <w:rPr>
          <w:szCs w:val="26"/>
        </w:rPr>
        <w:t>йняття його демократичних засад,</w:t>
      </w:r>
      <w:r w:rsidRPr="00426A54">
        <w:rPr>
          <w:szCs w:val="26"/>
        </w:rPr>
        <w:t xml:space="preserve"> підвищення</w:t>
      </w:r>
      <w:r w:rsidR="0090636A">
        <w:rPr>
          <w:szCs w:val="26"/>
        </w:rPr>
        <w:t xml:space="preserve"> рівня</w:t>
      </w:r>
      <w:r w:rsidRPr="00426A54">
        <w:rPr>
          <w:szCs w:val="26"/>
        </w:rPr>
        <w:t xml:space="preserve"> поваги до </w:t>
      </w:r>
      <w:r w:rsidR="0090636A">
        <w:rPr>
          <w:szCs w:val="26"/>
        </w:rPr>
        <w:t>правового порядку в суспільстві,</w:t>
      </w:r>
      <w:r w:rsidR="001E457A">
        <w:rPr>
          <w:szCs w:val="26"/>
        </w:rPr>
        <w:t xml:space="preserve"> визначення</w:t>
      </w:r>
      <w:r w:rsidRPr="00426A54">
        <w:rPr>
          <w:szCs w:val="26"/>
        </w:rPr>
        <w:t xml:space="preserve"> дієвих механізмів, необхідних для </w:t>
      </w:r>
      <w:r w:rsidRPr="00426A54">
        <w:rPr>
          <w:szCs w:val="26"/>
        </w:rPr>
        <w:lastRenderedPageBreak/>
        <w:t>захисту прав, свобод і законних інтересів особи та правомірної реалізації її громадянської позиції.</w:t>
      </w:r>
    </w:p>
    <w:p w:rsidR="000D142A" w:rsidRPr="00426A54" w:rsidRDefault="000D142A" w:rsidP="00733753">
      <w:pPr>
        <w:pStyle w:val="2"/>
        <w:jc w:val="center"/>
      </w:pPr>
      <w:r w:rsidRPr="00426A54">
        <w:t>Мета і результати реалізації Стратегії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Метою</w:t>
      </w:r>
      <w:r w:rsidR="001233B5">
        <w:rPr>
          <w:szCs w:val="26"/>
        </w:rPr>
        <w:t xml:space="preserve"> цієї</w:t>
      </w:r>
      <w:r w:rsidRPr="00426A54">
        <w:rPr>
          <w:szCs w:val="26"/>
        </w:rPr>
        <w:t xml:space="preserve"> Стратегії є:</w:t>
      </w:r>
    </w:p>
    <w:p w:rsidR="000D142A" w:rsidRPr="00426A54" w:rsidRDefault="000D142A" w:rsidP="00733753">
      <w:pPr>
        <w:pStyle w:val="a4"/>
        <w:numPr>
          <w:ilvl w:val="0"/>
          <w:numId w:val="4"/>
        </w:numPr>
        <w:jc w:val="both"/>
        <w:rPr>
          <w:szCs w:val="26"/>
        </w:rPr>
      </w:pPr>
      <w:r w:rsidRPr="00426A54">
        <w:rPr>
          <w:szCs w:val="26"/>
        </w:rPr>
        <w:t xml:space="preserve">підвищення загального рівня правової культури, правової свідомості та вдосконалення системи </w:t>
      </w:r>
      <w:proofErr w:type="spellStart"/>
      <w:r w:rsidRPr="00426A54">
        <w:rPr>
          <w:szCs w:val="26"/>
        </w:rPr>
        <w:t>правопросвітницької</w:t>
      </w:r>
      <w:proofErr w:type="spellEnd"/>
      <w:r w:rsidRPr="00426A54">
        <w:rPr>
          <w:szCs w:val="26"/>
        </w:rPr>
        <w:t xml:space="preserve"> діяльності серед  населення;</w:t>
      </w:r>
    </w:p>
    <w:p w:rsidR="000D142A" w:rsidRPr="00426A54" w:rsidRDefault="000D142A" w:rsidP="00733753">
      <w:pPr>
        <w:pStyle w:val="a4"/>
        <w:numPr>
          <w:ilvl w:val="0"/>
          <w:numId w:val="4"/>
        </w:numPr>
        <w:jc w:val="both"/>
        <w:rPr>
          <w:szCs w:val="26"/>
        </w:rPr>
      </w:pPr>
      <w:r w:rsidRPr="00426A54">
        <w:rPr>
          <w:szCs w:val="26"/>
        </w:rPr>
        <w:t xml:space="preserve">набуття громадянами необхідного рівня правових знань, формування у них поваги до права; </w:t>
      </w:r>
    </w:p>
    <w:p w:rsidR="000D142A" w:rsidRPr="00426A54" w:rsidRDefault="000D142A" w:rsidP="00733753">
      <w:pPr>
        <w:pStyle w:val="a4"/>
        <w:numPr>
          <w:ilvl w:val="0"/>
          <w:numId w:val="4"/>
        </w:numPr>
        <w:jc w:val="both"/>
        <w:rPr>
          <w:szCs w:val="26"/>
        </w:rPr>
      </w:pPr>
      <w:r w:rsidRPr="00426A54">
        <w:rPr>
          <w:szCs w:val="26"/>
        </w:rPr>
        <w:t xml:space="preserve">забезпечення пріоритетності формування </w:t>
      </w:r>
      <w:proofErr w:type="spellStart"/>
      <w:r w:rsidRPr="00426A54">
        <w:rPr>
          <w:szCs w:val="26"/>
        </w:rPr>
        <w:t>правосвідомого</w:t>
      </w:r>
      <w:proofErr w:type="spellEnd"/>
      <w:r w:rsidRPr="00426A54">
        <w:rPr>
          <w:szCs w:val="26"/>
        </w:rPr>
        <w:t xml:space="preserve">, </w:t>
      </w:r>
      <w:proofErr w:type="spellStart"/>
      <w:r w:rsidRPr="00426A54">
        <w:rPr>
          <w:szCs w:val="26"/>
        </w:rPr>
        <w:t>правообізнаного</w:t>
      </w:r>
      <w:proofErr w:type="spellEnd"/>
      <w:r w:rsidRPr="00426A54">
        <w:rPr>
          <w:szCs w:val="26"/>
        </w:rPr>
        <w:t xml:space="preserve"> громадянського суспільства.</w:t>
      </w:r>
    </w:p>
    <w:p w:rsidR="000D142A" w:rsidRPr="00426A54" w:rsidRDefault="001233B5" w:rsidP="000D142A">
      <w:pPr>
        <w:pStyle w:val="a4"/>
        <w:jc w:val="both"/>
        <w:rPr>
          <w:szCs w:val="26"/>
        </w:rPr>
      </w:pPr>
      <w:r>
        <w:rPr>
          <w:szCs w:val="26"/>
        </w:rPr>
        <w:t xml:space="preserve">Результатом реалізації цієї </w:t>
      </w:r>
      <w:r w:rsidR="000D142A" w:rsidRPr="00426A54">
        <w:rPr>
          <w:szCs w:val="26"/>
        </w:rPr>
        <w:t xml:space="preserve">Стратегії </w:t>
      </w:r>
      <w:r>
        <w:rPr>
          <w:szCs w:val="26"/>
        </w:rPr>
        <w:t>є</w:t>
      </w:r>
      <w:r w:rsidR="000D142A" w:rsidRPr="00426A54">
        <w:rPr>
          <w:szCs w:val="26"/>
        </w:rPr>
        <w:t xml:space="preserve"> запровадження системного підходу до підвищення рівня правової культури як окремих грома</w:t>
      </w:r>
      <w:r w:rsidR="001E457A">
        <w:rPr>
          <w:szCs w:val="26"/>
        </w:rPr>
        <w:t>дян, так і суспільства в цілому,</w:t>
      </w:r>
      <w:r w:rsidR="000D142A" w:rsidRPr="00426A54">
        <w:rPr>
          <w:szCs w:val="26"/>
        </w:rPr>
        <w:t xml:space="preserve"> формування у громадян поваги до права, гуманістичних правових ідей, загальнолюдських та національних правових цінностей</w:t>
      </w:r>
      <w:r w:rsidR="001E457A">
        <w:rPr>
          <w:szCs w:val="26"/>
        </w:rPr>
        <w:t>, подолання правового нігілізму,</w:t>
      </w:r>
      <w:r w:rsidR="000D142A" w:rsidRPr="00426A54">
        <w:rPr>
          <w:szCs w:val="26"/>
        </w:rPr>
        <w:t xml:space="preserve"> </w:t>
      </w:r>
      <w:r w:rsidR="001E457A">
        <w:rPr>
          <w:szCs w:val="26"/>
        </w:rPr>
        <w:t>визначення</w:t>
      </w:r>
      <w:r w:rsidR="000D142A" w:rsidRPr="00426A54">
        <w:rPr>
          <w:szCs w:val="26"/>
        </w:rPr>
        <w:t xml:space="preserve"> дієвого механізму підвищення рівня прав</w:t>
      </w:r>
      <w:r w:rsidR="001E457A">
        <w:rPr>
          <w:szCs w:val="26"/>
        </w:rPr>
        <w:t>ової поінформованості населення,</w:t>
      </w:r>
      <w:r w:rsidR="000D142A" w:rsidRPr="00426A54">
        <w:rPr>
          <w:szCs w:val="26"/>
        </w:rPr>
        <w:t xml:space="preserve"> сприяння забезпеченню вільного доступу громадян до правосуддя. </w:t>
      </w:r>
    </w:p>
    <w:p w:rsidR="000D142A" w:rsidRPr="00426A54" w:rsidRDefault="000D142A" w:rsidP="00733753">
      <w:pPr>
        <w:pStyle w:val="2"/>
        <w:jc w:val="center"/>
      </w:pPr>
      <w:r w:rsidRPr="00426A54">
        <w:t>Принципи Стратегії</w:t>
      </w:r>
    </w:p>
    <w:p w:rsidR="000D142A" w:rsidRPr="00426A54" w:rsidRDefault="001233B5" w:rsidP="000D142A">
      <w:pPr>
        <w:pStyle w:val="a4"/>
        <w:jc w:val="both"/>
        <w:rPr>
          <w:szCs w:val="26"/>
        </w:rPr>
      </w:pPr>
      <w:r>
        <w:rPr>
          <w:szCs w:val="26"/>
        </w:rPr>
        <w:t xml:space="preserve">Ця </w:t>
      </w:r>
      <w:r w:rsidR="000D142A" w:rsidRPr="00426A54">
        <w:rPr>
          <w:szCs w:val="26"/>
        </w:rPr>
        <w:t>Стратегія базується на таких принципах: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 xml:space="preserve">відкритість і прозорість </w:t>
      </w:r>
      <w:r w:rsidR="001233B5">
        <w:rPr>
          <w:szCs w:val="26"/>
        </w:rPr>
        <w:t>реалізації</w:t>
      </w:r>
      <w:r w:rsidRPr="00426A54">
        <w:rPr>
          <w:szCs w:val="26"/>
        </w:rPr>
        <w:t xml:space="preserve"> положень</w:t>
      </w:r>
      <w:r w:rsidR="001233B5">
        <w:rPr>
          <w:szCs w:val="26"/>
        </w:rPr>
        <w:t xml:space="preserve"> цієї</w:t>
      </w:r>
      <w:r w:rsidRPr="00426A54">
        <w:rPr>
          <w:szCs w:val="26"/>
        </w:rPr>
        <w:t xml:space="preserve"> Стратегії з метою максимального залучення до її реалізації та</w:t>
      </w:r>
      <w:r w:rsidR="001233B5">
        <w:rPr>
          <w:szCs w:val="26"/>
        </w:rPr>
        <w:t xml:space="preserve"> проведення</w:t>
      </w:r>
      <w:r w:rsidRPr="00426A54">
        <w:rPr>
          <w:szCs w:val="26"/>
        </w:rPr>
        <w:t xml:space="preserve"> моніторингу всіх заінтересованих сторін;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>гарантування рівності та недискримінації у забезпеченні права на набуття громадянами правових знань, в тому числі забезпечення їх конституційного права знати свої права і обов’язки;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>безперервність набуття та підвищення рівня правової обізнаності упродовж всього життя;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lastRenderedPageBreak/>
        <w:t>практична спрямованість правової освіти, що передбачає набуття громадянами певних умінь і навичок у використанні правових норм;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>незалежність від політичних поглядів, громадських настроїв та релігійних переконань;</w:t>
      </w:r>
    </w:p>
    <w:p w:rsidR="000D142A" w:rsidRPr="00426A54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>послідовність і системність, що полягає у забезпеченні оптимальних умов для одержання кожним громадянином правових знань;</w:t>
      </w:r>
    </w:p>
    <w:p w:rsidR="001E457A" w:rsidRDefault="000D142A" w:rsidP="00733753">
      <w:pPr>
        <w:pStyle w:val="a4"/>
        <w:numPr>
          <w:ilvl w:val="0"/>
          <w:numId w:val="5"/>
        </w:numPr>
        <w:jc w:val="both"/>
        <w:rPr>
          <w:szCs w:val="26"/>
        </w:rPr>
      </w:pPr>
      <w:r w:rsidRPr="00426A54">
        <w:rPr>
          <w:szCs w:val="26"/>
        </w:rPr>
        <w:t>конкретність та досяжність цілей за результатами реалізації</w:t>
      </w:r>
      <w:r w:rsidR="001233B5">
        <w:rPr>
          <w:szCs w:val="26"/>
        </w:rPr>
        <w:t xml:space="preserve"> цієї</w:t>
      </w:r>
      <w:r w:rsidRPr="00426A54">
        <w:rPr>
          <w:szCs w:val="26"/>
        </w:rPr>
        <w:t xml:space="preserve"> Стратегії.</w:t>
      </w:r>
    </w:p>
    <w:p w:rsidR="000D142A" w:rsidRPr="00426A54" w:rsidRDefault="000D142A" w:rsidP="00733753">
      <w:pPr>
        <w:pStyle w:val="2"/>
        <w:jc w:val="center"/>
      </w:pPr>
      <w:r w:rsidRPr="00426A54">
        <w:t>Стратегічні напрями</w:t>
      </w:r>
    </w:p>
    <w:p w:rsidR="000D142A" w:rsidRPr="001233B5" w:rsidRDefault="000D142A" w:rsidP="001233B5">
      <w:pPr>
        <w:pStyle w:val="a4"/>
        <w:ind w:firstLine="0"/>
        <w:jc w:val="center"/>
        <w:rPr>
          <w:i/>
          <w:szCs w:val="26"/>
        </w:rPr>
      </w:pPr>
      <w:r w:rsidRPr="001233B5">
        <w:rPr>
          <w:i/>
          <w:szCs w:val="26"/>
        </w:rPr>
        <w:t>Формування високого рівня право</w:t>
      </w:r>
      <w:r w:rsidR="001E457A">
        <w:rPr>
          <w:i/>
          <w:szCs w:val="26"/>
        </w:rPr>
        <w:t xml:space="preserve">вої </w:t>
      </w:r>
      <w:r w:rsidRPr="001233B5">
        <w:rPr>
          <w:i/>
          <w:szCs w:val="26"/>
        </w:rPr>
        <w:t>свідомості,</w:t>
      </w:r>
      <w:r w:rsidR="001E457A">
        <w:rPr>
          <w:i/>
          <w:szCs w:val="26"/>
        </w:rPr>
        <w:t xml:space="preserve"> </w:t>
      </w:r>
      <w:r w:rsidR="001E457A">
        <w:rPr>
          <w:i/>
          <w:szCs w:val="26"/>
        </w:rPr>
        <w:br/>
      </w:r>
      <w:r w:rsidRPr="001233B5">
        <w:rPr>
          <w:i/>
          <w:szCs w:val="26"/>
        </w:rPr>
        <w:t>під</w:t>
      </w:r>
      <w:r w:rsidR="00426A54" w:rsidRPr="001233B5">
        <w:rPr>
          <w:i/>
          <w:szCs w:val="26"/>
        </w:rPr>
        <w:t xml:space="preserve">вищення рівня правової культури </w:t>
      </w:r>
      <w:r w:rsidRPr="001233B5">
        <w:rPr>
          <w:i/>
          <w:szCs w:val="26"/>
        </w:rPr>
        <w:t>громадян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Суттєве значення в процесі реалізації прав, свобод і обов’язків належить правовій свідомості громадянина, його індивідуальним </w:t>
      </w:r>
      <w:r w:rsidR="001E457A">
        <w:rPr>
          <w:szCs w:val="26"/>
        </w:rPr>
        <w:t>особливостям</w:t>
      </w:r>
      <w:r w:rsidRPr="00426A54">
        <w:rPr>
          <w:szCs w:val="26"/>
        </w:rPr>
        <w:t>, соціально-політичній активності.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Формування </w:t>
      </w:r>
      <w:r w:rsidR="001233B5">
        <w:rPr>
          <w:szCs w:val="26"/>
        </w:rPr>
        <w:t>високого рівня право</w:t>
      </w:r>
      <w:r w:rsidR="001E457A">
        <w:rPr>
          <w:szCs w:val="26"/>
        </w:rPr>
        <w:t xml:space="preserve">вої </w:t>
      </w:r>
      <w:r w:rsidR="001233B5">
        <w:rPr>
          <w:szCs w:val="26"/>
        </w:rPr>
        <w:t>свідомості є необхідною умовою</w:t>
      </w:r>
      <w:r w:rsidR="00256327">
        <w:rPr>
          <w:szCs w:val="26"/>
        </w:rPr>
        <w:t xml:space="preserve"> ефективної</w:t>
      </w:r>
      <w:r w:rsidRPr="00426A54">
        <w:rPr>
          <w:szCs w:val="26"/>
        </w:rPr>
        <w:t xml:space="preserve"> реалізації прав, свобод і обов’язків громадян</w:t>
      </w:r>
      <w:r w:rsidR="001E457A">
        <w:rPr>
          <w:szCs w:val="26"/>
        </w:rPr>
        <w:t>ина</w:t>
      </w:r>
      <w:r w:rsidRPr="00426A54">
        <w:rPr>
          <w:szCs w:val="26"/>
        </w:rPr>
        <w:t xml:space="preserve"> для вихов</w:t>
      </w:r>
      <w:r w:rsidR="00256327">
        <w:rPr>
          <w:szCs w:val="26"/>
        </w:rPr>
        <w:t>ання</w:t>
      </w:r>
      <w:r w:rsidRPr="00426A54">
        <w:rPr>
          <w:szCs w:val="26"/>
        </w:rPr>
        <w:t xml:space="preserve"> у </w:t>
      </w:r>
      <w:r w:rsidR="001E457A">
        <w:rPr>
          <w:szCs w:val="26"/>
        </w:rPr>
        <w:t>нього</w:t>
      </w:r>
      <w:r w:rsidRPr="00426A54">
        <w:rPr>
          <w:szCs w:val="26"/>
        </w:rPr>
        <w:t xml:space="preserve"> почуття відповідальності за виконання своїх обов’язків перед державою.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Правова культура </w:t>
      </w:r>
      <w:r w:rsidR="00256327">
        <w:rPr>
          <w:szCs w:val="26"/>
        </w:rPr>
        <w:t>передбачає</w:t>
      </w:r>
      <w:r w:rsidRPr="00426A54">
        <w:rPr>
          <w:szCs w:val="26"/>
        </w:rPr>
        <w:t xml:space="preserve"> якісний стан правового життя суспільства, відображеного в досягнутому рівні досконалості правових актів, правової і правозастос</w:t>
      </w:r>
      <w:r w:rsidR="0090636A">
        <w:rPr>
          <w:szCs w:val="26"/>
        </w:rPr>
        <w:t>овної</w:t>
      </w:r>
      <w:r w:rsidRPr="00426A54">
        <w:rPr>
          <w:szCs w:val="26"/>
        </w:rPr>
        <w:t xml:space="preserve"> діяльності, право</w:t>
      </w:r>
      <w:r w:rsidR="001E457A">
        <w:rPr>
          <w:szCs w:val="26"/>
        </w:rPr>
        <w:t xml:space="preserve">вої </w:t>
      </w:r>
      <w:r w:rsidRPr="00426A54">
        <w:rPr>
          <w:szCs w:val="26"/>
        </w:rPr>
        <w:t>свідомості та правового розвитку громадянина, а також у ступені свободи його поведінки і взаємної відповідальності держави та громадянина, що позитивно впливає на суспільний розвиток та функціонування суспільства.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П</w:t>
      </w:r>
      <w:r w:rsidR="000D142A" w:rsidRPr="00426A54">
        <w:rPr>
          <w:szCs w:val="26"/>
        </w:rPr>
        <w:t xml:space="preserve">равова культура в демократичному суспільстві </w:t>
      </w:r>
      <w:r>
        <w:rPr>
          <w:szCs w:val="26"/>
        </w:rPr>
        <w:t>повинна</w:t>
      </w:r>
      <w:r w:rsidR="000D142A" w:rsidRPr="00426A54">
        <w:rPr>
          <w:szCs w:val="26"/>
        </w:rPr>
        <w:t xml:space="preserve"> бути спрямованою на виховання громадян, які поважають закон.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є:</w:t>
      </w:r>
    </w:p>
    <w:p w:rsidR="000D142A" w:rsidRPr="00426A54" w:rsidRDefault="000D142A" w:rsidP="00733753">
      <w:pPr>
        <w:pStyle w:val="a4"/>
        <w:numPr>
          <w:ilvl w:val="0"/>
          <w:numId w:val="6"/>
        </w:numPr>
        <w:jc w:val="both"/>
        <w:rPr>
          <w:szCs w:val="26"/>
        </w:rPr>
      </w:pPr>
      <w:r w:rsidRPr="00426A54">
        <w:rPr>
          <w:szCs w:val="26"/>
        </w:rPr>
        <w:lastRenderedPageBreak/>
        <w:t>виховання поваги до права як соціальної цінності, принципів законності;</w:t>
      </w:r>
    </w:p>
    <w:p w:rsidR="000D142A" w:rsidRPr="00426A54" w:rsidRDefault="000D142A" w:rsidP="00733753">
      <w:pPr>
        <w:pStyle w:val="a4"/>
        <w:numPr>
          <w:ilvl w:val="0"/>
          <w:numId w:val="6"/>
        </w:numPr>
        <w:jc w:val="both"/>
        <w:rPr>
          <w:szCs w:val="26"/>
        </w:rPr>
      </w:pPr>
      <w:r w:rsidRPr="00426A54">
        <w:rPr>
          <w:szCs w:val="26"/>
        </w:rPr>
        <w:t>формування у громадянина знань, ідейно-моральних переконань, моральних якостей і почуттів, стійких і звичних норм поведінки;</w:t>
      </w:r>
    </w:p>
    <w:p w:rsidR="000D142A" w:rsidRPr="00426A54" w:rsidRDefault="000D142A" w:rsidP="00733753">
      <w:pPr>
        <w:pStyle w:val="a4"/>
        <w:numPr>
          <w:ilvl w:val="0"/>
          <w:numId w:val="6"/>
        </w:numPr>
        <w:jc w:val="both"/>
        <w:rPr>
          <w:szCs w:val="26"/>
        </w:rPr>
      </w:pPr>
      <w:r w:rsidRPr="00426A54">
        <w:rPr>
          <w:szCs w:val="26"/>
        </w:rPr>
        <w:t xml:space="preserve">формування у громадян </w:t>
      </w:r>
      <w:proofErr w:type="spellStart"/>
      <w:r w:rsidRPr="00426A54">
        <w:rPr>
          <w:szCs w:val="26"/>
        </w:rPr>
        <w:t>праворозуміння</w:t>
      </w:r>
      <w:proofErr w:type="spellEnd"/>
      <w:r w:rsidRPr="00426A54">
        <w:rPr>
          <w:szCs w:val="26"/>
        </w:rPr>
        <w:t xml:space="preserve"> </w:t>
      </w:r>
      <w:r w:rsidR="0090636A">
        <w:rPr>
          <w:szCs w:val="26"/>
        </w:rPr>
        <w:t>на основі</w:t>
      </w:r>
      <w:r w:rsidRPr="00426A54">
        <w:rPr>
          <w:szCs w:val="26"/>
        </w:rPr>
        <w:t xml:space="preserve"> високих духовних цінностей та демократичної культури. 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є:</w:t>
      </w:r>
    </w:p>
    <w:p w:rsidR="000D142A" w:rsidRPr="00426A54" w:rsidRDefault="000D142A" w:rsidP="00733753">
      <w:pPr>
        <w:pStyle w:val="a4"/>
        <w:numPr>
          <w:ilvl w:val="0"/>
          <w:numId w:val="7"/>
        </w:numPr>
        <w:jc w:val="both"/>
        <w:rPr>
          <w:szCs w:val="26"/>
        </w:rPr>
      </w:pPr>
      <w:r w:rsidRPr="00426A54">
        <w:rPr>
          <w:szCs w:val="26"/>
        </w:rPr>
        <w:t>розроблення за участю представників інститутів громадянського суспільства законопроекту про правову освіту населення;</w:t>
      </w:r>
    </w:p>
    <w:p w:rsidR="000D142A" w:rsidRPr="00426A54" w:rsidRDefault="000D142A" w:rsidP="00733753">
      <w:pPr>
        <w:pStyle w:val="a4"/>
        <w:numPr>
          <w:ilvl w:val="0"/>
          <w:numId w:val="7"/>
        </w:numPr>
        <w:jc w:val="both"/>
        <w:rPr>
          <w:szCs w:val="26"/>
        </w:rPr>
      </w:pPr>
      <w:r w:rsidRPr="00426A54">
        <w:rPr>
          <w:szCs w:val="26"/>
        </w:rPr>
        <w:t>створення умов для формування право</w:t>
      </w:r>
      <w:r w:rsidR="001E457A">
        <w:rPr>
          <w:szCs w:val="26"/>
        </w:rPr>
        <w:t xml:space="preserve">вої </w:t>
      </w:r>
      <w:r w:rsidRPr="00426A54">
        <w:rPr>
          <w:szCs w:val="26"/>
        </w:rPr>
        <w:t xml:space="preserve">свідомості та правової культури громадян </w:t>
      </w:r>
      <w:r w:rsidR="00256327">
        <w:rPr>
          <w:szCs w:val="26"/>
        </w:rPr>
        <w:t>згідно з</w:t>
      </w:r>
      <w:r w:rsidRPr="00426A54">
        <w:rPr>
          <w:szCs w:val="26"/>
        </w:rPr>
        <w:t xml:space="preserve"> критеріями, які відповідають європейським стандартам;</w:t>
      </w:r>
    </w:p>
    <w:p w:rsidR="000D142A" w:rsidRPr="00426A54" w:rsidRDefault="000D142A" w:rsidP="00733753">
      <w:pPr>
        <w:pStyle w:val="a4"/>
        <w:numPr>
          <w:ilvl w:val="0"/>
          <w:numId w:val="7"/>
        </w:numPr>
        <w:jc w:val="both"/>
        <w:rPr>
          <w:szCs w:val="26"/>
        </w:rPr>
      </w:pPr>
      <w:r w:rsidRPr="00426A54">
        <w:rPr>
          <w:szCs w:val="26"/>
        </w:rPr>
        <w:t xml:space="preserve">доведення до свідомості громадян правових цінностей, принципів верховенства права та пріоритету прав людини, </w:t>
      </w:r>
      <w:r w:rsidR="001E457A">
        <w:rPr>
          <w:szCs w:val="26"/>
        </w:rPr>
        <w:t>забезпечення</w:t>
      </w:r>
      <w:r w:rsidRPr="00426A54">
        <w:rPr>
          <w:szCs w:val="26"/>
        </w:rPr>
        <w:t xml:space="preserve"> правомірної поведінки і правової активності;</w:t>
      </w:r>
    </w:p>
    <w:p w:rsidR="00426A54" w:rsidRPr="00256327" w:rsidRDefault="000D142A" w:rsidP="00733753">
      <w:pPr>
        <w:pStyle w:val="a4"/>
        <w:numPr>
          <w:ilvl w:val="0"/>
          <w:numId w:val="7"/>
        </w:numPr>
        <w:jc w:val="both"/>
        <w:rPr>
          <w:szCs w:val="26"/>
        </w:rPr>
      </w:pPr>
      <w:r w:rsidRPr="00426A54">
        <w:rPr>
          <w:szCs w:val="26"/>
        </w:rPr>
        <w:t>підвищення</w:t>
      </w:r>
      <w:r w:rsidR="0090636A">
        <w:rPr>
          <w:szCs w:val="26"/>
        </w:rPr>
        <w:t xml:space="preserve"> рівня</w:t>
      </w:r>
      <w:r w:rsidRPr="00426A54">
        <w:rPr>
          <w:szCs w:val="26"/>
        </w:rPr>
        <w:t xml:space="preserve"> громадянськ</w:t>
      </w:r>
      <w:r w:rsidR="002C17EF">
        <w:rPr>
          <w:szCs w:val="26"/>
        </w:rPr>
        <w:t>ої</w:t>
      </w:r>
      <w:r w:rsidRPr="00426A54">
        <w:rPr>
          <w:szCs w:val="26"/>
        </w:rPr>
        <w:t xml:space="preserve"> та правово</w:t>
      </w:r>
      <w:r w:rsidR="002C17EF">
        <w:rPr>
          <w:szCs w:val="26"/>
        </w:rPr>
        <w:t>ї активності</w:t>
      </w:r>
      <w:r w:rsidRPr="00426A54">
        <w:rPr>
          <w:szCs w:val="26"/>
        </w:rPr>
        <w:t>.</w:t>
      </w:r>
    </w:p>
    <w:p w:rsidR="000D142A" w:rsidRPr="00256327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256327">
        <w:rPr>
          <w:i/>
          <w:szCs w:val="26"/>
        </w:rPr>
        <w:t>Набуття громадянами правових знань, в тому</w:t>
      </w:r>
      <w:r w:rsidR="001E457A">
        <w:rPr>
          <w:i/>
          <w:szCs w:val="26"/>
        </w:rPr>
        <w:br/>
      </w:r>
      <w:r w:rsidRPr="00256327">
        <w:rPr>
          <w:i/>
          <w:szCs w:val="26"/>
        </w:rPr>
        <w:t xml:space="preserve">числі </w:t>
      </w:r>
      <w:r w:rsidR="00256327" w:rsidRPr="00256327">
        <w:rPr>
          <w:i/>
          <w:szCs w:val="26"/>
        </w:rPr>
        <w:t>щодо</w:t>
      </w:r>
      <w:r w:rsidRPr="00256327">
        <w:rPr>
          <w:i/>
          <w:szCs w:val="26"/>
        </w:rPr>
        <w:t xml:space="preserve"> свої</w:t>
      </w:r>
      <w:r w:rsidR="001E457A">
        <w:rPr>
          <w:i/>
          <w:szCs w:val="26"/>
        </w:rPr>
        <w:t xml:space="preserve">х прав і </w:t>
      </w:r>
      <w:proofErr w:type="spellStart"/>
      <w:r w:rsidR="001E457A">
        <w:rPr>
          <w:i/>
          <w:szCs w:val="26"/>
        </w:rPr>
        <w:t>обов</w:t>
      </w:r>
      <w:proofErr w:type="spellEnd"/>
      <w:r w:rsidR="001E457A" w:rsidRPr="001E457A">
        <w:rPr>
          <w:i/>
          <w:szCs w:val="26"/>
          <w:lang w:val="ru-RU"/>
        </w:rPr>
        <w:t>’</w:t>
      </w:r>
      <w:proofErr w:type="spellStart"/>
      <w:r w:rsidR="00256327" w:rsidRPr="00256327">
        <w:rPr>
          <w:i/>
          <w:szCs w:val="26"/>
        </w:rPr>
        <w:t>язків</w:t>
      </w:r>
      <w:proofErr w:type="spellEnd"/>
    </w:p>
    <w:p w:rsidR="000D142A" w:rsidRPr="00426A54" w:rsidRDefault="001E457A" w:rsidP="001E457A">
      <w:pPr>
        <w:pStyle w:val="a4"/>
        <w:jc w:val="both"/>
        <w:rPr>
          <w:szCs w:val="26"/>
        </w:rPr>
      </w:pPr>
      <w:r>
        <w:rPr>
          <w:szCs w:val="26"/>
        </w:rPr>
        <w:t>На с</w:t>
      </w:r>
      <w:r w:rsidR="000D142A" w:rsidRPr="00426A54">
        <w:rPr>
          <w:szCs w:val="26"/>
        </w:rPr>
        <w:t xml:space="preserve">ьогодні у суспільстві виникає </w:t>
      </w:r>
      <w:r>
        <w:rPr>
          <w:szCs w:val="26"/>
        </w:rPr>
        <w:t>значний</w:t>
      </w:r>
      <w:r w:rsidR="000D142A" w:rsidRPr="00426A54">
        <w:rPr>
          <w:szCs w:val="26"/>
        </w:rPr>
        <w:t xml:space="preserve"> практичний інтерес до права і правових інститутів, змінюється ставлення до права як механізму безконфліктної реалізації своїх інтересів у сучасному світі, право набуває конкретн</w:t>
      </w:r>
      <w:r w:rsidR="0090636A">
        <w:rPr>
          <w:szCs w:val="26"/>
        </w:rPr>
        <w:t>их рис</w:t>
      </w:r>
      <w:r>
        <w:rPr>
          <w:szCs w:val="26"/>
        </w:rPr>
        <w:t xml:space="preserve"> та значення для кожного, що призводить до </w:t>
      </w:r>
      <w:r w:rsidR="000D142A" w:rsidRPr="00426A54">
        <w:rPr>
          <w:szCs w:val="26"/>
        </w:rPr>
        <w:t>високо</w:t>
      </w:r>
      <w:r>
        <w:rPr>
          <w:szCs w:val="26"/>
        </w:rPr>
        <w:t>го престижу</w:t>
      </w:r>
      <w:r w:rsidR="000D142A" w:rsidRPr="00426A54">
        <w:rPr>
          <w:szCs w:val="26"/>
        </w:rPr>
        <w:t xml:space="preserve"> юри</w:t>
      </w:r>
      <w:r>
        <w:rPr>
          <w:szCs w:val="26"/>
        </w:rPr>
        <w:t>дичних спеціальностей, зростання</w:t>
      </w:r>
      <w:r w:rsidR="000D142A" w:rsidRPr="00426A54">
        <w:rPr>
          <w:szCs w:val="26"/>
        </w:rPr>
        <w:t xml:space="preserve"> потреб в юридичній літературі, інтересу громадськості до правових знань, правової інформації.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>:</w:t>
      </w:r>
    </w:p>
    <w:p w:rsidR="000D142A" w:rsidRPr="00426A54" w:rsidRDefault="00256327" w:rsidP="00733753">
      <w:pPr>
        <w:pStyle w:val="a4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lastRenderedPageBreak/>
        <w:t>навчання громадянин</w:t>
      </w:r>
      <w:r w:rsidR="000D142A" w:rsidRPr="00426A54">
        <w:rPr>
          <w:szCs w:val="26"/>
        </w:rPr>
        <w:t xml:space="preserve"> орієнтуватися у правовому просторі, дотримуватися стандартів правомірної поведінки;</w:t>
      </w:r>
    </w:p>
    <w:p w:rsidR="000D142A" w:rsidRPr="00426A54" w:rsidRDefault="00256327" w:rsidP="00733753">
      <w:pPr>
        <w:pStyle w:val="a4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визначення потреб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у</w:t>
      </w:r>
      <w:r w:rsidR="000D142A" w:rsidRPr="00426A54">
        <w:rPr>
          <w:szCs w:val="26"/>
        </w:rPr>
        <w:t xml:space="preserve"> навичках активного захисту </w:t>
      </w:r>
      <w:r w:rsidR="0090636A">
        <w:rPr>
          <w:szCs w:val="26"/>
        </w:rPr>
        <w:t>в</w:t>
      </w:r>
      <w:r w:rsidR="000D142A" w:rsidRPr="00426A54">
        <w:rPr>
          <w:szCs w:val="26"/>
        </w:rPr>
        <w:t xml:space="preserve"> </w:t>
      </w:r>
      <w:r w:rsidR="0090636A">
        <w:rPr>
          <w:szCs w:val="26"/>
        </w:rPr>
        <w:t>у</w:t>
      </w:r>
      <w:r w:rsidR="000D142A" w:rsidRPr="00426A54">
        <w:rPr>
          <w:szCs w:val="26"/>
        </w:rPr>
        <w:t>становленому законом порядку своїх прав, свобод та законних інтересів;</w:t>
      </w:r>
    </w:p>
    <w:p w:rsidR="000D142A" w:rsidRPr="00426A54" w:rsidRDefault="00256327" w:rsidP="00733753">
      <w:pPr>
        <w:pStyle w:val="a4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 xml:space="preserve">підвищення </w:t>
      </w:r>
      <w:proofErr w:type="spellStart"/>
      <w:r>
        <w:rPr>
          <w:szCs w:val="26"/>
        </w:rPr>
        <w:t>рівеня</w:t>
      </w:r>
      <w:proofErr w:type="spellEnd"/>
      <w:r w:rsidR="000D142A" w:rsidRPr="00426A54">
        <w:rPr>
          <w:szCs w:val="26"/>
        </w:rPr>
        <w:t xml:space="preserve"> правової поінформованості громадян;</w:t>
      </w:r>
    </w:p>
    <w:p w:rsidR="000D142A" w:rsidRPr="00426A54" w:rsidRDefault="00256327" w:rsidP="00733753">
      <w:pPr>
        <w:pStyle w:val="a4"/>
        <w:numPr>
          <w:ilvl w:val="0"/>
          <w:numId w:val="8"/>
        </w:numPr>
        <w:jc w:val="both"/>
        <w:rPr>
          <w:szCs w:val="26"/>
        </w:rPr>
      </w:pPr>
      <w:r>
        <w:rPr>
          <w:szCs w:val="26"/>
        </w:rPr>
        <w:t>підвищення</w:t>
      </w:r>
      <w:r w:rsidR="000D142A" w:rsidRPr="00426A54">
        <w:rPr>
          <w:szCs w:val="26"/>
        </w:rPr>
        <w:t xml:space="preserve"> інтерес</w:t>
      </w:r>
      <w:r>
        <w:rPr>
          <w:szCs w:val="26"/>
        </w:rPr>
        <w:t>у</w:t>
      </w:r>
      <w:r w:rsidR="000D142A" w:rsidRPr="00426A54">
        <w:rPr>
          <w:szCs w:val="26"/>
        </w:rPr>
        <w:t xml:space="preserve"> громадян до права як основної цінності громадянського суспільства.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bookmarkStart w:id="1" w:name="o22"/>
      <w:bookmarkEnd w:id="1"/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9"/>
        </w:numPr>
        <w:jc w:val="both"/>
        <w:rPr>
          <w:szCs w:val="26"/>
        </w:rPr>
      </w:pPr>
      <w:r w:rsidRPr="00426A54">
        <w:rPr>
          <w:szCs w:val="26"/>
        </w:rPr>
        <w:t>забезпечення проведення широких інформаційно-роз’яснювальних кампаній з актуальних правових питань;</w:t>
      </w:r>
    </w:p>
    <w:p w:rsidR="000D142A" w:rsidRPr="00426A54" w:rsidRDefault="000D142A" w:rsidP="00733753">
      <w:pPr>
        <w:pStyle w:val="a4"/>
        <w:numPr>
          <w:ilvl w:val="0"/>
          <w:numId w:val="9"/>
        </w:numPr>
        <w:jc w:val="both"/>
        <w:rPr>
          <w:szCs w:val="26"/>
        </w:rPr>
      </w:pPr>
      <w:r w:rsidRPr="00426A54">
        <w:rPr>
          <w:szCs w:val="26"/>
        </w:rPr>
        <w:t>забезпечення систематичного і безперервного поширення серед громадськості правових знань;</w:t>
      </w:r>
    </w:p>
    <w:p w:rsidR="000D142A" w:rsidRPr="00426A54" w:rsidRDefault="000D142A" w:rsidP="00733753">
      <w:pPr>
        <w:pStyle w:val="a4"/>
        <w:numPr>
          <w:ilvl w:val="0"/>
          <w:numId w:val="9"/>
        </w:numPr>
        <w:jc w:val="both"/>
        <w:rPr>
          <w:szCs w:val="26"/>
        </w:rPr>
      </w:pPr>
      <w:r w:rsidRPr="00426A54">
        <w:rPr>
          <w:szCs w:val="26"/>
        </w:rPr>
        <w:t>забезпечення відкритості і доступності правової інформації та її джерел;</w:t>
      </w:r>
    </w:p>
    <w:p w:rsidR="000D142A" w:rsidRPr="00426A54" w:rsidRDefault="000D142A" w:rsidP="00733753">
      <w:pPr>
        <w:pStyle w:val="a4"/>
        <w:numPr>
          <w:ilvl w:val="0"/>
          <w:numId w:val="9"/>
        </w:numPr>
        <w:jc w:val="both"/>
        <w:rPr>
          <w:szCs w:val="26"/>
        </w:rPr>
      </w:pPr>
      <w:r w:rsidRPr="00426A54">
        <w:rPr>
          <w:szCs w:val="26"/>
        </w:rPr>
        <w:t>створення належних умов для самоосвіти та набуття громадянами правових знань;</w:t>
      </w:r>
    </w:p>
    <w:p w:rsidR="000D142A" w:rsidRPr="00426A54" w:rsidRDefault="000D142A" w:rsidP="00733753">
      <w:pPr>
        <w:pStyle w:val="a4"/>
        <w:numPr>
          <w:ilvl w:val="0"/>
          <w:numId w:val="9"/>
        </w:numPr>
        <w:jc w:val="both"/>
        <w:rPr>
          <w:szCs w:val="26"/>
        </w:rPr>
      </w:pPr>
      <w:r w:rsidRPr="00426A54">
        <w:rPr>
          <w:szCs w:val="26"/>
        </w:rPr>
        <w:t xml:space="preserve">залучення до </w:t>
      </w:r>
      <w:proofErr w:type="spellStart"/>
      <w:r w:rsidRPr="00426A54">
        <w:rPr>
          <w:szCs w:val="26"/>
        </w:rPr>
        <w:t>правоосвітньої</w:t>
      </w:r>
      <w:proofErr w:type="spellEnd"/>
      <w:r w:rsidRPr="00426A54">
        <w:rPr>
          <w:szCs w:val="26"/>
        </w:rPr>
        <w:t xml:space="preserve"> діяльності засо</w:t>
      </w:r>
      <w:r w:rsidR="006B0E91">
        <w:rPr>
          <w:szCs w:val="26"/>
        </w:rPr>
        <w:t>бів масової інформації як одного</w:t>
      </w:r>
      <w:r w:rsidRPr="00426A54">
        <w:rPr>
          <w:szCs w:val="26"/>
        </w:rPr>
        <w:t xml:space="preserve"> з найпотужніших та ефективних засобів впливу на підвищення рівня правової обізнаності громадян. </w:t>
      </w:r>
    </w:p>
    <w:p w:rsidR="000D142A" w:rsidRPr="00256327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256327">
        <w:rPr>
          <w:i/>
          <w:szCs w:val="26"/>
        </w:rPr>
        <w:t xml:space="preserve">Удосконалення роботи </w:t>
      </w:r>
      <w:r w:rsidR="00256327">
        <w:rPr>
          <w:i/>
          <w:szCs w:val="26"/>
        </w:rPr>
        <w:t>з</w:t>
      </w:r>
      <w:r w:rsidRPr="00256327">
        <w:rPr>
          <w:i/>
          <w:szCs w:val="26"/>
        </w:rPr>
        <w:t xml:space="preserve"> дотримання прав</w:t>
      </w:r>
      <w:r w:rsidR="006B0E91">
        <w:rPr>
          <w:i/>
          <w:szCs w:val="26"/>
        </w:rPr>
        <w:br/>
      </w:r>
      <w:r w:rsidRPr="00256327">
        <w:rPr>
          <w:i/>
          <w:szCs w:val="26"/>
        </w:rPr>
        <w:t>громадян органами виконавчої влади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Нагальним питанням в умовах становлення України як європейської демократичної  держави є необхідність вдосконалення діяльності органів виконавчої влади щодо утвердження та забезпечення прав і свобод громадян.</w:t>
      </w:r>
    </w:p>
    <w:p w:rsidR="00426A54" w:rsidRPr="00426A54" w:rsidRDefault="000D142A" w:rsidP="00256327">
      <w:pPr>
        <w:pStyle w:val="a4"/>
        <w:jc w:val="both"/>
        <w:rPr>
          <w:szCs w:val="26"/>
        </w:rPr>
      </w:pPr>
      <w:r w:rsidRPr="00426A54">
        <w:rPr>
          <w:szCs w:val="26"/>
        </w:rPr>
        <w:t>Оскіл</w:t>
      </w:r>
      <w:r w:rsidR="0090636A">
        <w:rPr>
          <w:szCs w:val="26"/>
        </w:rPr>
        <w:t>ьки основним завданням юридичних служб</w:t>
      </w:r>
      <w:r w:rsidRPr="00426A54">
        <w:rPr>
          <w:szCs w:val="26"/>
        </w:rPr>
        <w:t xml:space="preserve"> орган</w:t>
      </w:r>
      <w:r w:rsidR="0090636A">
        <w:rPr>
          <w:szCs w:val="26"/>
        </w:rPr>
        <w:t>ів</w:t>
      </w:r>
      <w:r w:rsidRPr="00426A54">
        <w:rPr>
          <w:szCs w:val="26"/>
        </w:rPr>
        <w:t xml:space="preserve"> виконавчої влади є організація правової роботи, спрямованої на </w:t>
      </w:r>
      <w:r w:rsidRPr="00426A54">
        <w:rPr>
          <w:szCs w:val="26"/>
        </w:rPr>
        <w:lastRenderedPageBreak/>
        <w:t>правильне застосування, неухильне дотримання та запобігання невиконанню вимог законодавства</w:t>
      </w:r>
      <w:r w:rsidR="0090636A">
        <w:rPr>
          <w:szCs w:val="26"/>
        </w:rPr>
        <w:t>, інших нормативних актів органа</w:t>
      </w:r>
      <w:r w:rsidRPr="00426A54">
        <w:rPr>
          <w:szCs w:val="26"/>
        </w:rPr>
        <w:t>м</w:t>
      </w:r>
      <w:r w:rsidR="0090636A">
        <w:rPr>
          <w:szCs w:val="26"/>
        </w:rPr>
        <w:t>и</w:t>
      </w:r>
      <w:r w:rsidRPr="00426A54">
        <w:rPr>
          <w:szCs w:val="26"/>
        </w:rPr>
        <w:t xml:space="preserve"> виконавчої влади, їх керівниками та працівниками під час виконання покладених на них завда</w:t>
      </w:r>
      <w:r w:rsidR="00256327">
        <w:rPr>
          <w:szCs w:val="26"/>
        </w:rPr>
        <w:t>нь і функціональних обов</w:t>
      </w:r>
      <w:r w:rsidR="00256327" w:rsidRPr="00256327">
        <w:rPr>
          <w:szCs w:val="26"/>
        </w:rPr>
        <w:t>’</w:t>
      </w:r>
      <w:r w:rsidR="00256327">
        <w:rPr>
          <w:szCs w:val="26"/>
        </w:rPr>
        <w:t>язків,</w:t>
      </w:r>
      <w:r w:rsidRPr="00426A54">
        <w:rPr>
          <w:szCs w:val="26"/>
        </w:rPr>
        <w:t xml:space="preserve"> юридичні служби потребують удосконалення у напрямі забезпечення прав і свобод громадян.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0"/>
        </w:numPr>
        <w:jc w:val="both"/>
        <w:rPr>
          <w:szCs w:val="26"/>
        </w:rPr>
      </w:pPr>
      <w:r w:rsidRPr="00426A54">
        <w:rPr>
          <w:szCs w:val="26"/>
        </w:rPr>
        <w:t xml:space="preserve">створення дієвого механізму захисту прав і свобод громадян, </w:t>
      </w:r>
      <w:r w:rsidR="00256327">
        <w:rPr>
          <w:szCs w:val="26"/>
        </w:rPr>
        <w:t>розв’язання</w:t>
      </w:r>
      <w:r w:rsidRPr="00426A54">
        <w:rPr>
          <w:szCs w:val="26"/>
        </w:rPr>
        <w:t xml:space="preserve">  проблем у </w:t>
      </w:r>
      <w:r w:rsidR="006B0E91">
        <w:rPr>
          <w:szCs w:val="26"/>
        </w:rPr>
        <w:t>відповідній</w:t>
      </w:r>
      <w:r w:rsidRPr="00426A54">
        <w:rPr>
          <w:szCs w:val="26"/>
        </w:rPr>
        <w:t xml:space="preserve"> сфері;</w:t>
      </w:r>
    </w:p>
    <w:p w:rsidR="000D142A" w:rsidRPr="00426A54" w:rsidRDefault="000D142A" w:rsidP="00733753">
      <w:pPr>
        <w:pStyle w:val="a4"/>
        <w:numPr>
          <w:ilvl w:val="0"/>
          <w:numId w:val="10"/>
        </w:numPr>
        <w:jc w:val="both"/>
        <w:rPr>
          <w:szCs w:val="26"/>
        </w:rPr>
      </w:pPr>
      <w:r w:rsidRPr="00426A54">
        <w:rPr>
          <w:szCs w:val="26"/>
        </w:rPr>
        <w:t>об’єднання зусиль органів виконавчої влади для забезпечення прав і свобод громадян.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1"/>
        </w:numPr>
        <w:jc w:val="both"/>
        <w:rPr>
          <w:szCs w:val="26"/>
        </w:rPr>
      </w:pPr>
      <w:r w:rsidRPr="00426A54">
        <w:rPr>
          <w:szCs w:val="26"/>
        </w:rPr>
        <w:t>проведення для працівників юридичних служб органів виконавчої влади</w:t>
      </w:r>
      <w:r w:rsidR="006B0E91" w:rsidRPr="006B0E91">
        <w:rPr>
          <w:szCs w:val="26"/>
        </w:rPr>
        <w:t xml:space="preserve"> </w:t>
      </w:r>
      <w:r w:rsidR="006B0E91" w:rsidRPr="00426A54">
        <w:rPr>
          <w:szCs w:val="26"/>
        </w:rPr>
        <w:t>навчань щодо прав громадян</w:t>
      </w:r>
      <w:r w:rsidRPr="00426A54">
        <w:rPr>
          <w:szCs w:val="26"/>
        </w:rPr>
        <w:t>;</w:t>
      </w:r>
    </w:p>
    <w:p w:rsidR="000D142A" w:rsidRPr="00426A54" w:rsidRDefault="000D142A" w:rsidP="00733753">
      <w:pPr>
        <w:pStyle w:val="a4"/>
        <w:numPr>
          <w:ilvl w:val="0"/>
          <w:numId w:val="11"/>
        </w:numPr>
        <w:jc w:val="both"/>
        <w:rPr>
          <w:szCs w:val="26"/>
        </w:rPr>
      </w:pPr>
      <w:r w:rsidRPr="00426A54">
        <w:rPr>
          <w:szCs w:val="26"/>
        </w:rPr>
        <w:t>удоск</w:t>
      </w:r>
      <w:r w:rsidR="00256327">
        <w:rPr>
          <w:szCs w:val="26"/>
        </w:rPr>
        <w:t>оналення механізму</w:t>
      </w:r>
      <w:r w:rsidRPr="00426A54">
        <w:rPr>
          <w:szCs w:val="26"/>
        </w:rPr>
        <w:t xml:space="preserve"> і процедур</w:t>
      </w:r>
      <w:r w:rsidR="00256327">
        <w:rPr>
          <w:szCs w:val="26"/>
        </w:rPr>
        <w:t>и</w:t>
      </w:r>
      <w:r w:rsidRPr="00426A54">
        <w:rPr>
          <w:szCs w:val="26"/>
        </w:rPr>
        <w:t xml:space="preserve"> захисту органами виконавчої влади</w:t>
      </w:r>
      <w:r w:rsidR="006B0E91" w:rsidRPr="006B0E91">
        <w:rPr>
          <w:szCs w:val="26"/>
        </w:rPr>
        <w:t xml:space="preserve"> </w:t>
      </w:r>
      <w:r w:rsidR="006B0E91" w:rsidRPr="00426A54">
        <w:rPr>
          <w:szCs w:val="26"/>
        </w:rPr>
        <w:t>прав і свобод громадян</w:t>
      </w:r>
      <w:r w:rsidRPr="00426A54">
        <w:rPr>
          <w:szCs w:val="26"/>
        </w:rPr>
        <w:t>.</w:t>
      </w:r>
    </w:p>
    <w:p w:rsidR="000D142A" w:rsidRPr="00256327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256327">
        <w:rPr>
          <w:i/>
          <w:szCs w:val="26"/>
        </w:rPr>
        <w:t>Забезпечення доступу громадян до правосуддя та подальший</w:t>
      </w:r>
      <w:r w:rsidR="00256327">
        <w:rPr>
          <w:i/>
          <w:szCs w:val="26"/>
        </w:rPr>
        <w:t xml:space="preserve"> </w:t>
      </w:r>
      <w:r w:rsidR="006B0E91">
        <w:rPr>
          <w:i/>
          <w:szCs w:val="26"/>
        </w:rPr>
        <w:br/>
      </w:r>
      <w:r w:rsidRPr="00256327">
        <w:rPr>
          <w:i/>
          <w:szCs w:val="26"/>
        </w:rPr>
        <w:t>розвиток системи безоплатної правової допомоги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У</w:t>
      </w:r>
      <w:r w:rsidR="000D142A" w:rsidRPr="00426A54">
        <w:rPr>
          <w:szCs w:val="26"/>
        </w:rPr>
        <w:t xml:space="preserve">провадження системи безоплатної правової допомоги є важливим </w:t>
      </w:r>
      <w:r>
        <w:rPr>
          <w:szCs w:val="26"/>
        </w:rPr>
        <w:t>фактором</w:t>
      </w:r>
      <w:r w:rsidR="000D142A" w:rsidRPr="00426A54">
        <w:rPr>
          <w:szCs w:val="26"/>
        </w:rPr>
        <w:t xml:space="preserve"> переходу від радянської моделі карального правосуддя до європейської моделі справедливого правосуддя. Протягом багатьох років </w:t>
      </w:r>
      <w:r>
        <w:rPr>
          <w:szCs w:val="26"/>
        </w:rPr>
        <w:t xml:space="preserve">Україна мала серйозну проблему </w:t>
      </w:r>
      <w:r w:rsidR="000D142A" w:rsidRPr="00426A54">
        <w:rPr>
          <w:szCs w:val="26"/>
        </w:rPr>
        <w:t xml:space="preserve">з катуваннями та іншими жорстокими, нелюдськими або такими, що принижують гідність, видами поводження правоохоронних органів </w:t>
      </w:r>
      <w:r>
        <w:rPr>
          <w:szCs w:val="26"/>
        </w:rPr>
        <w:t>із затриманими.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Завдяки системі надання безоплатної правової допомоги</w:t>
      </w:r>
      <w:r w:rsidR="00256327">
        <w:rPr>
          <w:szCs w:val="26"/>
        </w:rPr>
        <w:t xml:space="preserve"> на</w:t>
      </w:r>
      <w:r w:rsidRPr="00426A54">
        <w:rPr>
          <w:szCs w:val="26"/>
        </w:rPr>
        <w:t xml:space="preserve"> сьогодні реалізується конституційне право громадян на правовий захист, забезпечуються рівні можливості для кожного </w:t>
      </w:r>
      <w:r w:rsidR="00256327">
        <w:rPr>
          <w:szCs w:val="26"/>
        </w:rPr>
        <w:t>розв’язувати</w:t>
      </w:r>
      <w:r w:rsidRPr="00426A54">
        <w:rPr>
          <w:szCs w:val="26"/>
        </w:rPr>
        <w:t xml:space="preserve"> свої життєві проблеми у правовий спосіб, створюються реальні </w:t>
      </w:r>
      <w:r w:rsidRPr="00426A54">
        <w:rPr>
          <w:szCs w:val="26"/>
        </w:rPr>
        <w:lastRenderedPageBreak/>
        <w:t>можливості для запобігання порушенням прав громадян та їх захисту.</w:t>
      </w:r>
    </w:p>
    <w:p w:rsidR="000D142A" w:rsidRPr="00426A54" w:rsidRDefault="00256327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>:</w:t>
      </w:r>
    </w:p>
    <w:p w:rsidR="000D142A" w:rsidRPr="00426A54" w:rsidRDefault="00884A44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>
        <w:rPr>
          <w:szCs w:val="26"/>
        </w:rPr>
        <w:t xml:space="preserve">визнання </w:t>
      </w:r>
      <w:r w:rsidR="00256327">
        <w:rPr>
          <w:szCs w:val="26"/>
        </w:rPr>
        <w:t>територіальними громадами та державою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важливості</w:t>
      </w:r>
      <w:r w:rsidR="000D142A" w:rsidRPr="00426A54">
        <w:rPr>
          <w:szCs w:val="26"/>
        </w:rPr>
        <w:t xml:space="preserve"> і необхідн</w:t>
      </w:r>
      <w:r>
        <w:rPr>
          <w:szCs w:val="26"/>
        </w:rPr>
        <w:t>ості</w:t>
      </w:r>
      <w:r w:rsidR="000D142A" w:rsidRPr="00426A54">
        <w:rPr>
          <w:szCs w:val="26"/>
        </w:rPr>
        <w:t xml:space="preserve"> </w:t>
      </w:r>
      <w:r w:rsidR="006B0E91">
        <w:rPr>
          <w:szCs w:val="26"/>
        </w:rPr>
        <w:t>надання</w:t>
      </w:r>
      <w:r w:rsidR="006B0E91" w:rsidRPr="00426A54">
        <w:rPr>
          <w:szCs w:val="26"/>
        </w:rPr>
        <w:t xml:space="preserve"> </w:t>
      </w:r>
      <w:r w:rsidR="000D142A" w:rsidRPr="00426A54">
        <w:rPr>
          <w:szCs w:val="26"/>
        </w:rPr>
        <w:t>безоплатної правової допомоги як соціальної гарантії;</w:t>
      </w:r>
    </w:p>
    <w:p w:rsidR="000D142A" w:rsidRPr="00426A54" w:rsidRDefault="000D142A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 w:rsidRPr="00426A54">
        <w:rPr>
          <w:szCs w:val="26"/>
        </w:rPr>
        <w:t>посилення правової спроможності громадян та територіальних громад;</w:t>
      </w:r>
    </w:p>
    <w:p w:rsidR="000D142A" w:rsidRPr="00426A54" w:rsidRDefault="000D142A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 w:rsidRPr="00426A54">
        <w:rPr>
          <w:szCs w:val="26"/>
        </w:rPr>
        <w:t>переорієнтація системи безоплатної правової допомоги з надання правової допомоги окремим фізичним особам на посилення правової спроможності та правових можливостей територіальних громад;</w:t>
      </w:r>
    </w:p>
    <w:p w:rsidR="000D142A" w:rsidRPr="00426A54" w:rsidRDefault="000D142A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 w:rsidRPr="00426A54">
        <w:rPr>
          <w:szCs w:val="26"/>
        </w:rPr>
        <w:t xml:space="preserve">створення ефективної системи управління правовими знаннями та </w:t>
      </w:r>
      <w:r w:rsidR="00884A44">
        <w:rPr>
          <w:szCs w:val="26"/>
        </w:rPr>
        <w:t xml:space="preserve">забезпечення </w:t>
      </w:r>
      <w:r w:rsidR="006B0E91">
        <w:rPr>
          <w:szCs w:val="26"/>
        </w:rPr>
        <w:t>розвит</w:t>
      </w:r>
      <w:r w:rsidRPr="00426A54">
        <w:rPr>
          <w:szCs w:val="26"/>
        </w:rPr>
        <w:t>к</w:t>
      </w:r>
      <w:r w:rsidR="00884A44">
        <w:rPr>
          <w:szCs w:val="26"/>
        </w:rPr>
        <w:t>у</w:t>
      </w:r>
      <w:r w:rsidRPr="00426A54">
        <w:rPr>
          <w:szCs w:val="26"/>
        </w:rPr>
        <w:t xml:space="preserve"> людського потенціалу правничої спільноти та партнерських мереж системи безоплатної правової допомоги;</w:t>
      </w:r>
    </w:p>
    <w:p w:rsidR="000D142A" w:rsidRPr="00426A54" w:rsidRDefault="000D142A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 w:rsidRPr="00426A54">
        <w:rPr>
          <w:szCs w:val="26"/>
        </w:rPr>
        <w:t>децентралізація управління системи безоплатної правової допомоги та пілот</w:t>
      </w:r>
      <w:r w:rsidR="0090636A">
        <w:rPr>
          <w:szCs w:val="26"/>
        </w:rPr>
        <w:t>не</w:t>
      </w:r>
      <w:r w:rsidR="006B0E91">
        <w:rPr>
          <w:szCs w:val="26"/>
        </w:rPr>
        <w:t xml:space="preserve"> впровадження</w:t>
      </w:r>
      <w:r w:rsidRPr="00426A54">
        <w:rPr>
          <w:szCs w:val="26"/>
        </w:rPr>
        <w:t xml:space="preserve"> моделі офісів громадського захисту;</w:t>
      </w:r>
    </w:p>
    <w:p w:rsidR="000D142A" w:rsidRPr="00426A54" w:rsidRDefault="00884A44" w:rsidP="00733753">
      <w:pPr>
        <w:pStyle w:val="a4"/>
        <w:numPr>
          <w:ilvl w:val="0"/>
          <w:numId w:val="12"/>
        </w:numPr>
        <w:jc w:val="both"/>
        <w:rPr>
          <w:szCs w:val="26"/>
        </w:rPr>
      </w:pPr>
      <w:r>
        <w:rPr>
          <w:szCs w:val="26"/>
        </w:rPr>
        <w:t>у</w:t>
      </w:r>
      <w:r w:rsidR="000D142A" w:rsidRPr="00426A54">
        <w:rPr>
          <w:szCs w:val="26"/>
        </w:rPr>
        <w:t>провадження новітніх технологій в систему надання безоплатної правової допомоги.</w:t>
      </w:r>
    </w:p>
    <w:p w:rsidR="000D142A" w:rsidRPr="00426A54" w:rsidRDefault="00884A44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6B0E91" w:rsidP="00733753">
      <w:pPr>
        <w:pStyle w:val="a4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 xml:space="preserve">забезпечення </w:t>
      </w:r>
      <w:r w:rsidR="00884A44">
        <w:rPr>
          <w:szCs w:val="26"/>
        </w:rPr>
        <w:t>відповідності системи</w:t>
      </w:r>
      <w:r w:rsidR="000D142A" w:rsidRPr="00426A54">
        <w:rPr>
          <w:szCs w:val="26"/>
        </w:rPr>
        <w:t xml:space="preserve"> безоплатної правової допомоги правовим потребам громадян;</w:t>
      </w:r>
    </w:p>
    <w:p w:rsidR="000D142A" w:rsidRPr="00426A54" w:rsidRDefault="00884A44" w:rsidP="00733753">
      <w:pPr>
        <w:pStyle w:val="a4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>використання</w:t>
      </w:r>
      <w:r w:rsidRPr="00426A54">
        <w:rPr>
          <w:szCs w:val="26"/>
        </w:rPr>
        <w:t xml:space="preserve"> </w:t>
      </w:r>
      <w:r>
        <w:rPr>
          <w:szCs w:val="26"/>
        </w:rPr>
        <w:t>громадянами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правових</w:t>
      </w:r>
      <w:r w:rsidR="000D142A" w:rsidRPr="00426A54">
        <w:rPr>
          <w:szCs w:val="26"/>
        </w:rPr>
        <w:t xml:space="preserve"> інст</w:t>
      </w:r>
      <w:r>
        <w:rPr>
          <w:szCs w:val="26"/>
        </w:rPr>
        <w:t>рументів</w:t>
      </w:r>
      <w:r w:rsidR="000D142A" w:rsidRPr="00426A54">
        <w:rPr>
          <w:szCs w:val="26"/>
        </w:rPr>
        <w:t xml:space="preserve"> для вирішення своїх життєвих питань та </w:t>
      </w:r>
      <w:r>
        <w:rPr>
          <w:szCs w:val="26"/>
        </w:rPr>
        <w:t>забезпечення рівного</w:t>
      </w:r>
      <w:r w:rsidR="000D142A" w:rsidRPr="00426A54">
        <w:rPr>
          <w:szCs w:val="26"/>
        </w:rPr>
        <w:t xml:space="preserve"> доступ</w:t>
      </w:r>
      <w:r>
        <w:rPr>
          <w:szCs w:val="26"/>
        </w:rPr>
        <w:t>у</w:t>
      </w:r>
      <w:r w:rsidR="000D142A" w:rsidRPr="00426A54">
        <w:rPr>
          <w:szCs w:val="26"/>
        </w:rPr>
        <w:t xml:space="preserve"> до правосуддя;</w:t>
      </w:r>
    </w:p>
    <w:p w:rsidR="000D142A" w:rsidRPr="00426A54" w:rsidRDefault="00884A44" w:rsidP="00733753">
      <w:pPr>
        <w:pStyle w:val="a4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>підвищення рівня правової спроможності</w:t>
      </w:r>
      <w:r w:rsidR="000D142A" w:rsidRPr="00426A54">
        <w:rPr>
          <w:szCs w:val="26"/>
        </w:rPr>
        <w:t xml:space="preserve"> територіальних громад;</w:t>
      </w:r>
    </w:p>
    <w:p w:rsidR="000D142A" w:rsidRPr="00426A54" w:rsidRDefault="00884A44" w:rsidP="00733753">
      <w:pPr>
        <w:pStyle w:val="a4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lastRenderedPageBreak/>
        <w:t>створення</w:t>
      </w:r>
      <w:r w:rsidR="000D142A" w:rsidRPr="00426A54">
        <w:rPr>
          <w:szCs w:val="26"/>
        </w:rPr>
        <w:t xml:space="preserve"> </w:t>
      </w:r>
      <w:r>
        <w:rPr>
          <w:szCs w:val="26"/>
        </w:rPr>
        <w:t>ресурсно-комунікаційних платформ</w:t>
      </w:r>
      <w:r w:rsidR="000D142A" w:rsidRPr="00426A54">
        <w:rPr>
          <w:szCs w:val="26"/>
        </w:rPr>
        <w:t>;</w:t>
      </w:r>
    </w:p>
    <w:p w:rsidR="000D142A" w:rsidRDefault="00884A44" w:rsidP="00733753">
      <w:pPr>
        <w:pStyle w:val="a4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>розбудова комплексної інформаційно-аналітичної системи</w:t>
      </w:r>
      <w:r w:rsidR="000D142A" w:rsidRPr="00426A54">
        <w:rPr>
          <w:szCs w:val="26"/>
        </w:rPr>
        <w:t xml:space="preserve"> забезпечення надання безоплатної </w:t>
      </w:r>
      <w:r>
        <w:rPr>
          <w:szCs w:val="26"/>
        </w:rPr>
        <w:t>правової допомоги та впровадження</w:t>
      </w:r>
      <w:r w:rsidR="000D142A" w:rsidRPr="00426A54">
        <w:rPr>
          <w:szCs w:val="26"/>
        </w:rPr>
        <w:t xml:space="preserve"> новітні</w:t>
      </w:r>
      <w:r>
        <w:rPr>
          <w:szCs w:val="26"/>
        </w:rPr>
        <w:t>х інформаційних технологій</w:t>
      </w:r>
      <w:r w:rsidR="000D142A" w:rsidRPr="00426A54">
        <w:rPr>
          <w:szCs w:val="26"/>
        </w:rPr>
        <w:t>.</w:t>
      </w:r>
    </w:p>
    <w:p w:rsidR="005F355B" w:rsidRPr="00426A54" w:rsidRDefault="005F355B" w:rsidP="000D142A">
      <w:pPr>
        <w:pStyle w:val="a4"/>
        <w:jc w:val="both"/>
        <w:rPr>
          <w:szCs w:val="26"/>
        </w:rPr>
      </w:pPr>
    </w:p>
    <w:p w:rsidR="000D142A" w:rsidRPr="00884A44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884A44">
        <w:rPr>
          <w:i/>
          <w:szCs w:val="26"/>
        </w:rPr>
        <w:t>Забезпечення організації та проведення</w:t>
      </w:r>
      <w:r w:rsidR="006B0E91">
        <w:rPr>
          <w:i/>
          <w:szCs w:val="26"/>
        </w:rPr>
        <w:br/>
      </w:r>
      <w:r w:rsidRPr="00884A44">
        <w:rPr>
          <w:i/>
          <w:szCs w:val="26"/>
        </w:rPr>
        <w:t xml:space="preserve">заходів </w:t>
      </w:r>
      <w:proofErr w:type="spellStart"/>
      <w:r w:rsidRPr="00884A44">
        <w:rPr>
          <w:i/>
          <w:szCs w:val="26"/>
        </w:rPr>
        <w:t>правоосвітнього</w:t>
      </w:r>
      <w:proofErr w:type="spellEnd"/>
      <w:r w:rsidRPr="00884A44">
        <w:rPr>
          <w:i/>
          <w:szCs w:val="26"/>
        </w:rPr>
        <w:t xml:space="preserve"> характеру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Правова обізнаність на сучасному етапі не може охоплюватися лише інформаційною або просвітницькою діяльністю, її завданням, зокрема</w:t>
      </w:r>
      <w:r w:rsidR="00884A44">
        <w:rPr>
          <w:szCs w:val="26"/>
        </w:rPr>
        <w:t>,</w:t>
      </w:r>
      <w:r w:rsidRPr="00426A54">
        <w:rPr>
          <w:szCs w:val="26"/>
        </w:rPr>
        <w:t xml:space="preserve"> є залучення громадянина безпосередньо до участі у заходах </w:t>
      </w:r>
      <w:proofErr w:type="spellStart"/>
      <w:r w:rsidRPr="00426A54">
        <w:rPr>
          <w:szCs w:val="26"/>
        </w:rPr>
        <w:t>правоосвітнього</w:t>
      </w:r>
      <w:proofErr w:type="spellEnd"/>
      <w:r w:rsidRPr="00426A54">
        <w:rPr>
          <w:szCs w:val="26"/>
        </w:rPr>
        <w:t xml:space="preserve"> характеру.</w:t>
      </w:r>
    </w:p>
    <w:p w:rsidR="000D142A" w:rsidRPr="00426A54" w:rsidRDefault="00884A44" w:rsidP="00884A44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 о</w:t>
      </w:r>
      <w:r w:rsidR="000D142A" w:rsidRPr="00426A54">
        <w:rPr>
          <w:szCs w:val="26"/>
        </w:rPr>
        <w:t xml:space="preserve">рганізація на постійній основі заходів </w:t>
      </w:r>
      <w:proofErr w:type="spellStart"/>
      <w:r w:rsidR="000D142A" w:rsidRPr="00426A54">
        <w:rPr>
          <w:szCs w:val="26"/>
        </w:rPr>
        <w:t>правоосвітнього</w:t>
      </w:r>
      <w:proofErr w:type="spellEnd"/>
      <w:r w:rsidR="000D142A" w:rsidRPr="00426A54">
        <w:rPr>
          <w:szCs w:val="26"/>
        </w:rPr>
        <w:t xml:space="preserve"> характеру.</w:t>
      </w:r>
    </w:p>
    <w:p w:rsidR="000D142A" w:rsidRPr="00426A54" w:rsidRDefault="00884A44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4"/>
        </w:numPr>
        <w:jc w:val="both"/>
        <w:rPr>
          <w:szCs w:val="26"/>
        </w:rPr>
      </w:pPr>
      <w:r w:rsidRPr="00426A54">
        <w:rPr>
          <w:szCs w:val="26"/>
        </w:rPr>
        <w:t xml:space="preserve">забезпечення проведення науково-практичних конференцій, семінарів,  </w:t>
      </w:r>
      <w:r w:rsidR="00884A44">
        <w:rPr>
          <w:szCs w:val="26"/>
        </w:rPr>
        <w:t>засідань за круглим столом</w:t>
      </w:r>
      <w:r w:rsidRPr="00426A54">
        <w:rPr>
          <w:szCs w:val="26"/>
        </w:rPr>
        <w:t xml:space="preserve">, дискусій, майстер-класів провідних експертів, фахівців, юристів з </w:t>
      </w:r>
      <w:proofErr w:type="spellStart"/>
      <w:r w:rsidRPr="00426A54">
        <w:rPr>
          <w:szCs w:val="26"/>
        </w:rPr>
        <w:t>правоосвітньої</w:t>
      </w:r>
      <w:proofErr w:type="spellEnd"/>
      <w:r w:rsidRPr="00426A54">
        <w:rPr>
          <w:szCs w:val="26"/>
        </w:rPr>
        <w:t xml:space="preserve"> тематики;</w:t>
      </w:r>
    </w:p>
    <w:p w:rsidR="000D142A" w:rsidRPr="00426A54" w:rsidRDefault="000D142A" w:rsidP="00733753">
      <w:pPr>
        <w:pStyle w:val="a4"/>
        <w:numPr>
          <w:ilvl w:val="0"/>
          <w:numId w:val="14"/>
        </w:numPr>
        <w:jc w:val="both"/>
        <w:rPr>
          <w:szCs w:val="26"/>
        </w:rPr>
      </w:pPr>
      <w:r w:rsidRPr="00426A54">
        <w:rPr>
          <w:szCs w:val="26"/>
        </w:rPr>
        <w:t>проведення для представників різних категорій населення</w:t>
      </w:r>
      <w:r w:rsidR="00884A44" w:rsidRPr="00884A44">
        <w:rPr>
          <w:szCs w:val="26"/>
        </w:rPr>
        <w:t xml:space="preserve"> </w:t>
      </w:r>
      <w:r w:rsidR="00884A44" w:rsidRPr="00426A54">
        <w:rPr>
          <w:szCs w:val="26"/>
        </w:rPr>
        <w:t>навчань щодо прав людини</w:t>
      </w:r>
      <w:r w:rsidRPr="00426A54">
        <w:rPr>
          <w:szCs w:val="26"/>
        </w:rPr>
        <w:t>;</w:t>
      </w:r>
    </w:p>
    <w:p w:rsidR="000D142A" w:rsidRPr="00426A54" w:rsidRDefault="000D142A" w:rsidP="00733753">
      <w:pPr>
        <w:pStyle w:val="a4"/>
        <w:numPr>
          <w:ilvl w:val="0"/>
          <w:numId w:val="14"/>
        </w:numPr>
        <w:jc w:val="both"/>
        <w:rPr>
          <w:szCs w:val="26"/>
        </w:rPr>
      </w:pPr>
      <w:r w:rsidRPr="00426A54">
        <w:rPr>
          <w:szCs w:val="26"/>
        </w:rPr>
        <w:t>забезпечення проведення роз’яснювальної роботи в установах виконання покарань з питань реалізації і захисту прав людини.</w:t>
      </w:r>
    </w:p>
    <w:p w:rsidR="000D142A" w:rsidRPr="00884A44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884A44">
        <w:rPr>
          <w:i/>
          <w:szCs w:val="26"/>
        </w:rPr>
        <w:t>Забезпечення прав дітей</w:t>
      </w:r>
    </w:p>
    <w:p w:rsidR="000D142A" w:rsidRPr="00426A54" w:rsidRDefault="00884A44" w:rsidP="000D142A">
      <w:pPr>
        <w:pStyle w:val="a4"/>
        <w:jc w:val="both"/>
        <w:rPr>
          <w:szCs w:val="26"/>
        </w:rPr>
      </w:pPr>
      <w:r>
        <w:rPr>
          <w:szCs w:val="26"/>
        </w:rPr>
        <w:t xml:space="preserve">Одним </w:t>
      </w:r>
      <w:r w:rsidR="000D142A" w:rsidRPr="00426A54">
        <w:rPr>
          <w:szCs w:val="26"/>
        </w:rPr>
        <w:t xml:space="preserve">з основних завдань у формуванні стратегії розвитку нашої держави є захист дитини як особистості у період її морального та духовного становлення. Законодавство гарантує дитині певні права та свободи, що підтверджується </w:t>
      </w:r>
      <w:r>
        <w:rPr>
          <w:szCs w:val="26"/>
        </w:rPr>
        <w:t>такими документами</w:t>
      </w:r>
      <w:r w:rsidR="000D142A" w:rsidRPr="00426A54">
        <w:rPr>
          <w:szCs w:val="26"/>
        </w:rPr>
        <w:t>, як ратифікована в Україні 27 лютого 1991 р</w:t>
      </w:r>
      <w:r>
        <w:rPr>
          <w:szCs w:val="26"/>
        </w:rPr>
        <w:t>.</w:t>
      </w:r>
      <w:r w:rsidR="000D142A" w:rsidRPr="00426A54">
        <w:rPr>
          <w:szCs w:val="26"/>
        </w:rPr>
        <w:t xml:space="preserve"> Конвенція </w:t>
      </w:r>
      <w:r w:rsidR="006B0E91">
        <w:rPr>
          <w:szCs w:val="26"/>
        </w:rPr>
        <w:t xml:space="preserve">про права </w:t>
      </w:r>
      <w:r w:rsidR="006B0E91">
        <w:rPr>
          <w:szCs w:val="26"/>
        </w:rPr>
        <w:lastRenderedPageBreak/>
        <w:t>дитини, Сімейний кодекс України,</w:t>
      </w:r>
      <w:r w:rsidR="000D142A" w:rsidRPr="00426A54">
        <w:rPr>
          <w:szCs w:val="26"/>
        </w:rPr>
        <w:t xml:space="preserve"> Закон</w:t>
      </w:r>
      <w:r>
        <w:rPr>
          <w:szCs w:val="26"/>
        </w:rPr>
        <w:t>и</w:t>
      </w:r>
      <w:r w:rsidR="000D142A" w:rsidRPr="00426A54">
        <w:rPr>
          <w:szCs w:val="26"/>
        </w:rPr>
        <w:t xml:space="preserve"> України </w:t>
      </w:r>
      <w:r w:rsidR="000D142A" w:rsidRPr="00426A54">
        <w:rPr>
          <w:szCs w:val="26"/>
          <w:lang w:val="ru-RU"/>
        </w:rPr>
        <w:t>“</w:t>
      </w:r>
      <w:r w:rsidR="000D142A" w:rsidRPr="00426A54">
        <w:rPr>
          <w:szCs w:val="26"/>
        </w:rPr>
        <w:t>Про попередження насильства в сім’ї</w:t>
      </w:r>
      <w:r w:rsidRPr="00426A54">
        <w:rPr>
          <w:szCs w:val="26"/>
          <w:lang w:val="ru-RU"/>
        </w:rPr>
        <w:t>”</w:t>
      </w:r>
      <w:r>
        <w:rPr>
          <w:szCs w:val="26"/>
          <w:lang w:val="ru-RU"/>
        </w:rPr>
        <w:t xml:space="preserve"> і</w:t>
      </w:r>
      <w:r w:rsidR="000D142A" w:rsidRPr="00426A54">
        <w:rPr>
          <w:szCs w:val="26"/>
        </w:rPr>
        <w:t xml:space="preserve"> </w:t>
      </w:r>
      <w:r w:rsidRPr="00426A54">
        <w:rPr>
          <w:szCs w:val="26"/>
          <w:lang w:val="ru-RU"/>
        </w:rPr>
        <w:t>“</w:t>
      </w:r>
      <w:r w:rsidR="000D142A" w:rsidRPr="00426A54">
        <w:rPr>
          <w:szCs w:val="26"/>
        </w:rPr>
        <w:t>Про охорону дитинства</w:t>
      </w:r>
      <w:r w:rsidR="002C17EF">
        <w:rPr>
          <w:szCs w:val="26"/>
          <w:lang w:val="ru-RU"/>
        </w:rPr>
        <w:t>”,</w:t>
      </w:r>
      <w:r w:rsidR="000D142A" w:rsidRPr="00426A54">
        <w:rPr>
          <w:szCs w:val="26"/>
          <w:lang w:val="ru-RU"/>
        </w:rPr>
        <w:t xml:space="preserve"> </w:t>
      </w:r>
      <w:r w:rsidR="0090636A">
        <w:rPr>
          <w:szCs w:val="26"/>
        </w:rPr>
        <w:t>Д</w:t>
      </w:r>
      <w:r w:rsidR="000D142A" w:rsidRPr="00426A54">
        <w:rPr>
          <w:szCs w:val="26"/>
        </w:rPr>
        <w:t xml:space="preserve">овгострокова програма поліпшення становища жінок, сім’ї, охорони материнства і дитинства, </w:t>
      </w:r>
      <w:r w:rsidR="006B0E91">
        <w:rPr>
          <w:szCs w:val="26"/>
        </w:rPr>
        <w:t>схвале</w:t>
      </w:r>
      <w:r w:rsidR="000D142A" w:rsidRPr="00426A54">
        <w:rPr>
          <w:szCs w:val="26"/>
        </w:rPr>
        <w:t>на постановою Кабінету Міністрів України від 28 липня 1992 р</w:t>
      </w:r>
      <w:r>
        <w:rPr>
          <w:szCs w:val="26"/>
        </w:rPr>
        <w:t>. №</w:t>
      </w:r>
      <w:r w:rsidR="000D142A" w:rsidRPr="00426A54">
        <w:rPr>
          <w:szCs w:val="26"/>
        </w:rPr>
        <w:t xml:space="preserve"> 431.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Виховання дитини </w:t>
      </w:r>
      <w:r w:rsidR="00884A44">
        <w:rPr>
          <w:szCs w:val="26"/>
        </w:rPr>
        <w:t>повинно</w:t>
      </w:r>
      <w:r w:rsidRPr="00426A54">
        <w:rPr>
          <w:szCs w:val="26"/>
        </w:rPr>
        <w:t xml:space="preserve"> спрямовуватися на розвиток </w:t>
      </w:r>
      <w:r w:rsidR="00884A44">
        <w:rPr>
          <w:szCs w:val="26"/>
        </w:rPr>
        <w:t>її особистості,  поваги до прав і</w:t>
      </w:r>
      <w:r w:rsidRPr="00426A54">
        <w:rPr>
          <w:szCs w:val="26"/>
        </w:rPr>
        <w:t xml:space="preserve"> свобод людини і громадянина, мови, національних історичних і культурних цінностей, підготовку дитини до свідомого життя у суспільстві в дусі взаєморозуміння тощо. </w:t>
      </w:r>
    </w:p>
    <w:p w:rsidR="000D142A" w:rsidRPr="00426A54" w:rsidRDefault="00884A44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 xml:space="preserve">: </w:t>
      </w:r>
    </w:p>
    <w:p w:rsidR="000D142A" w:rsidRPr="00426A54" w:rsidRDefault="000D142A" w:rsidP="00733753">
      <w:pPr>
        <w:pStyle w:val="a4"/>
        <w:numPr>
          <w:ilvl w:val="0"/>
          <w:numId w:val="15"/>
        </w:numPr>
        <w:jc w:val="both"/>
        <w:rPr>
          <w:szCs w:val="26"/>
        </w:rPr>
      </w:pPr>
      <w:r w:rsidRPr="00426A54">
        <w:rPr>
          <w:szCs w:val="26"/>
        </w:rPr>
        <w:t>створення сприятливого середовища для правового виховання, навчання, розвитку дитини та ефективної системи забезпечення реалізації її прав;</w:t>
      </w:r>
    </w:p>
    <w:p w:rsidR="000D142A" w:rsidRPr="00426A54" w:rsidRDefault="000D142A" w:rsidP="00733753">
      <w:pPr>
        <w:pStyle w:val="a4"/>
        <w:numPr>
          <w:ilvl w:val="0"/>
          <w:numId w:val="15"/>
        </w:numPr>
        <w:jc w:val="both"/>
        <w:rPr>
          <w:szCs w:val="26"/>
        </w:rPr>
      </w:pPr>
      <w:r w:rsidRPr="00426A54">
        <w:rPr>
          <w:szCs w:val="26"/>
        </w:rPr>
        <w:t>забезпечення дотримання прав дитини;</w:t>
      </w:r>
    </w:p>
    <w:p w:rsidR="000D142A" w:rsidRPr="00426A54" w:rsidRDefault="000D142A" w:rsidP="00733753">
      <w:pPr>
        <w:pStyle w:val="a4"/>
        <w:numPr>
          <w:ilvl w:val="0"/>
          <w:numId w:val="15"/>
        </w:numPr>
        <w:jc w:val="both"/>
        <w:rPr>
          <w:rFonts w:eastAsia="Calibri"/>
          <w:szCs w:val="26"/>
        </w:rPr>
      </w:pPr>
      <w:r w:rsidRPr="00426A54">
        <w:rPr>
          <w:szCs w:val="26"/>
        </w:rPr>
        <w:t>організація</w:t>
      </w:r>
      <w:r w:rsidR="00884A44">
        <w:rPr>
          <w:szCs w:val="26"/>
        </w:rPr>
        <w:t xml:space="preserve"> проведення</w:t>
      </w:r>
      <w:r w:rsidRPr="00426A54">
        <w:rPr>
          <w:szCs w:val="26"/>
        </w:rPr>
        <w:t xml:space="preserve"> заходів </w:t>
      </w:r>
      <w:proofErr w:type="spellStart"/>
      <w:r w:rsidRPr="00426A54">
        <w:rPr>
          <w:szCs w:val="26"/>
        </w:rPr>
        <w:t>правоосвітнього</w:t>
      </w:r>
      <w:proofErr w:type="spellEnd"/>
      <w:r w:rsidRPr="00426A54">
        <w:rPr>
          <w:szCs w:val="26"/>
        </w:rPr>
        <w:t xml:space="preserve"> характеру, метою яких є</w:t>
      </w:r>
      <w:r w:rsidRPr="00426A54">
        <w:rPr>
          <w:rFonts w:eastAsia="Calibri"/>
          <w:szCs w:val="26"/>
        </w:rPr>
        <w:t xml:space="preserve"> самореалізація наукового, творчого, організаційного потенціалу дітей.</w:t>
      </w:r>
    </w:p>
    <w:p w:rsidR="000D142A" w:rsidRPr="00426A54" w:rsidRDefault="00884A44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6"/>
        </w:numPr>
        <w:jc w:val="both"/>
        <w:rPr>
          <w:szCs w:val="26"/>
        </w:rPr>
      </w:pPr>
      <w:r w:rsidRPr="00426A54">
        <w:rPr>
          <w:szCs w:val="26"/>
        </w:rPr>
        <w:t>забезпечення роз’яснення дітям законодавства про права дитини з метою попередження усіх форм експлуатації;</w:t>
      </w:r>
    </w:p>
    <w:p w:rsidR="000D142A" w:rsidRPr="00426A54" w:rsidRDefault="000D142A" w:rsidP="00733753">
      <w:pPr>
        <w:pStyle w:val="a4"/>
        <w:numPr>
          <w:ilvl w:val="0"/>
          <w:numId w:val="16"/>
        </w:numPr>
        <w:jc w:val="both"/>
        <w:rPr>
          <w:szCs w:val="26"/>
        </w:rPr>
      </w:pPr>
      <w:r w:rsidRPr="00426A54">
        <w:rPr>
          <w:szCs w:val="26"/>
        </w:rPr>
        <w:t>створення умо</w:t>
      </w:r>
      <w:r w:rsidR="00884A44">
        <w:rPr>
          <w:szCs w:val="26"/>
        </w:rPr>
        <w:t>в для набуття дітьми необхідних</w:t>
      </w:r>
      <w:r w:rsidRPr="00426A54">
        <w:rPr>
          <w:szCs w:val="26"/>
        </w:rPr>
        <w:t xml:space="preserve"> правових знань;</w:t>
      </w:r>
    </w:p>
    <w:p w:rsidR="00D1376A" w:rsidRPr="00426A54" w:rsidRDefault="000D142A" w:rsidP="00733753">
      <w:pPr>
        <w:pStyle w:val="a4"/>
        <w:numPr>
          <w:ilvl w:val="0"/>
          <w:numId w:val="16"/>
        </w:numPr>
        <w:jc w:val="both"/>
        <w:rPr>
          <w:szCs w:val="26"/>
        </w:rPr>
      </w:pPr>
      <w:r w:rsidRPr="00426A54">
        <w:rPr>
          <w:szCs w:val="26"/>
        </w:rPr>
        <w:t xml:space="preserve">організація та проведення у закладах загальної середньої, професійної (професійно-технічної) </w:t>
      </w:r>
      <w:r w:rsidR="00D1376A">
        <w:rPr>
          <w:szCs w:val="26"/>
        </w:rPr>
        <w:t>та вищої</w:t>
      </w:r>
      <w:r w:rsidRPr="00426A54">
        <w:rPr>
          <w:szCs w:val="26"/>
        </w:rPr>
        <w:t xml:space="preserve"> </w:t>
      </w:r>
      <w:r w:rsidR="00D1376A">
        <w:rPr>
          <w:szCs w:val="26"/>
        </w:rPr>
        <w:t>освіти</w:t>
      </w:r>
      <w:r w:rsidRPr="00426A54">
        <w:rPr>
          <w:szCs w:val="26"/>
        </w:rPr>
        <w:t xml:space="preserve"> уроків, лекцій, інших заходів інформаційного та </w:t>
      </w:r>
      <w:proofErr w:type="spellStart"/>
      <w:r w:rsidRPr="00426A54">
        <w:rPr>
          <w:szCs w:val="26"/>
        </w:rPr>
        <w:t>правоосвітнього</w:t>
      </w:r>
      <w:proofErr w:type="spellEnd"/>
      <w:r w:rsidRPr="00426A54">
        <w:rPr>
          <w:szCs w:val="26"/>
        </w:rPr>
        <w:t xml:space="preserve"> характеру, конкурсів, вікторин, правничих шкіл тощо. </w:t>
      </w:r>
    </w:p>
    <w:p w:rsidR="000D142A" w:rsidRPr="00D1376A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D1376A">
        <w:rPr>
          <w:i/>
          <w:szCs w:val="26"/>
        </w:rPr>
        <w:t>Протидія нігілістичній поведінці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lastRenderedPageBreak/>
        <w:t>Правовий нігілізм є результатом певної деформації правової свідомості на певному історичному етапі розвитку суспільства.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 xml:space="preserve">Сучасне українське суспільство характеризується </w:t>
      </w:r>
      <w:r w:rsidR="002C17EF">
        <w:rPr>
          <w:szCs w:val="26"/>
        </w:rPr>
        <w:t xml:space="preserve">різними </w:t>
      </w:r>
      <w:r w:rsidRPr="00426A54">
        <w:rPr>
          <w:szCs w:val="26"/>
        </w:rPr>
        <w:t xml:space="preserve">протиріччями, </w:t>
      </w:r>
      <w:r w:rsidR="00D1376A">
        <w:rPr>
          <w:szCs w:val="26"/>
        </w:rPr>
        <w:t>зокрема</w:t>
      </w:r>
      <w:r w:rsidRPr="00426A54">
        <w:rPr>
          <w:szCs w:val="26"/>
        </w:rPr>
        <w:t xml:space="preserve"> спостерігається, незважаючи на прийняття державними органами значної кільк</w:t>
      </w:r>
      <w:r w:rsidR="00D1376A">
        <w:rPr>
          <w:szCs w:val="26"/>
        </w:rPr>
        <w:t>ості нормативно-правових актів</w:t>
      </w:r>
      <w:r w:rsidRPr="00426A54">
        <w:rPr>
          <w:szCs w:val="26"/>
        </w:rPr>
        <w:t>,</w:t>
      </w:r>
      <w:r w:rsidR="00D1376A">
        <w:rPr>
          <w:szCs w:val="26"/>
        </w:rPr>
        <w:t xml:space="preserve"> </w:t>
      </w:r>
      <w:r w:rsidRPr="00426A54">
        <w:rPr>
          <w:szCs w:val="26"/>
        </w:rPr>
        <w:t>їх ігнорування, порушення і невиконання.</w:t>
      </w:r>
    </w:p>
    <w:p w:rsidR="000D142A" w:rsidRPr="00426A54" w:rsidRDefault="00D1376A" w:rsidP="000D142A">
      <w:pPr>
        <w:pStyle w:val="a4"/>
        <w:jc w:val="both"/>
        <w:rPr>
          <w:szCs w:val="26"/>
        </w:rPr>
      </w:pPr>
      <w:r>
        <w:rPr>
          <w:szCs w:val="26"/>
        </w:rPr>
        <w:t>С</w:t>
      </w:r>
      <w:r w:rsidR="000D142A" w:rsidRPr="00426A54">
        <w:rPr>
          <w:szCs w:val="26"/>
        </w:rPr>
        <w:t xml:space="preserve">ерйозною формою правового нігілізму є порушення прав </w:t>
      </w:r>
      <w:r>
        <w:rPr>
          <w:szCs w:val="26"/>
        </w:rPr>
        <w:t>людини, насамперед права</w:t>
      </w:r>
      <w:r w:rsidR="000D142A" w:rsidRPr="00426A54">
        <w:rPr>
          <w:szCs w:val="26"/>
        </w:rPr>
        <w:t xml:space="preserve"> на життя, честь, гідність, житло, майно, безпеку. Слабка правова захищеність громадян підриває віру в закон, справедливість, здатність держави забезпечити правопорядок, стабільність, запобігти злочинним посяганням.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Людина не поважає право, ос</w:t>
      </w:r>
      <w:r w:rsidR="00D1376A">
        <w:rPr>
          <w:szCs w:val="26"/>
        </w:rPr>
        <w:t>кільки не вбачає в ньому надійної</w:t>
      </w:r>
      <w:r w:rsidRPr="00426A54">
        <w:rPr>
          <w:szCs w:val="26"/>
        </w:rPr>
        <w:t xml:space="preserve"> опор</w:t>
      </w:r>
      <w:r w:rsidR="00D1376A">
        <w:rPr>
          <w:szCs w:val="26"/>
        </w:rPr>
        <w:t>и</w:t>
      </w:r>
      <w:r w:rsidRPr="00426A54">
        <w:rPr>
          <w:szCs w:val="26"/>
        </w:rPr>
        <w:t xml:space="preserve">, гаранта стабільності, спокою і злагоди. </w:t>
      </w:r>
      <w:r w:rsidR="00D1376A">
        <w:rPr>
          <w:szCs w:val="26"/>
        </w:rPr>
        <w:t>За</w:t>
      </w:r>
      <w:r w:rsidRPr="00426A54">
        <w:rPr>
          <w:szCs w:val="26"/>
        </w:rPr>
        <w:t xml:space="preserve"> таких умовах навіть у законослухняних громадян розвивається нігілізм, недовіра до існуючих правових інститутів. Визнання і конституційне закріплення прав і свобод людини не супроводжуються</w:t>
      </w:r>
      <w:r w:rsidR="00D1376A">
        <w:rPr>
          <w:szCs w:val="26"/>
        </w:rPr>
        <w:t xml:space="preserve"> на</w:t>
      </w:r>
      <w:r w:rsidRPr="00426A54">
        <w:rPr>
          <w:szCs w:val="26"/>
        </w:rPr>
        <w:t xml:space="preserve"> сьогодні адекватними засобами щодо їх зміцнення і практичного втілення в життя. </w:t>
      </w:r>
      <w:r w:rsidR="00D1376A">
        <w:rPr>
          <w:szCs w:val="26"/>
        </w:rPr>
        <w:t>Н</w:t>
      </w:r>
      <w:r w:rsidRPr="00426A54">
        <w:rPr>
          <w:szCs w:val="26"/>
        </w:rPr>
        <w:t>еможливість здійснити своє право породжує</w:t>
      </w:r>
      <w:r w:rsidR="0090636A">
        <w:rPr>
          <w:szCs w:val="26"/>
        </w:rPr>
        <w:t xml:space="preserve"> в</w:t>
      </w:r>
      <w:r w:rsidRPr="00426A54">
        <w:rPr>
          <w:szCs w:val="26"/>
        </w:rPr>
        <w:t xml:space="preserve"> особи відчуття відстороненості </w:t>
      </w:r>
      <w:r w:rsidR="00D1376A">
        <w:rPr>
          <w:szCs w:val="26"/>
        </w:rPr>
        <w:t>від нього, розчарування, скептицизм</w:t>
      </w:r>
      <w:r w:rsidRPr="00426A54">
        <w:rPr>
          <w:szCs w:val="26"/>
        </w:rPr>
        <w:t>.</w:t>
      </w:r>
    </w:p>
    <w:p w:rsidR="000D142A" w:rsidRPr="00426A54" w:rsidRDefault="00D1376A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7"/>
        </w:numPr>
        <w:jc w:val="both"/>
        <w:rPr>
          <w:szCs w:val="26"/>
        </w:rPr>
      </w:pPr>
      <w:r w:rsidRPr="00426A54">
        <w:rPr>
          <w:szCs w:val="26"/>
        </w:rPr>
        <w:t>створення належних умов для  формування у суспільстві поваги до права;</w:t>
      </w:r>
    </w:p>
    <w:p w:rsidR="000D142A" w:rsidRPr="00426A54" w:rsidRDefault="000D142A" w:rsidP="00733753">
      <w:pPr>
        <w:pStyle w:val="a4"/>
        <w:numPr>
          <w:ilvl w:val="0"/>
          <w:numId w:val="17"/>
        </w:numPr>
        <w:jc w:val="both"/>
        <w:rPr>
          <w:szCs w:val="26"/>
        </w:rPr>
      </w:pPr>
      <w:r w:rsidRPr="00426A54">
        <w:rPr>
          <w:szCs w:val="26"/>
        </w:rPr>
        <w:t>формування у грома</w:t>
      </w:r>
      <w:r w:rsidR="002C17EF">
        <w:rPr>
          <w:szCs w:val="26"/>
        </w:rPr>
        <w:t xml:space="preserve">дян власних уявлень і настанов </w:t>
      </w:r>
      <w:r w:rsidRPr="00426A54">
        <w:rPr>
          <w:szCs w:val="26"/>
        </w:rPr>
        <w:t>на</w:t>
      </w:r>
      <w:r w:rsidR="002C17EF">
        <w:rPr>
          <w:szCs w:val="26"/>
        </w:rPr>
        <w:t xml:space="preserve"> основі</w:t>
      </w:r>
      <w:r w:rsidRPr="00426A54">
        <w:rPr>
          <w:szCs w:val="26"/>
        </w:rPr>
        <w:t xml:space="preserve"> сучасних правових цінност</w:t>
      </w:r>
      <w:r w:rsidR="0090636A">
        <w:rPr>
          <w:szCs w:val="26"/>
        </w:rPr>
        <w:t>ей</w:t>
      </w:r>
      <w:r w:rsidRPr="00426A54">
        <w:rPr>
          <w:szCs w:val="26"/>
        </w:rPr>
        <w:t xml:space="preserve"> суспільства;</w:t>
      </w:r>
    </w:p>
    <w:p w:rsidR="000D142A" w:rsidRPr="00426A54" w:rsidRDefault="00D1376A" w:rsidP="00733753">
      <w:pPr>
        <w:pStyle w:val="a4"/>
        <w:numPr>
          <w:ilvl w:val="0"/>
          <w:numId w:val="17"/>
        </w:numPr>
        <w:jc w:val="both"/>
        <w:rPr>
          <w:szCs w:val="26"/>
        </w:rPr>
      </w:pPr>
      <w:r>
        <w:rPr>
          <w:szCs w:val="26"/>
        </w:rPr>
        <w:t>розроблення</w:t>
      </w:r>
      <w:r w:rsidR="000D142A" w:rsidRPr="00426A54">
        <w:rPr>
          <w:szCs w:val="26"/>
        </w:rPr>
        <w:t xml:space="preserve"> концепцій, </w:t>
      </w:r>
      <w:r>
        <w:rPr>
          <w:szCs w:val="26"/>
        </w:rPr>
        <w:t>необхідних</w:t>
      </w:r>
      <w:r w:rsidR="000D142A" w:rsidRPr="00426A54">
        <w:rPr>
          <w:szCs w:val="26"/>
        </w:rPr>
        <w:t xml:space="preserve"> для захисту прав, свобод і законних інтересів громадянина та правомірної реалізації </w:t>
      </w:r>
      <w:r w:rsidR="002C17EF">
        <w:rPr>
          <w:szCs w:val="26"/>
        </w:rPr>
        <w:t>його</w:t>
      </w:r>
      <w:r w:rsidR="000D142A" w:rsidRPr="00426A54">
        <w:rPr>
          <w:szCs w:val="26"/>
        </w:rPr>
        <w:t xml:space="preserve"> громадянської позиції;</w:t>
      </w:r>
    </w:p>
    <w:p w:rsidR="000D142A" w:rsidRPr="00426A54" w:rsidRDefault="000D142A" w:rsidP="00733753">
      <w:pPr>
        <w:pStyle w:val="a4"/>
        <w:numPr>
          <w:ilvl w:val="0"/>
          <w:numId w:val="17"/>
        </w:numPr>
        <w:jc w:val="both"/>
        <w:rPr>
          <w:szCs w:val="26"/>
          <w:lang w:val="ru-RU"/>
        </w:rPr>
      </w:pPr>
      <w:r w:rsidRPr="00426A54">
        <w:rPr>
          <w:szCs w:val="26"/>
        </w:rPr>
        <w:t>вплив на громадську думку щодо негативності про</w:t>
      </w:r>
      <w:r w:rsidR="00D1376A">
        <w:rPr>
          <w:szCs w:val="26"/>
        </w:rPr>
        <w:t>тизаконної  поведінки як фактора</w:t>
      </w:r>
      <w:r w:rsidRPr="00426A54">
        <w:rPr>
          <w:szCs w:val="26"/>
        </w:rPr>
        <w:t xml:space="preserve"> профілактики правопорушень.</w:t>
      </w:r>
    </w:p>
    <w:p w:rsidR="000D142A" w:rsidRPr="00426A54" w:rsidRDefault="00D1376A" w:rsidP="000D142A">
      <w:pPr>
        <w:pStyle w:val="a4"/>
        <w:jc w:val="both"/>
        <w:rPr>
          <w:szCs w:val="26"/>
        </w:rPr>
      </w:pPr>
      <w:r>
        <w:rPr>
          <w:szCs w:val="26"/>
        </w:rPr>
        <w:lastRenderedPageBreak/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18"/>
        </w:numPr>
        <w:jc w:val="both"/>
        <w:rPr>
          <w:szCs w:val="26"/>
        </w:rPr>
      </w:pPr>
      <w:r w:rsidRPr="00426A54">
        <w:rPr>
          <w:szCs w:val="26"/>
        </w:rPr>
        <w:t>створення умов для виховання громадянина, здатного відстоювати і захищати свої законні інтереси, формування його активної громадянської позиції;</w:t>
      </w:r>
    </w:p>
    <w:p w:rsidR="000D142A" w:rsidRPr="00426A54" w:rsidRDefault="000D142A" w:rsidP="00733753">
      <w:pPr>
        <w:pStyle w:val="a4"/>
        <w:numPr>
          <w:ilvl w:val="0"/>
          <w:numId w:val="18"/>
        </w:numPr>
        <w:jc w:val="both"/>
        <w:rPr>
          <w:szCs w:val="26"/>
        </w:rPr>
      </w:pPr>
      <w:r w:rsidRPr="00426A54">
        <w:rPr>
          <w:szCs w:val="26"/>
        </w:rPr>
        <w:t>формування у суспільстві поваги до права як соціальної цінності, принципів законності;</w:t>
      </w:r>
    </w:p>
    <w:p w:rsidR="000D142A" w:rsidRDefault="000D142A" w:rsidP="00733753">
      <w:pPr>
        <w:pStyle w:val="a4"/>
        <w:numPr>
          <w:ilvl w:val="0"/>
          <w:numId w:val="18"/>
        </w:numPr>
        <w:jc w:val="both"/>
        <w:rPr>
          <w:szCs w:val="26"/>
        </w:rPr>
      </w:pPr>
      <w:r w:rsidRPr="00426A54">
        <w:rPr>
          <w:szCs w:val="26"/>
        </w:rPr>
        <w:t>формування навичок правомірної поведінки громадянина, поваги до законів держави і міжнародного права.</w:t>
      </w:r>
    </w:p>
    <w:p w:rsidR="005F355B" w:rsidRPr="00426A54" w:rsidRDefault="005F355B" w:rsidP="000D142A">
      <w:pPr>
        <w:pStyle w:val="a4"/>
        <w:jc w:val="both"/>
        <w:rPr>
          <w:szCs w:val="26"/>
        </w:rPr>
      </w:pPr>
    </w:p>
    <w:p w:rsidR="000D142A" w:rsidRPr="00D1376A" w:rsidRDefault="000D142A" w:rsidP="005F355B">
      <w:pPr>
        <w:pStyle w:val="a4"/>
        <w:spacing w:before="240" w:after="120"/>
        <w:ind w:firstLine="0"/>
        <w:jc w:val="center"/>
        <w:rPr>
          <w:i/>
          <w:szCs w:val="26"/>
        </w:rPr>
      </w:pPr>
      <w:r w:rsidRPr="00D1376A">
        <w:rPr>
          <w:i/>
          <w:szCs w:val="26"/>
        </w:rPr>
        <w:t>Всебічне міжвідомче співробітництво з питань забезпечення</w:t>
      </w:r>
      <w:r w:rsidRPr="00D1376A">
        <w:rPr>
          <w:i/>
          <w:szCs w:val="26"/>
        </w:rPr>
        <w:br/>
        <w:t>прав громадян знати свої права і обов’язки</w:t>
      </w:r>
    </w:p>
    <w:p w:rsidR="000D142A" w:rsidRPr="00426A54" w:rsidRDefault="0090636A" w:rsidP="000D142A">
      <w:pPr>
        <w:pStyle w:val="a4"/>
        <w:jc w:val="both"/>
        <w:rPr>
          <w:szCs w:val="26"/>
        </w:rPr>
      </w:pPr>
      <w:r>
        <w:rPr>
          <w:szCs w:val="26"/>
        </w:rPr>
        <w:t>Відповідальну</w:t>
      </w:r>
      <w:r w:rsidR="000D142A" w:rsidRPr="00426A54">
        <w:rPr>
          <w:szCs w:val="26"/>
        </w:rPr>
        <w:t xml:space="preserve"> роль </w:t>
      </w:r>
      <w:r w:rsidR="005F355B">
        <w:rPr>
          <w:szCs w:val="26"/>
        </w:rPr>
        <w:t xml:space="preserve">у </w:t>
      </w:r>
      <w:r w:rsidR="000D142A" w:rsidRPr="00426A54">
        <w:rPr>
          <w:szCs w:val="26"/>
        </w:rPr>
        <w:t>вихованн</w:t>
      </w:r>
      <w:r w:rsidR="005F355B">
        <w:rPr>
          <w:szCs w:val="26"/>
        </w:rPr>
        <w:t>і</w:t>
      </w:r>
      <w:r w:rsidR="000D142A" w:rsidRPr="00426A54">
        <w:rPr>
          <w:szCs w:val="26"/>
        </w:rPr>
        <w:t xml:space="preserve"> вільного свідомого громадянина демократичної правової держави в Україні </w:t>
      </w:r>
      <w:r w:rsidR="005F355B">
        <w:rPr>
          <w:szCs w:val="26"/>
        </w:rPr>
        <w:t>відіграє</w:t>
      </w:r>
      <w:r w:rsidR="000D142A" w:rsidRPr="00426A54">
        <w:rPr>
          <w:szCs w:val="26"/>
        </w:rPr>
        <w:t xml:space="preserve"> Всеукраїнськ</w:t>
      </w:r>
      <w:r w:rsidR="005F355B">
        <w:rPr>
          <w:szCs w:val="26"/>
        </w:rPr>
        <w:t>а</w:t>
      </w:r>
      <w:r w:rsidR="000D142A" w:rsidRPr="00426A54">
        <w:rPr>
          <w:szCs w:val="26"/>
        </w:rPr>
        <w:t xml:space="preserve"> міжвідомч</w:t>
      </w:r>
      <w:r w:rsidR="005F355B">
        <w:rPr>
          <w:szCs w:val="26"/>
        </w:rPr>
        <w:t>а</w:t>
      </w:r>
      <w:r w:rsidR="000D142A" w:rsidRPr="00426A54">
        <w:rPr>
          <w:szCs w:val="26"/>
        </w:rPr>
        <w:t xml:space="preserve"> координаційно-методичн</w:t>
      </w:r>
      <w:r w:rsidR="005F355B">
        <w:rPr>
          <w:szCs w:val="26"/>
        </w:rPr>
        <w:t>а</w:t>
      </w:r>
      <w:r w:rsidR="000D142A" w:rsidRPr="00426A54">
        <w:rPr>
          <w:szCs w:val="26"/>
        </w:rPr>
        <w:t xml:space="preserve"> рад</w:t>
      </w:r>
      <w:r w:rsidR="005F355B">
        <w:rPr>
          <w:szCs w:val="26"/>
        </w:rPr>
        <w:t>а</w:t>
      </w:r>
      <w:r w:rsidR="000D142A" w:rsidRPr="00426A54">
        <w:rPr>
          <w:szCs w:val="26"/>
        </w:rPr>
        <w:t xml:space="preserve"> з правової освіти населення, яка є координатором </w:t>
      </w:r>
      <w:proofErr w:type="spellStart"/>
      <w:r w:rsidR="000D142A" w:rsidRPr="00426A54">
        <w:rPr>
          <w:szCs w:val="26"/>
        </w:rPr>
        <w:t>правоосвітніх</w:t>
      </w:r>
      <w:proofErr w:type="spellEnd"/>
      <w:r w:rsidR="000D142A" w:rsidRPr="00426A54">
        <w:rPr>
          <w:szCs w:val="26"/>
        </w:rPr>
        <w:t xml:space="preserve"> процесів, забезпечує об’єднання зусиль органів юстиції, місцевих органів виконавчої влади, органів місцевого самоврядування, громадських інституцій, навчальних закладів та закладів культури, наукових установ, засобів масової інформації.</w:t>
      </w:r>
    </w:p>
    <w:p w:rsidR="000D142A" w:rsidRPr="00426A54" w:rsidRDefault="00D1376A" w:rsidP="000D142A">
      <w:pPr>
        <w:pStyle w:val="a4"/>
        <w:jc w:val="both"/>
        <w:rPr>
          <w:szCs w:val="26"/>
        </w:rPr>
      </w:pPr>
      <w:r>
        <w:rPr>
          <w:szCs w:val="26"/>
        </w:rPr>
        <w:t>Стратегічною метою є</w:t>
      </w:r>
      <w:r w:rsidR="000D142A" w:rsidRPr="00426A54">
        <w:rPr>
          <w:szCs w:val="26"/>
        </w:rPr>
        <w:t>:</w:t>
      </w:r>
    </w:p>
    <w:p w:rsidR="000D142A" w:rsidRPr="00426A54" w:rsidRDefault="00D1376A" w:rsidP="00733753">
      <w:pPr>
        <w:pStyle w:val="a4"/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забезпечення міжвідомчої співпраці</w:t>
      </w:r>
      <w:r w:rsidR="000D142A" w:rsidRPr="00426A54">
        <w:rPr>
          <w:szCs w:val="26"/>
        </w:rPr>
        <w:t xml:space="preserve"> у сфері інформування громадян про гарантовані їм Конституцією та законами України права, реагування на їх порушення та </w:t>
      </w:r>
      <w:r w:rsidR="002C17EF">
        <w:rPr>
          <w:szCs w:val="26"/>
        </w:rPr>
        <w:t>забезпечення</w:t>
      </w:r>
      <w:r w:rsidR="000D142A" w:rsidRPr="00426A54">
        <w:rPr>
          <w:szCs w:val="26"/>
        </w:rPr>
        <w:t xml:space="preserve"> захисту</w:t>
      </w:r>
      <w:r w:rsidR="002C17EF">
        <w:rPr>
          <w:szCs w:val="26"/>
        </w:rPr>
        <w:t xml:space="preserve"> таких прав</w:t>
      </w:r>
      <w:r w:rsidR="000D142A" w:rsidRPr="00426A54">
        <w:rPr>
          <w:szCs w:val="26"/>
        </w:rPr>
        <w:t>;</w:t>
      </w:r>
    </w:p>
    <w:p w:rsidR="000D142A" w:rsidRPr="00426A54" w:rsidRDefault="000D142A" w:rsidP="00733753">
      <w:pPr>
        <w:pStyle w:val="a4"/>
        <w:numPr>
          <w:ilvl w:val="0"/>
          <w:numId w:val="19"/>
        </w:numPr>
        <w:jc w:val="both"/>
        <w:rPr>
          <w:szCs w:val="26"/>
        </w:rPr>
      </w:pPr>
      <w:r w:rsidRPr="00426A54">
        <w:rPr>
          <w:szCs w:val="26"/>
        </w:rPr>
        <w:t>пров</w:t>
      </w:r>
      <w:r w:rsidR="00D1376A">
        <w:rPr>
          <w:szCs w:val="26"/>
        </w:rPr>
        <w:t>адження</w:t>
      </w:r>
      <w:r w:rsidRPr="00426A54">
        <w:rPr>
          <w:szCs w:val="26"/>
        </w:rPr>
        <w:t xml:space="preserve"> </w:t>
      </w:r>
      <w:proofErr w:type="spellStart"/>
      <w:r w:rsidRPr="00426A54">
        <w:rPr>
          <w:szCs w:val="26"/>
        </w:rPr>
        <w:t>правоосвітньої</w:t>
      </w:r>
      <w:proofErr w:type="spellEnd"/>
      <w:r w:rsidRPr="00426A54">
        <w:rPr>
          <w:szCs w:val="26"/>
        </w:rPr>
        <w:t xml:space="preserve"> та </w:t>
      </w:r>
      <w:proofErr w:type="spellStart"/>
      <w:r w:rsidRPr="00426A54">
        <w:rPr>
          <w:szCs w:val="26"/>
        </w:rPr>
        <w:t>правовиховної</w:t>
      </w:r>
      <w:proofErr w:type="spellEnd"/>
      <w:r w:rsidRPr="00426A54">
        <w:rPr>
          <w:szCs w:val="26"/>
        </w:rPr>
        <w:t xml:space="preserve"> </w:t>
      </w:r>
      <w:proofErr w:type="spellStart"/>
      <w:r w:rsidRPr="00426A54">
        <w:rPr>
          <w:szCs w:val="26"/>
        </w:rPr>
        <w:t>діяльністі</w:t>
      </w:r>
      <w:proofErr w:type="spellEnd"/>
      <w:r w:rsidRPr="00426A54">
        <w:rPr>
          <w:szCs w:val="26"/>
        </w:rPr>
        <w:t xml:space="preserve"> у відповідних сферах органами виконавчої влади, органами місцевого самоврядування, навчальними закладами, громадськими інституціями.</w:t>
      </w:r>
    </w:p>
    <w:p w:rsidR="000D142A" w:rsidRPr="00426A54" w:rsidRDefault="00D1376A" w:rsidP="000D142A">
      <w:pPr>
        <w:pStyle w:val="a4"/>
        <w:jc w:val="both"/>
        <w:rPr>
          <w:szCs w:val="26"/>
        </w:rPr>
      </w:pPr>
      <w:r>
        <w:rPr>
          <w:szCs w:val="26"/>
        </w:rPr>
        <w:t>Очікуваними результатами є</w:t>
      </w:r>
      <w:r w:rsidR="000D142A" w:rsidRPr="00426A54">
        <w:rPr>
          <w:szCs w:val="26"/>
        </w:rPr>
        <w:t>:</w:t>
      </w:r>
    </w:p>
    <w:p w:rsidR="000D142A" w:rsidRPr="00426A54" w:rsidRDefault="000D142A" w:rsidP="00733753">
      <w:pPr>
        <w:pStyle w:val="a4"/>
        <w:numPr>
          <w:ilvl w:val="0"/>
          <w:numId w:val="20"/>
        </w:numPr>
        <w:jc w:val="both"/>
        <w:rPr>
          <w:szCs w:val="26"/>
        </w:rPr>
      </w:pPr>
      <w:r w:rsidRPr="00426A54">
        <w:rPr>
          <w:szCs w:val="26"/>
        </w:rPr>
        <w:lastRenderedPageBreak/>
        <w:t xml:space="preserve">забезпечення міжвідомчої співпраці у сфері інформування громадян про гарантовані їм Конституцією та законами України права, реагування на їх порушення та </w:t>
      </w:r>
      <w:r w:rsidR="002C17EF">
        <w:rPr>
          <w:szCs w:val="26"/>
        </w:rPr>
        <w:t>забезпечення</w:t>
      </w:r>
      <w:r w:rsidRPr="00426A54">
        <w:rPr>
          <w:szCs w:val="26"/>
        </w:rPr>
        <w:t xml:space="preserve"> захисту</w:t>
      </w:r>
      <w:r w:rsidR="002C17EF">
        <w:rPr>
          <w:szCs w:val="26"/>
        </w:rPr>
        <w:t xml:space="preserve"> таких прав</w:t>
      </w:r>
      <w:r w:rsidRPr="00426A54">
        <w:rPr>
          <w:szCs w:val="26"/>
        </w:rPr>
        <w:t>;</w:t>
      </w:r>
    </w:p>
    <w:p w:rsidR="000D142A" w:rsidRPr="00426A54" w:rsidRDefault="002C17EF" w:rsidP="00733753">
      <w:pPr>
        <w:pStyle w:val="a4"/>
        <w:numPr>
          <w:ilvl w:val="0"/>
          <w:numId w:val="20"/>
        </w:numPr>
        <w:jc w:val="both"/>
        <w:rPr>
          <w:szCs w:val="26"/>
        </w:rPr>
      </w:pPr>
      <w:r>
        <w:rPr>
          <w:szCs w:val="26"/>
        </w:rPr>
        <w:t>у</w:t>
      </w:r>
      <w:r w:rsidR="000D142A" w:rsidRPr="00426A54">
        <w:rPr>
          <w:szCs w:val="26"/>
        </w:rPr>
        <w:t>творення міжвідомчої моніторингової групи для періодичного розгляду справ щодо порушення прав громадян;</w:t>
      </w:r>
    </w:p>
    <w:p w:rsidR="000D142A" w:rsidRPr="00426A54" w:rsidRDefault="000D142A" w:rsidP="00733753">
      <w:pPr>
        <w:pStyle w:val="a4"/>
        <w:numPr>
          <w:ilvl w:val="0"/>
          <w:numId w:val="20"/>
        </w:numPr>
        <w:jc w:val="both"/>
        <w:rPr>
          <w:szCs w:val="26"/>
        </w:rPr>
      </w:pPr>
      <w:r w:rsidRPr="00426A54">
        <w:rPr>
          <w:szCs w:val="26"/>
        </w:rPr>
        <w:t xml:space="preserve">розроблення пропозицій щодо координації діяльності органів виконавчої влади, органів місцевого самоврядування, навчальних закладів щодо </w:t>
      </w:r>
      <w:proofErr w:type="spellStart"/>
      <w:r w:rsidRPr="00426A54">
        <w:rPr>
          <w:szCs w:val="26"/>
        </w:rPr>
        <w:t>правоосвітн</w:t>
      </w:r>
      <w:r w:rsidR="005F355B">
        <w:rPr>
          <w:szCs w:val="26"/>
        </w:rPr>
        <w:t>ьої</w:t>
      </w:r>
      <w:proofErr w:type="spellEnd"/>
      <w:r w:rsidRPr="00426A54">
        <w:rPr>
          <w:szCs w:val="26"/>
        </w:rPr>
        <w:t xml:space="preserve"> діяльності у відповідних сферах, а також надання методичної допомоги у про</w:t>
      </w:r>
      <w:r w:rsidR="00D1376A">
        <w:rPr>
          <w:szCs w:val="26"/>
        </w:rPr>
        <w:t>вадженні</w:t>
      </w:r>
      <w:r w:rsidRPr="00426A54">
        <w:rPr>
          <w:szCs w:val="26"/>
        </w:rPr>
        <w:t xml:space="preserve"> </w:t>
      </w:r>
      <w:r w:rsidR="00D1376A">
        <w:rPr>
          <w:szCs w:val="26"/>
        </w:rPr>
        <w:t>такої</w:t>
      </w:r>
      <w:r w:rsidRPr="00426A54">
        <w:rPr>
          <w:szCs w:val="26"/>
        </w:rPr>
        <w:t xml:space="preserve"> діяльності Всеукраїнською міжвідомчою координаційно-методичною радою з правової освіти населення;</w:t>
      </w:r>
    </w:p>
    <w:p w:rsidR="000D142A" w:rsidRPr="00426A54" w:rsidRDefault="000D142A" w:rsidP="00733753">
      <w:pPr>
        <w:pStyle w:val="a4"/>
        <w:numPr>
          <w:ilvl w:val="0"/>
          <w:numId w:val="20"/>
        </w:numPr>
        <w:jc w:val="both"/>
        <w:rPr>
          <w:szCs w:val="26"/>
        </w:rPr>
      </w:pPr>
      <w:r w:rsidRPr="00426A54">
        <w:rPr>
          <w:szCs w:val="26"/>
        </w:rPr>
        <w:t xml:space="preserve">забезпечення реалізації </w:t>
      </w:r>
      <w:proofErr w:type="spellStart"/>
      <w:r w:rsidRPr="00426A54">
        <w:rPr>
          <w:szCs w:val="26"/>
        </w:rPr>
        <w:t>міжсекторальних</w:t>
      </w:r>
      <w:proofErr w:type="spellEnd"/>
      <w:r w:rsidRPr="00426A54">
        <w:rPr>
          <w:szCs w:val="26"/>
        </w:rPr>
        <w:t xml:space="preserve"> проектів, спрямованих на підвищення</w:t>
      </w:r>
      <w:r w:rsidR="00D1376A">
        <w:rPr>
          <w:szCs w:val="26"/>
        </w:rPr>
        <w:t xml:space="preserve"> рівня</w:t>
      </w:r>
      <w:r w:rsidRPr="00426A54">
        <w:rPr>
          <w:szCs w:val="26"/>
        </w:rPr>
        <w:t xml:space="preserve"> правової обізнаності громадян.</w:t>
      </w:r>
    </w:p>
    <w:p w:rsidR="000D142A" w:rsidRPr="002C17EF" w:rsidRDefault="000D142A" w:rsidP="005F355B">
      <w:pPr>
        <w:pStyle w:val="a4"/>
        <w:spacing w:before="240" w:after="120"/>
        <w:ind w:firstLine="0"/>
        <w:jc w:val="center"/>
        <w:rPr>
          <w:szCs w:val="26"/>
        </w:rPr>
      </w:pPr>
      <w:r w:rsidRPr="002C17EF">
        <w:rPr>
          <w:szCs w:val="26"/>
        </w:rPr>
        <w:t xml:space="preserve">Реалізація, моніторинг та контроль </w:t>
      </w:r>
      <w:r w:rsidR="005F355B">
        <w:rPr>
          <w:szCs w:val="26"/>
        </w:rPr>
        <w:br/>
      </w:r>
      <w:r w:rsidRPr="002C17EF">
        <w:rPr>
          <w:szCs w:val="26"/>
        </w:rPr>
        <w:t>за реалізацією Стратегії</w:t>
      </w:r>
    </w:p>
    <w:p w:rsidR="000D142A" w:rsidRPr="00426A54" w:rsidRDefault="002C17EF" w:rsidP="000D142A">
      <w:pPr>
        <w:pStyle w:val="a4"/>
        <w:jc w:val="both"/>
        <w:rPr>
          <w:szCs w:val="26"/>
        </w:rPr>
      </w:pPr>
      <w:r>
        <w:rPr>
          <w:szCs w:val="26"/>
        </w:rPr>
        <w:t>Реалізація</w:t>
      </w:r>
      <w:r w:rsidR="00D1376A">
        <w:rPr>
          <w:szCs w:val="26"/>
        </w:rPr>
        <w:t xml:space="preserve"> цієї</w:t>
      </w:r>
      <w:r w:rsidR="000D142A" w:rsidRPr="00426A54">
        <w:rPr>
          <w:szCs w:val="26"/>
        </w:rPr>
        <w:t xml:space="preserve"> Стратегії забезпечує</w:t>
      </w:r>
      <w:r w:rsidR="00D1376A">
        <w:rPr>
          <w:szCs w:val="26"/>
        </w:rPr>
        <w:t>ться, зокрема</w:t>
      </w:r>
      <w:r>
        <w:rPr>
          <w:szCs w:val="26"/>
        </w:rPr>
        <w:t>,</w:t>
      </w:r>
      <w:r w:rsidR="00D1376A">
        <w:rPr>
          <w:szCs w:val="26"/>
        </w:rPr>
        <w:t xml:space="preserve"> шляхом виконання п</w:t>
      </w:r>
      <w:r w:rsidR="000D142A" w:rsidRPr="00426A54">
        <w:rPr>
          <w:szCs w:val="26"/>
        </w:rPr>
        <w:t xml:space="preserve">лану заходів </w:t>
      </w:r>
      <w:r w:rsidR="00D1376A">
        <w:rPr>
          <w:szCs w:val="26"/>
        </w:rPr>
        <w:t>Мін</w:t>
      </w:r>
      <w:r w:rsidR="00D1376A" w:rsidRPr="00D1376A">
        <w:rPr>
          <w:szCs w:val="26"/>
        </w:rPr>
        <w:t>’</w:t>
      </w:r>
      <w:r w:rsidR="00D1376A">
        <w:rPr>
          <w:szCs w:val="26"/>
        </w:rPr>
        <w:t>юсту</w:t>
      </w:r>
      <w:r w:rsidR="000D142A" w:rsidRPr="00426A54">
        <w:rPr>
          <w:szCs w:val="26"/>
        </w:rPr>
        <w:t xml:space="preserve"> з реалізації </w:t>
      </w:r>
      <w:proofErr w:type="spellStart"/>
      <w:r w:rsidR="000D142A" w:rsidRPr="00426A54">
        <w:rPr>
          <w:szCs w:val="26"/>
        </w:rPr>
        <w:t>правопросвітницького</w:t>
      </w:r>
      <w:proofErr w:type="spellEnd"/>
      <w:r w:rsidR="000D142A" w:rsidRPr="00426A54">
        <w:rPr>
          <w:szCs w:val="26"/>
        </w:rPr>
        <w:t xml:space="preserve"> проекту “Я маю право!” у 2017—2019 роках, а також завдань, визначених Кабінетом Міністрів України.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Контроль за реалізацією</w:t>
      </w:r>
      <w:r w:rsidR="00D1376A">
        <w:rPr>
          <w:szCs w:val="26"/>
        </w:rPr>
        <w:t xml:space="preserve"> цієї Стратегії, зазначеного п</w:t>
      </w:r>
      <w:r w:rsidRPr="00426A54">
        <w:rPr>
          <w:szCs w:val="26"/>
        </w:rPr>
        <w:t xml:space="preserve">лану заходів, </w:t>
      </w:r>
      <w:r w:rsidR="002C17EF">
        <w:rPr>
          <w:szCs w:val="26"/>
        </w:rPr>
        <w:t>а також</w:t>
      </w:r>
      <w:r w:rsidRPr="00426A54">
        <w:rPr>
          <w:szCs w:val="26"/>
        </w:rPr>
        <w:t xml:space="preserve"> завдань,</w:t>
      </w:r>
      <w:r w:rsidRPr="00D1376A">
        <w:rPr>
          <w:szCs w:val="26"/>
        </w:rPr>
        <w:t xml:space="preserve"> </w:t>
      </w:r>
      <w:r w:rsidRPr="00426A54">
        <w:rPr>
          <w:szCs w:val="26"/>
        </w:rPr>
        <w:t>визначених Кабінетом Міністрів України</w:t>
      </w:r>
      <w:r w:rsidR="002C17EF">
        <w:rPr>
          <w:szCs w:val="26"/>
        </w:rPr>
        <w:t>,</w:t>
      </w:r>
      <w:r w:rsidRPr="00426A54">
        <w:rPr>
          <w:szCs w:val="26"/>
        </w:rPr>
        <w:t xml:space="preserve"> здійснюється Мін</w:t>
      </w:r>
      <w:r w:rsidR="00D1376A" w:rsidRPr="00D1376A">
        <w:rPr>
          <w:szCs w:val="26"/>
        </w:rPr>
        <w:t>’</w:t>
      </w:r>
      <w:r w:rsidRPr="00426A54">
        <w:rPr>
          <w:szCs w:val="26"/>
        </w:rPr>
        <w:t>юстом.</w:t>
      </w:r>
    </w:p>
    <w:p w:rsidR="000D142A" w:rsidRPr="00426A54" w:rsidRDefault="000D142A" w:rsidP="000D142A">
      <w:pPr>
        <w:pStyle w:val="a4"/>
        <w:jc w:val="both"/>
        <w:rPr>
          <w:szCs w:val="26"/>
        </w:rPr>
      </w:pPr>
      <w:r w:rsidRPr="00426A54">
        <w:rPr>
          <w:szCs w:val="26"/>
        </w:rPr>
        <w:t>Оцінка ефективності реалізації</w:t>
      </w:r>
      <w:r w:rsidR="00D1376A">
        <w:rPr>
          <w:szCs w:val="26"/>
        </w:rPr>
        <w:t xml:space="preserve"> цієї</w:t>
      </w:r>
      <w:r w:rsidRPr="00426A54">
        <w:rPr>
          <w:szCs w:val="26"/>
        </w:rPr>
        <w:t xml:space="preserve"> Стратегії ґрунту</w:t>
      </w:r>
      <w:r w:rsidR="00D1376A">
        <w:rPr>
          <w:szCs w:val="26"/>
        </w:rPr>
        <w:t>ється</w:t>
      </w:r>
      <w:r w:rsidRPr="00426A54">
        <w:rPr>
          <w:szCs w:val="26"/>
        </w:rPr>
        <w:t>, зокрема</w:t>
      </w:r>
      <w:r w:rsidR="00D1376A">
        <w:rPr>
          <w:szCs w:val="26"/>
        </w:rPr>
        <w:t>,</w:t>
      </w:r>
      <w:r w:rsidRPr="00426A54">
        <w:rPr>
          <w:szCs w:val="26"/>
        </w:rPr>
        <w:t xml:space="preserve"> на результатах виконання</w:t>
      </w:r>
      <w:r w:rsidR="00D1376A">
        <w:rPr>
          <w:szCs w:val="26"/>
        </w:rPr>
        <w:t xml:space="preserve"> зазначеного плану заходів</w:t>
      </w:r>
      <w:r w:rsidRPr="00426A54">
        <w:rPr>
          <w:szCs w:val="26"/>
        </w:rPr>
        <w:t>, а також завдань, визначених Кабінетом Міністрів України, соціологічних дослідженнях, опитуваннях громадської думки.</w:t>
      </w:r>
    </w:p>
    <w:p w:rsidR="000D142A" w:rsidRPr="00426A54" w:rsidRDefault="00426A54" w:rsidP="000D142A">
      <w:pPr>
        <w:pStyle w:val="ae"/>
        <w:ind w:firstLine="567"/>
        <w:jc w:val="center"/>
        <w:rPr>
          <w:rFonts w:ascii="Antiqua" w:hAnsi="Antiqua"/>
          <w:sz w:val="26"/>
          <w:szCs w:val="26"/>
        </w:rPr>
      </w:pPr>
      <w:r>
        <w:rPr>
          <w:rFonts w:ascii="Antiqua" w:hAnsi="Antiqua"/>
          <w:sz w:val="26"/>
          <w:szCs w:val="26"/>
        </w:rPr>
        <w:lastRenderedPageBreak/>
        <w:t>____________________</w:t>
      </w:r>
    </w:p>
    <w:sectPr w:rsidR="000D142A" w:rsidRPr="00426A54" w:rsidSect="0090636A">
      <w:headerReference w:type="even" r:id="rId9"/>
      <w:headerReference w:type="default" r:id="rId10"/>
      <w:pgSz w:w="11906" w:h="16838" w:code="9"/>
      <w:pgMar w:top="1134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D8" w:rsidRDefault="008854D8">
      <w:r>
        <w:separator/>
      </w:r>
    </w:p>
  </w:endnote>
  <w:endnote w:type="continuationSeparator" w:id="0">
    <w:p w:rsidR="008854D8" w:rsidRDefault="008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D8" w:rsidRDefault="008854D8">
      <w:r>
        <w:separator/>
      </w:r>
    </w:p>
  </w:footnote>
  <w:footnote w:type="continuationSeparator" w:id="0">
    <w:p w:rsidR="008854D8" w:rsidRDefault="0088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3377">
      <w:rPr>
        <w:noProof/>
      </w:rPr>
      <w:t>14</w:t>
    </w:r>
    <w:r>
      <w:fldChar w:fldCharType="end"/>
    </w:r>
  </w:p>
  <w:p w:rsidR="00210F96" w:rsidRDefault="00210F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0C"/>
    <w:multiLevelType w:val="hybridMultilevel"/>
    <w:tmpl w:val="DA463AE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40918"/>
    <w:multiLevelType w:val="hybridMultilevel"/>
    <w:tmpl w:val="93582E00"/>
    <w:lvl w:ilvl="0" w:tplc="FF842F3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50B9F"/>
    <w:multiLevelType w:val="hybridMultilevel"/>
    <w:tmpl w:val="1B3060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27DE8"/>
    <w:multiLevelType w:val="hybridMultilevel"/>
    <w:tmpl w:val="1F5A04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C763F"/>
    <w:multiLevelType w:val="hybridMultilevel"/>
    <w:tmpl w:val="22081380"/>
    <w:lvl w:ilvl="0" w:tplc="C096C320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4887"/>
    <w:multiLevelType w:val="hybridMultilevel"/>
    <w:tmpl w:val="4B6A83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5B507C"/>
    <w:multiLevelType w:val="hybridMultilevel"/>
    <w:tmpl w:val="BAE67A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200FC"/>
    <w:multiLevelType w:val="hybridMultilevel"/>
    <w:tmpl w:val="09A44E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F926CB"/>
    <w:multiLevelType w:val="hybridMultilevel"/>
    <w:tmpl w:val="F10E38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95258D"/>
    <w:multiLevelType w:val="hybridMultilevel"/>
    <w:tmpl w:val="7188EF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4A3BF0"/>
    <w:multiLevelType w:val="hybridMultilevel"/>
    <w:tmpl w:val="519A07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92BC5"/>
    <w:multiLevelType w:val="hybridMultilevel"/>
    <w:tmpl w:val="C016807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336398"/>
    <w:multiLevelType w:val="hybridMultilevel"/>
    <w:tmpl w:val="3744825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4B19F1"/>
    <w:multiLevelType w:val="hybridMultilevel"/>
    <w:tmpl w:val="AEFCADE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4F32F6"/>
    <w:multiLevelType w:val="hybridMultilevel"/>
    <w:tmpl w:val="8D6841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8F57CC"/>
    <w:multiLevelType w:val="hybridMultilevel"/>
    <w:tmpl w:val="E14A6E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FD099B"/>
    <w:multiLevelType w:val="hybridMultilevel"/>
    <w:tmpl w:val="3B8838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B002CF"/>
    <w:multiLevelType w:val="hybridMultilevel"/>
    <w:tmpl w:val="D94E1D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9F5F40"/>
    <w:multiLevelType w:val="hybridMultilevel"/>
    <w:tmpl w:val="B03437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8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6EA3"/>
    <w:rsid w:val="00086933"/>
    <w:rsid w:val="0009722C"/>
    <w:rsid w:val="000D142A"/>
    <w:rsid w:val="000D7781"/>
    <w:rsid w:val="0011041C"/>
    <w:rsid w:val="001233B5"/>
    <w:rsid w:val="001A5FC5"/>
    <w:rsid w:val="001C06C7"/>
    <w:rsid w:val="001C1B78"/>
    <w:rsid w:val="001C46B1"/>
    <w:rsid w:val="001D42F0"/>
    <w:rsid w:val="001E457A"/>
    <w:rsid w:val="001F07E7"/>
    <w:rsid w:val="00205D8B"/>
    <w:rsid w:val="00210F96"/>
    <w:rsid w:val="00252033"/>
    <w:rsid w:val="00256327"/>
    <w:rsid w:val="002C17EF"/>
    <w:rsid w:val="00351600"/>
    <w:rsid w:val="0036006B"/>
    <w:rsid w:val="003C3EFC"/>
    <w:rsid w:val="003D20A2"/>
    <w:rsid w:val="00426A54"/>
    <w:rsid w:val="00426CDB"/>
    <w:rsid w:val="00441138"/>
    <w:rsid w:val="00454B1D"/>
    <w:rsid w:val="004A6DF0"/>
    <w:rsid w:val="004C0DD0"/>
    <w:rsid w:val="005A6E74"/>
    <w:rsid w:val="005F355B"/>
    <w:rsid w:val="00610D98"/>
    <w:rsid w:val="00693484"/>
    <w:rsid w:val="006B0E91"/>
    <w:rsid w:val="00733753"/>
    <w:rsid w:val="007B0160"/>
    <w:rsid w:val="00823385"/>
    <w:rsid w:val="0083461C"/>
    <w:rsid w:val="00884A44"/>
    <w:rsid w:val="008854D8"/>
    <w:rsid w:val="008C77D4"/>
    <w:rsid w:val="0090636A"/>
    <w:rsid w:val="0092758D"/>
    <w:rsid w:val="009579A0"/>
    <w:rsid w:val="00A77A14"/>
    <w:rsid w:val="00B22E8F"/>
    <w:rsid w:val="00B50104"/>
    <w:rsid w:val="00B63E18"/>
    <w:rsid w:val="00B737D1"/>
    <w:rsid w:val="00B93998"/>
    <w:rsid w:val="00BB4388"/>
    <w:rsid w:val="00BD2326"/>
    <w:rsid w:val="00C55182"/>
    <w:rsid w:val="00CB3377"/>
    <w:rsid w:val="00CC7795"/>
    <w:rsid w:val="00D1376A"/>
    <w:rsid w:val="00D20230"/>
    <w:rsid w:val="00D25361"/>
    <w:rsid w:val="00D47D19"/>
    <w:rsid w:val="00D61CD1"/>
    <w:rsid w:val="00D749C5"/>
    <w:rsid w:val="00DC6497"/>
    <w:rsid w:val="00DC64C3"/>
    <w:rsid w:val="00E51207"/>
    <w:rsid w:val="00E874FF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Normal (Web)"/>
    <w:basedOn w:val="a"/>
    <w:uiPriority w:val="99"/>
    <w:unhideWhenUsed/>
    <w:rsid w:val="003D20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">
    <w:name w:val="Emphasis"/>
    <w:qFormat/>
    <w:rsid w:val="003D20A2"/>
    <w:rPr>
      <w:i/>
      <w:iCs/>
    </w:rPr>
  </w:style>
  <w:style w:type="paragraph" w:styleId="af0">
    <w:name w:val="No Spacing"/>
    <w:uiPriority w:val="1"/>
    <w:qFormat/>
    <w:rsid w:val="003D20A2"/>
    <w:rPr>
      <w:sz w:val="24"/>
      <w:szCs w:val="24"/>
    </w:rPr>
  </w:style>
  <w:style w:type="character" w:styleId="af1">
    <w:name w:val="Hyperlink"/>
    <w:basedOn w:val="a0"/>
    <w:uiPriority w:val="99"/>
    <w:unhideWhenUsed/>
    <w:rsid w:val="00733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Normal (Web)"/>
    <w:basedOn w:val="a"/>
    <w:uiPriority w:val="99"/>
    <w:unhideWhenUsed/>
    <w:rsid w:val="003D20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">
    <w:name w:val="Emphasis"/>
    <w:qFormat/>
    <w:rsid w:val="003D20A2"/>
    <w:rPr>
      <w:i/>
      <w:iCs/>
    </w:rPr>
  </w:style>
  <w:style w:type="paragraph" w:styleId="af0">
    <w:name w:val="No Spacing"/>
    <w:uiPriority w:val="1"/>
    <w:qFormat/>
    <w:rsid w:val="003D20A2"/>
    <w:rPr>
      <w:sz w:val="24"/>
      <w:szCs w:val="24"/>
    </w:rPr>
  </w:style>
  <w:style w:type="character" w:styleId="af1">
    <w:name w:val="Hyperlink"/>
    <w:basedOn w:val="a0"/>
    <w:uiPriority w:val="99"/>
    <w:unhideWhenUsed/>
    <w:rsid w:val="0073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news/4442-2018-rk-realzats-proektu-ya-mayu-pravohttps:/www.pedrada.com.ua/news/4442-2018-rk-realzats-proektu-ya-mayu-pra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2664</Words>
  <Characters>15802</Characters>
  <Application>Microsoft Office Word</Application>
  <DocSecurity>0</DocSecurity>
  <Lines>427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Сергій Плахотнюк</cp:lastModifiedBy>
  <cp:revision>3</cp:revision>
  <cp:lastPrinted>2002-04-19T13:13:00Z</cp:lastPrinted>
  <dcterms:created xsi:type="dcterms:W3CDTF">2018-01-16T08:48:00Z</dcterms:created>
  <dcterms:modified xsi:type="dcterms:W3CDTF">2018-01-16T08:48:00Z</dcterms:modified>
</cp:coreProperties>
</file>