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4E" w:rsidRPr="006C3D4E" w:rsidRDefault="006C3D4E" w:rsidP="006C3D4E">
      <w:pPr>
        <w:widowControl w:val="0"/>
        <w:adjustRightInd w:val="0"/>
        <w:spacing w:after="0" w:line="240" w:lineRule="auto"/>
        <w:jc w:val="center"/>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УРОК №36</w:t>
      </w:r>
      <w:r w:rsidRPr="006C3D4E">
        <w:rPr>
          <w:rFonts w:ascii="Times New Roman" w:eastAsia="Times New Roman" w:hAnsi="Times New Roman" w:cs="Times New Roman"/>
          <w:b/>
          <w:color w:val="663300"/>
          <w:sz w:val="28"/>
          <w:szCs w:val="28"/>
          <w:lang w:val="uk-UA" w:eastAsia="ru-RU"/>
        </w:rPr>
        <w:t>.</w:t>
      </w:r>
      <w:r>
        <w:rPr>
          <w:rFonts w:ascii="Times New Roman" w:eastAsia="Times New Roman" w:hAnsi="Times New Roman" w:cs="Times New Roman"/>
          <w:b/>
          <w:color w:val="663300"/>
          <w:sz w:val="28"/>
          <w:szCs w:val="28"/>
          <w:lang w:val="uk-UA" w:eastAsia="ru-RU"/>
        </w:rPr>
        <w:t xml:space="preserve"> </w:t>
      </w:r>
      <w:proofErr w:type="spellStart"/>
      <w:r>
        <w:rPr>
          <w:rFonts w:ascii="Times New Roman" w:eastAsia="Times New Roman" w:hAnsi="Times New Roman" w:cs="Times New Roman"/>
          <w:b/>
          <w:color w:val="663300"/>
          <w:sz w:val="28"/>
          <w:szCs w:val="28"/>
          <w:lang w:val="uk-UA" w:eastAsia="ru-RU"/>
        </w:rPr>
        <w:t>ГрупаЕ</w:t>
      </w:r>
      <w:proofErr w:type="spellEnd"/>
      <w:r>
        <w:rPr>
          <w:rFonts w:ascii="Times New Roman" w:eastAsia="Times New Roman" w:hAnsi="Times New Roman" w:cs="Times New Roman"/>
          <w:b/>
          <w:color w:val="663300"/>
          <w:sz w:val="28"/>
          <w:szCs w:val="28"/>
          <w:lang w:val="uk-UA" w:eastAsia="ru-RU"/>
        </w:rPr>
        <w:t>-71. Дата 16.03.20.</w:t>
      </w:r>
    </w:p>
    <w:p w:rsidR="006C3D4E" w:rsidRPr="006C3D4E" w:rsidRDefault="006C3D4E" w:rsidP="006C3D4E">
      <w:pPr>
        <w:widowControl w:val="0"/>
        <w:adjustRightInd w:val="0"/>
        <w:spacing w:after="0" w:line="240" w:lineRule="auto"/>
        <w:jc w:val="center"/>
        <w:rPr>
          <w:rFonts w:ascii="Arial" w:eastAsia="Times New Roman" w:hAnsi="Arial" w:cs="Times New Roman"/>
          <w:b/>
          <w:color w:val="663300"/>
          <w:sz w:val="28"/>
          <w:szCs w:val="28"/>
          <w:lang w:eastAsia="ru-RU"/>
        </w:rPr>
      </w:pPr>
    </w:p>
    <w:p w:rsidR="006C3D4E" w:rsidRPr="006C3D4E" w:rsidRDefault="006C3D4E" w:rsidP="006C3D4E">
      <w:pPr>
        <w:widowControl w:val="0"/>
        <w:adjustRightInd w:val="0"/>
        <w:spacing w:after="0" w:line="240" w:lineRule="auto"/>
        <w:ind w:right="-424"/>
        <w:rPr>
          <w:rFonts w:ascii="Times New Roman" w:eastAsia="Times New Roman" w:hAnsi="Times New Roman" w:cs="Times New Roman"/>
          <w:b/>
          <w:color w:val="663300"/>
          <w:sz w:val="24"/>
          <w:szCs w:val="24"/>
          <w:lang w:eastAsia="ru-RU"/>
        </w:rPr>
      </w:pPr>
      <w:r w:rsidRPr="006C3D4E">
        <w:rPr>
          <w:rFonts w:ascii="Times New Roman" w:eastAsia="Times New Roman" w:hAnsi="Times New Roman" w:cs="Times New Roman"/>
          <w:b/>
          <w:color w:val="663300"/>
          <w:sz w:val="28"/>
          <w:szCs w:val="28"/>
          <w:lang w:val="uk-UA" w:eastAsia="ru-RU"/>
        </w:rPr>
        <w:t xml:space="preserve"> Тема</w:t>
      </w:r>
      <w:r>
        <w:rPr>
          <w:rFonts w:ascii="Times New Roman" w:eastAsia="Times New Roman" w:hAnsi="Times New Roman" w:cs="Times New Roman"/>
          <w:b/>
          <w:color w:val="663300"/>
          <w:sz w:val="28"/>
          <w:szCs w:val="28"/>
          <w:lang w:val="uk-UA" w:eastAsia="ru-RU"/>
        </w:rPr>
        <w:t xml:space="preserve"> Уроку.</w:t>
      </w:r>
      <w:r w:rsidRPr="006C3D4E">
        <w:rPr>
          <w:rFonts w:ascii="Times New Roman" w:eastAsia="Times New Roman" w:hAnsi="Times New Roman" w:cs="Times New Roman"/>
          <w:color w:val="663300"/>
          <w:sz w:val="28"/>
          <w:szCs w:val="28"/>
          <w:lang w:val="uk-UA" w:eastAsia="ru-RU"/>
        </w:rPr>
        <w:t xml:space="preserve"> </w:t>
      </w:r>
      <w:r w:rsidRPr="006C3D4E">
        <w:rPr>
          <w:rFonts w:ascii="Times New Roman" w:eastAsia="Times New Roman" w:hAnsi="Times New Roman" w:cs="Times New Roman"/>
          <w:b/>
          <w:color w:val="663300"/>
          <w:sz w:val="24"/>
          <w:szCs w:val="24"/>
          <w:lang w:val="uk-UA" w:eastAsia="ru-RU"/>
        </w:rPr>
        <w:t>ПОНЯТТЯ ПРО ВОГНЕВУ ПОЗИЦІЮ В ОБОРОНІ. ВИМОГИ ДО ВИБОРУ МІСЦЯ ДЛЯ ВЕДЕННЯ ВОГНЮ, ТА СПОСТЕРЕЖЕННЯ. ПРИЙОМИ ТА ПРАВИЛА ОБЛАДНАННЯ І МАСКУВАННЯ ОКОПУ ДЛЯ СТРІЛЬБИ ЛЕЖАЧИ.</w:t>
      </w:r>
    </w:p>
    <w:p w:rsidR="006C3D4E" w:rsidRDefault="006C3D4E" w:rsidP="006C3D4E">
      <w:pPr>
        <w:widowControl w:val="0"/>
        <w:adjustRightInd w:val="0"/>
        <w:spacing w:after="0" w:line="240" w:lineRule="auto"/>
        <w:jc w:val="center"/>
        <w:rPr>
          <w:rFonts w:ascii="Times New Roman" w:eastAsia="Times New Roman" w:hAnsi="Times New Roman" w:cs="Times New Roman"/>
          <w:b/>
          <w:color w:val="663300"/>
          <w:sz w:val="20"/>
          <w:szCs w:val="20"/>
          <w:lang w:val="uk-UA" w:eastAsia="ru-RU"/>
        </w:rPr>
      </w:pPr>
    </w:p>
    <w:p w:rsidR="006C3D4E" w:rsidRDefault="006C3D4E" w:rsidP="006C3D4E">
      <w:pPr>
        <w:widowControl w:val="0"/>
        <w:adjustRightInd w:val="0"/>
        <w:spacing w:after="0" w:line="240" w:lineRule="auto"/>
        <w:rPr>
          <w:rFonts w:ascii="Times New Roman" w:eastAsia="Times New Roman" w:hAnsi="Times New Roman" w:cs="Times New Roman"/>
          <w:b/>
          <w:color w:val="663300"/>
          <w:sz w:val="20"/>
          <w:szCs w:val="20"/>
          <w:lang w:val="uk-UA" w:eastAsia="ru-RU"/>
        </w:rPr>
      </w:pPr>
      <w:r>
        <w:rPr>
          <w:rFonts w:ascii="Times New Roman" w:eastAsia="Times New Roman" w:hAnsi="Times New Roman" w:cs="Times New Roman"/>
          <w:b/>
          <w:color w:val="663300"/>
          <w:sz w:val="20"/>
          <w:szCs w:val="20"/>
          <w:lang w:val="uk-UA" w:eastAsia="ru-RU"/>
        </w:rPr>
        <w:t>Під час вивчення  даної теми необхідно вивчити.</w:t>
      </w:r>
    </w:p>
    <w:p w:rsidR="006C3D4E" w:rsidRDefault="006C3D4E" w:rsidP="006C3D4E">
      <w:pPr>
        <w:widowControl w:val="0"/>
        <w:adjustRightInd w:val="0"/>
        <w:spacing w:after="0" w:line="240" w:lineRule="auto"/>
        <w:jc w:val="center"/>
        <w:rPr>
          <w:rFonts w:ascii="Times New Roman" w:eastAsia="Times New Roman" w:hAnsi="Times New Roman" w:cs="Times New Roman"/>
          <w:b/>
          <w:color w:val="663300"/>
          <w:sz w:val="20"/>
          <w:szCs w:val="20"/>
          <w:lang w:val="uk-UA" w:eastAsia="ru-RU"/>
        </w:rPr>
      </w:pPr>
    </w:p>
    <w:p w:rsidR="006C3D4E" w:rsidRPr="006C3D4E" w:rsidRDefault="006C3D4E" w:rsidP="006C3D4E">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6C3D4E">
        <w:rPr>
          <w:rFonts w:ascii="Times New Roman" w:eastAsia="Times New Roman" w:hAnsi="Times New Roman" w:cs="Times New Roman"/>
          <w:b/>
          <w:color w:val="663300"/>
          <w:sz w:val="20"/>
          <w:szCs w:val="20"/>
          <w:lang w:val="uk-UA" w:eastAsia="ru-RU"/>
        </w:rPr>
        <w:t>1.Вибір та обладнання позиції для стрільби і місця для спостереження</w:t>
      </w:r>
    </w:p>
    <w:p w:rsidR="006C3D4E" w:rsidRPr="006C3D4E" w:rsidRDefault="006C3D4E" w:rsidP="006C3D4E">
      <w:pPr>
        <w:widowControl w:val="0"/>
        <w:adjustRightInd w:val="0"/>
        <w:spacing w:after="0" w:line="240" w:lineRule="auto"/>
        <w:ind w:firstLine="720"/>
        <w:rPr>
          <w:rFonts w:ascii="Times New Roman" w:eastAsia="Times New Roman" w:hAnsi="Times New Roman" w:cs="Times New Roman"/>
          <w:color w:val="663300"/>
          <w:sz w:val="20"/>
          <w:szCs w:val="20"/>
          <w:lang w:eastAsia="ru-RU"/>
        </w:rPr>
      </w:pPr>
      <w:r w:rsidRPr="006C3D4E">
        <w:rPr>
          <w:rFonts w:ascii="Times New Roman" w:eastAsia="Times New Roman" w:hAnsi="Times New Roman" w:cs="Times New Roman"/>
          <w:color w:val="663300"/>
          <w:sz w:val="20"/>
          <w:szCs w:val="20"/>
          <w:lang w:val="uk-UA" w:eastAsia="ru-RU"/>
        </w:rPr>
        <w:t>Важливе значення для здобуття перемоги має і те» наскільки правильно солдат вибере місце для ведення вогню і спостереження за противником.</w:t>
      </w:r>
    </w:p>
    <w:p w:rsidR="006C3D4E" w:rsidRPr="006C3D4E" w:rsidRDefault="006C3D4E" w:rsidP="006C3D4E">
      <w:pPr>
        <w:widowControl w:val="0"/>
        <w:adjustRightInd w:val="0"/>
        <w:spacing w:after="0" w:line="240" w:lineRule="auto"/>
        <w:ind w:firstLine="720"/>
        <w:rPr>
          <w:rFonts w:ascii="Times New Roman" w:eastAsia="Times New Roman" w:hAnsi="Times New Roman" w:cs="Times New Roman"/>
          <w:color w:val="663300"/>
          <w:sz w:val="20"/>
          <w:szCs w:val="20"/>
          <w:lang w:eastAsia="ru-RU"/>
        </w:rPr>
      </w:pPr>
      <w:r w:rsidRPr="006C3D4E">
        <w:rPr>
          <w:rFonts w:ascii="Times New Roman" w:eastAsia="Times New Roman" w:hAnsi="Times New Roman" w:cs="Times New Roman"/>
          <w:color w:val="663300"/>
          <w:sz w:val="20"/>
          <w:szCs w:val="20"/>
          <w:lang w:val="uk-UA" w:eastAsia="ru-RU"/>
        </w:rPr>
        <w:t>На місцевості солдат відшукує природне укриття (канава, вирва, колода тощо), потім оглядає все довкола і непомітно переміщується до нього. Перш ніж розпочати обладнання позиції, необхідно швидко вивчити місцевість, звернувши особливу увагу на низини, канави, борозни та інші укриття, що їх противник може використати для непомітного наближення.</w:t>
      </w:r>
    </w:p>
    <w:p w:rsidR="006C3D4E" w:rsidRPr="006C3D4E" w:rsidRDefault="006C3D4E" w:rsidP="006C3D4E">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6C3D4E">
        <w:rPr>
          <w:rFonts w:ascii="Times New Roman" w:eastAsia="Times New Roman" w:hAnsi="Times New Roman" w:cs="Times New Roman"/>
          <w:color w:val="663300"/>
          <w:sz w:val="20"/>
          <w:szCs w:val="20"/>
          <w:lang w:val="uk-UA" w:eastAsia="ru-RU"/>
        </w:rPr>
        <w:t>Вивчивши місцевість і переконавшись у правильності вибору місця, солдат починає рити око</w:t>
      </w:r>
      <w:r>
        <w:rPr>
          <w:rFonts w:ascii="Times New Roman" w:eastAsia="Times New Roman" w:hAnsi="Times New Roman" w:cs="Times New Roman"/>
          <w:color w:val="663300"/>
          <w:sz w:val="20"/>
          <w:szCs w:val="20"/>
          <w:lang w:val="uk-UA" w:eastAsia="ru-RU"/>
        </w:rPr>
        <w:t xml:space="preserve">п для стрільби лежачи </w:t>
      </w:r>
      <w:r w:rsidRPr="006C3D4E">
        <w:rPr>
          <w:rFonts w:ascii="Times New Roman" w:eastAsia="Times New Roman" w:hAnsi="Times New Roman" w:cs="Times New Roman"/>
          <w:color w:val="663300"/>
          <w:sz w:val="20"/>
          <w:szCs w:val="20"/>
          <w:lang w:val="uk-UA" w:eastAsia="ru-RU"/>
        </w:rPr>
        <w:t>. Зброю кладе справа від себе на відстані простягненої руки стволом у напрямі противника, повернувшись на лівий бік, виймає піхотну лопатку і, тримаючи її за держак обома руками, ударами до себе підрізає дерен. Знявши дерен, складає його збоку, щоб після риття окопу його можна було використати для маскування бруствера; землю викидає спочатку вперед, потім убік, щоб захистити себе від куль, осколків снарядів, мін.</w:t>
      </w:r>
    </w:p>
    <w:p w:rsidR="006C3D4E" w:rsidRPr="006C3D4E" w:rsidRDefault="006C3D4E" w:rsidP="006C3D4E">
      <w:pPr>
        <w:widowControl w:val="0"/>
        <w:adjustRightInd w:val="0"/>
        <w:spacing w:after="0" w:line="240" w:lineRule="auto"/>
        <w:ind w:firstLine="720"/>
        <w:rPr>
          <w:rFonts w:ascii="Times New Roman" w:eastAsia="Times New Roman" w:hAnsi="Times New Roman" w:cs="Times New Roman"/>
          <w:color w:val="663300"/>
          <w:sz w:val="20"/>
          <w:szCs w:val="20"/>
          <w:lang w:eastAsia="ru-RU"/>
        </w:rPr>
      </w:pPr>
      <w:r w:rsidRPr="006C3D4E">
        <w:rPr>
          <w:rFonts w:ascii="Times New Roman" w:eastAsia="Times New Roman" w:hAnsi="Times New Roman" w:cs="Times New Roman"/>
          <w:color w:val="663300"/>
          <w:sz w:val="20"/>
          <w:szCs w:val="20"/>
          <w:lang w:val="uk-UA" w:eastAsia="ru-RU"/>
        </w:rPr>
        <w:t>Якщо перед окопом є чагарник або висока трава, то з метою поліпшення огляду й обстрілу потрібно розчистити їх непомітно для противника. Крім того, слід підготувати автомати і кулемети для ведення вогню вночі. Для автомата робиться в бруствері жолобок з таким розрахунком, щоб покладений в нього автомат був наведений точно у вказаному командиром напрямі. Краї жолобка утрамбовують і обкладають дерном.</w:t>
      </w:r>
    </w:p>
    <w:p w:rsidR="006C3D4E" w:rsidRPr="006C3D4E" w:rsidRDefault="006C3D4E" w:rsidP="006C3D4E">
      <w:pPr>
        <w:widowControl w:val="0"/>
        <w:adjustRightInd w:val="0"/>
        <w:spacing w:after="0" w:line="240" w:lineRule="auto"/>
        <w:rPr>
          <w:rFonts w:ascii="Times New Roman" w:eastAsia="Times New Roman" w:hAnsi="Times New Roman" w:cs="Times New Roman"/>
          <w:color w:val="663300"/>
          <w:sz w:val="20"/>
          <w:szCs w:val="20"/>
          <w:lang w:eastAsia="ru-RU"/>
        </w:rPr>
      </w:pPr>
      <w:r w:rsidRPr="006C3D4E">
        <w:rPr>
          <w:rFonts w:ascii="Times New Roman" w:eastAsia="Times New Roman" w:hAnsi="Times New Roman" w:cs="Times New Roman"/>
          <w:color w:val="663300"/>
          <w:sz w:val="20"/>
          <w:szCs w:val="20"/>
          <w:lang w:val="uk-UA" w:eastAsia="ru-RU"/>
        </w:rPr>
        <w:t>Кілочки-обмежувачі забивають по два біля цівки і приклада автомата. По можливості кілочки замінюють рогатками.</w:t>
      </w:r>
    </w:p>
    <w:p w:rsidR="006C3D4E" w:rsidRPr="006C3D4E" w:rsidRDefault="006C3D4E" w:rsidP="006C3D4E">
      <w:pPr>
        <w:widowControl w:val="0"/>
        <w:adjustRightInd w:val="0"/>
        <w:spacing w:after="0" w:line="240" w:lineRule="auto"/>
        <w:ind w:firstLine="720"/>
        <w:rPr>
          <w:rFonts w:ascii="Times New Roman" w:eastAsia="Times New Roman" w:hAnsi="Times New Roman" w:cs="Times New Roman"/>
          <w:color w:val="663300"/>
          <w:sz w:val="20"/>
          <w:szCs w:val="20"/>
          <w:lang w:eastAsia="ru-RU"/>
        </w:rPr>
      </w:pPr>
      <w:r w:rsidRPr="006C3D4E">
        <w:rPr>
          <w:rFonts w:ascii="Times New Roman" w:eastAsia="Times New Roman" w:hAnsi="Times New Roman" w:cs="Times New Roman"/>
          <w:color w:val="663300"/>
          <w:sz w:val="20"/>
          <w:szCs w:val="20"/>
          <w:lang w:val="uk-UA" w:eastAsia="ru-RU"/>
        </w:rPr>
        <w:t>Під час роботи голову треба тримати якомога ближче до землі, але так, щоб можна було вести постійне спостереження за противником.</w:t>
      </w:r>
    </w:p>
    <w:p w:rsidR="006C3D4E" w:rsidRPr="006C3D4E" w:rsidRDefault="006C3D4E" w:rsidP="006C3D4E">
      <w:pPr>
        <w:widowControl w:val="0"/>
        <w:adjustRightInd w:val="0"/>
        <w:spacing w:after="0" w:line="240" w:lineRule="auto"/>
        <w:rPr>
          <w:rFonts w:ascii="Times New Roman" w:eastAsia="Times New Roman" w:hAnsi="Times New Roman" w:cs="Times New Roman"/>
          <w:color w:val="663300"/>
          <w:sz w:val="20"/>
          <w:szCs w:val="20"/>
          <w:lang w:eastAsia="ru-RU"/>
        </w:rPr>
      </w:pPr>
      <w:r w:rsidRPr="006C3D4E">
        <w:rPr>
          <w:rFonts w:ascii="Times New Roman" w:eastAsia="Times New Roman" w:hAnsi="Times New Roman" w:cs="Times New Roman"/>
          <w:color w:val="663300"/>
          <w:sz w:val="20"/>
          <w:szCs w:val="20"/>
          <w:lang w:val="uk-UA" w:eastAsia="ru-RU"/>
        </w:rPr>
        <w:t xml:space="preserve">Викопавши передню частину окопу на глибину </w:t>
      </w:r>
      <w:smartTag w:uri="urn:schemas-microsoft-com:office:smarttags" w:element="metricconverter">
        <w:smartTagPr>
          <w:attr w:name="ProductID" w:val="20 см"/>
          <w:attr w:name="tabIndex" w:val="0"/>
          <w:attr w:name="style" w:val="BACKGROUND-IMAGE: url(res://ietag.dll/#34/#1001); BACKGROUND-REPEAT: repeat-x; BACKGROUND-POSITION: left bottom"/>
        </w:smartTagPr>
        <w:r w:rsidRPr="006C3D4E">
          <w:rPr>
            <w:rFonts w:ascii="Times New Roman" w:eastAsia="Times New Roman" w:hAnsi="Times New Roman" w:cs="Times New Roman"/>
            <w:color w:val="663300"/>
            <w:sz w:val="20"/>
            <w:szCs w:val="20"/>
            <w:lang w:val="uk-UA" w:eastAsia="ru-RU"/>
          </w:rPr>
          <w:t>20 см</w:t>
        </w:r>
      </w:smartTag>
      <w:r w:rsidRPr="006C3D4E">
        <w:rPr>
          <w:rFonts w:ascii="Times New Roman" w:eastAsia="Times New Roman" w:hAnsi="Times New Roman" w:cs="Times New Roman"/>
          <w:color w:val="663300"/>
          <w:sz w:val="20"/>
          <w:szCs w:val="20"/>
          <w:lang w:val="uk-UA" w:eastAsia="ru-RU"/>
        </w:rPr>
        <w:t xml:space="preserve">, солдат пересувається трохи назад і продовжує рити його далі. Ширина готового окопу — </w:t>
      </w:r>
      <w:smartTag w:uri="urn:schemas-microsoft-com:office:smarttags" w:element="metricconverter">
        <w:smartTagPr>
          <w:attr w:name="ProductID" w:val="60 см"/>
          <w:attr w:name="tabIndex" w:val="0"/>
          <w:attr w:name="style" w:val="BACKGROUND-IMAGE: url(res://ietag.dll/#34/#1001); BACKGROUND-REPEAT: repeat-x; BACKGROUND-POSITION: left bottom"/>
        </w:smartTagPr>
        <w:r w:rsidRPr="006C3D4E">
          <w:rPr>
            <w:rFonts w:ascii="Times New Roman" w:eastAsia="Times New Roman" w:hAnsi="Times New Roman" w:cs="Times New Roman"/>
            <w:color w:val="663300"/>
            <w:sz w:val="20"/>
            <w:szCs w:val="20"/>
            <w:lang w:val="uk-UA" w:eastAsia="ru-RU"/>
          </w:rPr>
          <w:t>60 см</w:t>
        </w:r>
      </w:smartTag>
      <w:r w:rsidRPr="006C3D4E">
        <w:rPr>
          <w:rFonts w:ascii="Times New Roman" w:eastAsia="Times New Roman" w:hAnsi="Times New Roman" w:cs="Times New Roman"/>
          <w:color w:val="663300"/>
          <w:sz w:val="20"/>
          <w:szCs w:val="20"/>
          <w:lang w:val="uk-UA" w:eastAsia="ru-RU"/>
        </w:rPr>
        <w:t xml:space="preserve">, довжина — </w:t>
      </w:r>
      <w:smartTag w:uri="urn:schemas-microsoft-com:office:smarttags" w:element="metricconverter">
        <w:smartTagPr>
          <w:attr w:name="ProductID" w:val="170 см"/>
          <w:attr w:name="tabIndex" w:val="0"/>
          <w:attr w:name="style" w:val="BACKGROUND-IMAGE: url(res://ietag.dll/#34/#1001); BACKGROUND-REPEAT: repeat-x; BACKGROUND-POSITION: left bottom"/>
        </w:smartTagPr>
        <w:r w:rsidRPr="006C3D4E">
          <w:rPr>
            <w:rFonts w:ascii="Times New Roman" w:eastAsia="Times New Roman" w:hAnsi="Times New Roman" w:cs="Times New Roman"/>
            <w:color w:val="663300"/>
            <w:sz w:val="20"/>
            <w:szCs w:val="20"/>
            <w:lang w:val="uk-UA" w:eastAsia="ru-RU"/>
          </w:rPr>
          <w:t>170 см</w:t>
        </w:r>
      </w:smartTag>
      <w:r w:rsidRPr="006C3D4E">
        <w:rPr>
          <w:rFonts w:ascii="Times New Roman" w:eastAsia="Times New Roman" w:hAnsi="Times New Roman" w:cs="Times New Roman"/>
          <w:color w:val="663300"/>
          <w:sz w:val="20"/>
          <w:szCs w:val="20"/>
          <w:lang w:val="uk-UA" w:eastAsia="ru-RU"/>
        </w:rPr>
        <w:t>.</w:t>
      </w:r>
    </w:p>
    <w:p w:rsidR="006C3D4E" w:rsidRPr="006C3D4E" w:rsidRDefault="006C3D4E" w:rsidP="006C3D4E">
      <w:pPr>
        <w:widowControl w:val="0"/>
        <w:adjustRightInd w:val="0"/>
        <w:spacing w:after="0" w:line="240" w:lineRule="auto"/>
        <w:rPr>
          <w:rFonts w:ascii="Times New Roman" w:eastAsia="Times New Roman" w:hAnsi="Times New Roman" w:cs="Times New Roman"/>
          <w:color w:val="663300"/>
          <w:sz w:val="20"/>
          <w:szCs w:val="20"/>
          <w:lang w:eastAsia="ru-RU"/>
        </w:rPr>
      </w:pPr>
      <w:r w:rsidRPr="006C3D4E">
        <w:rPr>
          <w:rFonts w:ascii="Times New Roman" w:eastAsia="Times New Roman" w:hAnsi="Times New Roman" w:cs="Times New Roman"/>
          <w:color w:val="663300"/>
          <w:sz w:val="20"/>
          <w:szCs w:val="20"/>
          <w:lang w:val="uk-UA" w:eastAsia="ru-RU"/>
        </w:rPr>
        <w:t xml:space="preserve">Надалі окоп удосконалюється: його поглиблюють і роблять придатним </w:t>
      </w:r>
      <w:r>
        <w:rPr>
          <w:rFonts w:ascii="Times New Roman" w:eastAsia="Times New Roman" w:hAnsi="Times New Roman" w:cs="Times New Roman"/>
          <w:color w:val="663300"/>
          <w:sz w:val="20"/>
          <w:szCs w:val="20"/>
          <w:lang w:val="uk-UA" w:eastAsia="ru-RU"/>
        </w:rPr>
        <w:t xml:space="preserve">для стрільби з коліна  і стоячи </w:t>
      </w:r>
      <w:r w:rsidRPr="006C3D4E">
        <w:rPr>
          <w:rFonts w:ascii="Times New Roman" w:eastAsia="Times New Roman" w:hAnsi="Times New Roman" w:cs="Times New Roman"/>
          <w:color w:val="663300"/>
          <w:sz w:val="20"/>
          <w:szCs w:val="20"/>
          <w:lang w:val="uk-UA" w:eastAsia="ru-RU"/>
        </w:rPr>
        <w:t xml:space="preserve">. Глибина готового окопу: для стрільби лежачи — до ЗО см, для стрільби стоячи — до </w:t>
      </w:r>
      <w:smartTag w:uri="urn:schemas-microsoft-com:office:smarttags" w:element="metricconverter">
        <w:smartTagPr>
          <w:attr w:name="ProductID" w:val="110 см"/>
          <w:attr w:name="tabIndex" w:val="0"/>
          <w:attr w:name="style" w:val="BACKGROUND-IMAGE: url(res://ietag.dll/#34/#1001); BACKGROUND-REPEAT: repeat-x; BACKGROUND-POSITION: left bottom"/>
        </w:smartTagPr>
        <w:r w:rsidRPr="006C3D4E">
          <w:rPr>
            <w:rFonts w:ascii="Times New Roman" w:eastAsia="Times New Roman" w:hAnsi="Times New Roman" w:cs="Times New Roman"/>
            <w:color w:val="663300"/>
            <w:sz w:val="20"/>
            <w:szCs w:val="20"/>
            <w:lang w:val="uk-UA" w:eastAsia="ru-RU"/>
          </w:rPr>
          <w:t>110 см</w:t>
        </w:r>
      </w:smartTag>
      <w:r w:rsidRPr="006C3D4E">
        <w:rPr>
          <w:rFonts w:ascii="Times New Roman" w:eastAsia="Times New Roman" w:hAnsi="Times New Roman" w:cs="Times New Roman"/>
          <w:color w:val="663300"/>
          <w:sz w:val="20"/>
          <w:szCs w:val="20"/>
          <w:lang w:val="uk-UA" w:eastAsia="ru-RU"/>
        </w:rPr>
        <w:t>. Висота бруствера — 30-</w:t>
      </w:r>
      <w:smartTag w:uri="urn:schemas-microsoft-com:office:smarttags" w:element="metricconverter">
        <w:smartTagPr>
          <w:attr w:name="ProductID" w:val="60 см"/>
          <w:attr w:name="tabIndex" w:val="0"/>
          <w:attr w:name="style" w:val="BACKGROUND-IMAGE: url(res://ietag.dll/#34/#1001); BACKGROUND-REPEAT: repeat-x; BACKGROUND-POSITION: left bottom"/>
        </w:smartTagPr>
        <w:r w:rsidRPr="006C3D4E">
          <w:rPr>
            <w:rFonts w:ascii="Times New Roman" w:eastAsia="Times New Roman" w:hAnsi="Times New Roman" w:cs="Times New Roman"/>
            <w:color w:val="663300"/>
            <w:sz w:val="20"/>
            <w:szCs w:val="20"/>
            <w:lang w:val="uk-UA" w:eastAsia="ru-RU"/>
          </w:rPr>
          <w:t>60 см</w:t>
        </w:r>
      </w:smartTag>
    </w:p>
    <w:p w:rsidR="006C3D4E" w:rsidRPr="006C3D4E" w:rsidRDefault="006C3D4E" w:rsidP="006C3D4E">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r w:rsidRPr="006C3D4E">
        <w:rPr>
          <w:rFonts w:ascii="Times New Roman" w:eastAsia="Times New Roman" w:hAnsi="Times New Roman" w:cs="Times New Roman"/>
          <w:b/>
          <w:color w:val="663300"/>
          <w:sz w:val="20"/>
          <w:szCs w:val="20"/>
          <w:lang w:val="uk-UA" w:eastAsia="ru-RU"/>
        </w:rPr>
        <w:t xml:space="preserve"> ЗАКРІПЛЕННЯ ВИВЧЕНОГО</w:t>
      </w:r>
      <w:r>
        <w:rPr>
          <w:rFonts w:ascii="Times New Roman" w:eastAsia="Times New Roman" w:hAnsi="Times New Roman" w:cs="Times New Roman"/>
          <w:b/>
          <w:color w:val="663300"/>
          <w:sz w:val="20"/>
          <w:szCs w:val="20"/>
          <w:lang w:val="uk-UA" w:eastAsia="ru-RU"/>
        </w:rPr>
        <w:t>.</w:t>
      </w:r>
    </w:p>
    <w:p w:rsidR="006C3D4E" w:rsidRPr="006C3D4E" w:rsidRDefault="006C3D4E" w:rsidP="006C3D4E">
      <w:pPr>
        <w:widowControl w:val="0"/>
        <w:adjustRightInd w:val="0"/>
        <w:spacing w:after="0" w:line="240" w:lineRule="auto"/>
        <w:rPr>
          <w:rFonts w:ascii="Times New Roman" w:eastAsia="Times New Roman" w:hAnsi="Times New Roman" w:cs="Times New Roman"/>
          <w:color w:val="663300"/>
          <w:sz w:val="20"/>
          <w:szCs w:val="20"/>
          <w:lang w:eastAsia="ru-RU"/>
        </w:rPr>
      </w:pPr>
      <w:r w:rsidRPr="006C3D4E">
        <w:rPr>
          <w:rFonts w:ascii="Times New Roman" w:eastAsia="Times New Roman" w:hAnsi="Times New Roman" w:cs="Times New Roman"/>
          <w:color w:val="663300"/>
          <w:sz w:val="20"/>
          <w:szCs w:val="20"/>
          <w:lang w:val="uk-UA" w:eastAsia="ru-RU"/>
        </w:rPr>
        <w:t>1 Як вибирається позиція для бою?</w:t>
      </w:r>
    </w:p>
    <w:p w:rsidR="006C3D4E" w:rsidRPr="006C3D4E" w:rsidRDefault="006C3D4E" w:rsidP="006C3D4E">
      <w:pPr>
        <w:widowControl w:val="0"/>
        <w:adjustRightInd w:val="0"/>
        <w:spacing w:after="0" w:line="240" w:lineRule="auto"/>
        <w:rPr>
          <w:rFonts w:ascii="Times New Roman" w:eastAsia="Times New Roman" w:hAnsi="Times New Roman" w:cs="Times New Roman"/>
          <w:color w:val="663300"/>
          <w:sz w:val="20"/>
          <w:szCs w:val="20"/>
          <w:lang w:eastAsia="ru-RU"/>
        </w:rPr>
      </w:pPr>
      <w:r w:rsidRPr="006C3D4E">
        <w:rPr>
          <w:rFonts w:ascii="Times New Roman" w:eastAsia="Times New Roman" w:hAnsi="Times New Roman" w:cs="Times New Roman"/>
          <w:color w:val="663300"/>
          <w:sz w:val="20"/>
          <w:szCs w:val="20"/>
          <w:lang w:val="uk-UA" w:eastAsia="ru-RU"/>
        </w:rPr>
        <w:t>2. Як копається окоп?</w:t>
      </w:r>
    </w:p>
    <w:p w:rsidR="006C3D4E" w:rsidRPr="006C3D4E" w:rsidRDefault="006C3D4E" w:rsidP="006C3D4E">
      <w:pPr>
        <w:widowControl w:val="0"/>
        <w:adjustRightInd w:val="0"/>
        <w:spacing w:after="0" w:line="240" w:lineRule="auto"/>
        <w:rPr>
          <w:rFonts w:ascii="Times New Roman" w:eastAsia="Times New Roman" w:hAnsi="Times New Roman" w:cs="Times New Roman"/>
          <w:color w:val="663300"/>
          <w:sz w:val="20"/>
          <w:szCs w:val="20"/>
          <w:lang w:eastAsia="ru-RU"/>
        </w:rPr>
      </w:pPr>
      <w:r w:rsidRPr="006C3D4E">
        <w:rPr>
          <w:rFonts w:ascii="Times New Roman" w:eastAsia="Times New Roman" w:hAnsi="Times New Roman" w:cs="Times New Roman"/>
          <w:color w:val="663300"/>
          <w:sz w:val="20"/>
          <w:szCs w:val="20"/>
          <w:lang w:val="uk-UA" w:eastAsia="ru-RU"/>
        </w:rPr>
        <w:t>3. Розміри окопів для стрільби лежачи, с коліна, стоячи.</w:t>
      </w:r>
    </w:p>
    <w:p w:rsidR="006C3D4E" w:rsidRPr="006C3D4E" w:rsidRDefault="006C3D4E" w:rsidP="006C3D4E">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r w:rsidRPr="006C3D4E">
        <w:rPr>
          <w:rFonts w:ascii="Times New Roman" w:eastAsia="Times New Roman" w:hAnsi="Times New Roman" w:cs="Times New Roman"/>
          <w:b/>
          <w:color w:val="663300"/>
          <w:sz w:val="20"/>
          <w:szCs w:val="20"/>
          <w:lang w:val="uk-UA" w:eastAsia="ru-RU"/>
        </w:rPr>
        <w:t xml:space="preserve"> ДОМАШНЄ ЗАВДАННЯ</w:t>
      </w:r>
      <w:r>
        <w:rPr>
          <w:rFonts w:ascii="Times New Roman" w:eastAsia="Times New Roman" w:hAnsi="Times New Roman" w:cs="Times New Roman"/>
          <w:b/>
          <w:color w:val="663300"/>
          <w:sz w:val="20"/>
          <w:szCs w:val="20"/>
          <w:lang w:val="uk-UA" w:eastAsia="ru-RU"/>
        </w:rPr>
        <w:t>.</w:t>
      </w:r>
    </w:p>
    <w:p w:rsidR="006C3D4E" w:rsidRPr="006C3D4E" w:rsidRDefault="006C3D4E" w:rsidP="006C3D4E">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6C3D4E">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6C3D4E" w:rsidRPr="006C3D4E" w:rsidRDefault="006C3D4E" w:rsidP="006C3D4E">
      <w:pPr>
        <w:widowControl w:val="0"/>
        <w:adjustRightInd w:val="0"/>
        <w:spacing w:after="0" w:line="240" w:lineRule="auto"/>
        <w:jc w:val="both"/>
        <w:rPr>
          <w:rFonts w:ascii="Times New Roman" w:eastAsia="Times New Roman" w:hAnsi="Times New Roman" w:cs="Times New Roman"/>
          <w:color w:val="663300"/>
          <w:lang w:val="uk-UA" w:eastAsia="ru-RU"/>
        </w:rPr>
      </w:pPr>
    </w:p>
    <w:p w:rsidR="006C3D4E" w:rsidRPr="006C3D4E" w:rsidRDefault="006C3D4E" w:rsidP="006C3D4E">
      <w:pPr>
        <w:widowControl w:val="0"/>
        <w:adjustRightInd w:val="0"/>
        <w:spacing w:after="0" w:line="240" w:lineRule="auto"/>
        <w:jc w:val="both"/>
        <w:rPr>
          <w:rFonts w:ascii="Times New Roman" w:eastAsia="Times New Roman" w:hAnsi="Times New Roman" w:cs="Times New Roman"/>
          <w:color w:val="663300"/>
          <w:lang w:eastAsia="ru-RU"/>
        </w:rPr>
      </w:pPr>
      <w:r w:rsidRPr="006C3D4E">
        <w:rPr>
          <w:rFonts w:ascii="Times New Roman" w:eastAsia="Times New Roman" w:hAnsi="Times New Roman" w:cs="Times New Roman"/>
          <w:color w:val="663300"/>
          <w:lang w:eastAsia="ru-RU"/>
        </w:rPr>
        <w:t>_____________________________________________________________________</w:t>
      </w:r>
    </w:p>
    <w:p w:rsidR="006C3D4E" w:rsidRPr="006C3D4E" w:rsidRDefault="006C3D4E" w:rsidP="006C3D4E">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6C3D4E" w:rsidRPr="006C3D4E" w:rsidRDefault="006C3D4E" w:rsidP="006C3D4E">
      <w:pPr>
        <w:widowControl w:val="0"/>
        <w:adjustRightInd w:val="0"/>
        <w:spacing w:after="0" w:line="240" w:lineRule="auto"/>
        <w:rPr>
          <w:rFonts w:ascii="Times New Roman" w:eastAsia="Times New Roman" w:hAnsi="Times New Roman" w:cs="Times New Roman"/>
          <w:b/>
          <w:color w:val="663300"/>
          <w:sz w:val="28"/>
          <w:szCs w:val="28"/>
          <w:lang w:val="uk-UA" w:eastAsia="ru-RU"/>
        </w:rPr>
      </w:pPr>
    </w:p>
    <w:p w:rsidR="006C3D4E" w:rsidRPr="006C3D4E" w:rsidRDefault="006C3D4E" w:rsidP="006C3D4E">
      <w:pPr>
        <w:widowControl w:val="0"/>
        <w:adjustRightInd w:val="0"/>
        <w:spacing w:after="0" w:line="240" w:lineRule="auto"/>
        <w:rPr>
          <w:rFonts w:ascii="Times New Roman" w:eastAsia="Times New Roman" w:hAnsi="Times New Roman" w:cs="Times New Roman"/>
          <w:color w:val="663300"/>
          <w:sz w:val="24"/>
          <w:szCs w:val="24"/>
          <w:lang w:eastAsia="ru-RU"/>
        </w:rPr>
      </w:pPr>
    </w:p>
    <w:p w:rsidR="006C3D4E" w:rsidRPr="006C3D4E" w:rsidRDefault="006C3D4E" w:rsidP="006C3D4E">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6C3D4E" w:rsidRPr="006C3D4E" w:rsidRDefault="006C3D4E" w:rsidP="006C3D4E">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6C3D4E"/>
    <w:sectPr w:rsidR="00A50FD8" w:rsidSect="009A7F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3D4E"/>
    <w:rsid w:val="00553631"/>
    <w:rsid w:val="006C3D4E"/>
    <w:rsid w:val="009A7F59"/>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F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D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D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7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397</Words>
  <Characters>2265</Characters>
  <Application>Microsoft Office Word</Application>
  <DocSecurity>0</DocSecurity>
  <Lines>18</Lines>
  <Paragraphs>5</Paragraphs>
  <ScaleCrop>false</ScaleCrop>
  <Company>Reanimator Extreme Edition</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2020-03-15T18:44:00Z</dcterms:created>
  <dcterms:modified xsi:type="dcterms:W3CDTF">2020-03-15T18:54:00Z</dcterms:modified>
</cp:coreProperties>
</file>