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C" w:rsidRDefault="00E93B2C" w:rsidP="00E93B2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Група: С-11</w:t>
      </w:r>
    </w:p>
    <w:p w:rsidR="004C5336" w:rsidRPr="004C5336" w:rsidRDefault="004C5336" w:rsidP="004C5336">
      <w:pPr>
        <w:spacing w:line="360" w:lineRule="auto"/>
        <w:rPr>
          <w:b/>
        </w:rPr>
      </w:pPr>
      <w:bookmarkStart w:id="0" w:name="_GoBack"/>
      <w:bookmarkEnd w:id="0"/>
      <w:r w:rsidRPr="004C5336">
        <w:rPr>
          <w:b/>
        </w:rPr>
        <w:t>Предмет  «Технологія столярних робіт»</w:t>
      </w:r>
    </w:p>
    <w:p w:rsidR="002750EC" w:rsidRDefault="004C5336" w:rsidP="004C5336">
      <w:pPr>
        <w:spacing w:line="360" w:lineRule="auto"/>
      </w:pPr>
      <w:r>
        <w:t xml:space="preserve">Урок № 100 </w:t>
      </w:r>
      <w:r w:rsidR="00C8012D">
        <w:t xml:space="preserve">                    Дата: 16.03.2020</w:t>
      </w:r>
    </w:p>
    <w:p w:rsidR="004C5336" w:rsidRDefault="004C5336" w:rsidP="004C5336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</w:t>
      </w:r>
      <w:r w:rsidR="004229FA">
        <w:t>«</w:t>
      </w:r>
      <w:r w:rsidRPr="004C5336">
        <w:rPr>
          <w:b/>
          <w:i/>
        </w:rPr>
        <w:t xml:space="preserve">Токарні та </w:t>
      </w:r>
      <w:proofErr w:type="spellStart"/>
      <w:r w:rsidRPr="004C5336">
        <w:rPr>
          <w:b/>
          <w:i/>
        </w:rPr>
        <w:t>круглопалкові</w:t>
      </w:r>
      <w:proofErr w:type="spellEnd"/>
      <w:r w:rsidRPr="004C5336">
        <w:rPr>
          <w:b/>
          <w:i/>
        </w:rPr>
        <w:t xml:space="preserve"> верстати та прийоми роботи на них»</w:t>
      </w:r>
    </w:p>
    <w:p w:rsidR="004C5336" w:rsidRDefault="004C5336" w:rsidP="004C5336">
      <w:pPr>
        <w:spacing w:line="360" w:lineRule="auto"/>
      </w:pPr>
      <w:r>
        <w:t>Під час вивчення даної теми необхідно вивчити</w:t>
      </w:r>
    </w:p>
    <w:p w:rsidR="004C5336" w:rsidRDefault="004C5336" w:rsidP="004C5336">
      <w:pPr>
        <w:pStyle w:val="a3"/>
        <w:numPr>
          <w:ilvl w:val="0"/>
          <w:numId w:val="1"/>
        </w:numPr>
        <w:spacing w:line="360" w:lineRule="auto"/>
      </w:pPr>
      <w:r>
        <w:t>Призначення верстатів</w:t>
      </w:r>
    </w:p>
    <w:p w:rsidR="004C5336" w:rsidRDefault="004C5336" w:rsidP="004C5336">
      <w:pPr>
        <w:pStyle w:val="a3"/>
        <w:numPr>
          <w:ilvl w:val="0"/>
          <w:numId w:val="1"/>
        </w:numPr>
        <w:spacing w:line="360" w:lineRule="auto"/>
      </w:pPr>
      <w:r>
        <w:t>Як обробляють</w:t>
      </w:r>
      <w:r w:rsidR="00801641">
        <w:t xml:space="preserve">ся деталі на токарних верстатах, і як на </w:t>
      </w:r>
      <w:proofErr w:type="spellStart"/>
      <w:r w:rsidR="00801641">
        <w:t>круглопалкових</w:t>
      </w:r>
      <w:proofErr w:type="spellEnd"/>
      <w:r w:rsidR="004229FA">
        <w:t xml:space="preserve"> верстатах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Основний робочий інструмент на токарному верстаті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 xml:space="preserve">Основні елементи токарного верстату записати (мал.. 89 </w:t>
      </w:r>
      <w:proofErr w:type="spellStart"/>
      <w:r>
        <w:t>стр</w:t>
      </w:r>
      <w:proofErr w:type="spellEnd"/>
      <w:r>
        <w:t>. 167)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Настроювання та експлуатація верстата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 xml:space="preserve">Основні елементи </w:t>
      </w:r>
      <w:proofErr w:type="spellStart"/>
      <w:r>
        <w:t>круглопалкового</w:t>
      </w:r>
      <w:proofErr w:type="spellEnd"/>
      <w:r>
        <w:t xml:space="preserve"> верстата (мал.. 90 </w:t>
      </w:r>
      <w:proofErr w:type="spellStart"/>
      <w:r>
        <w:t>стр</w:t>
      </w:r>
      <w:proofErr w:type="spellEnd"/>
      <w:r>
        <w:t>. 168)</w:t>
      </w:r>
    </w:p>
    <w:p w:rsidR="00801641" w:rsidRDefault="00801641" w:rsidP="004C5336">
      <w:pPr>
        <w:pStyle w:val="a3"/>
        <w:numPr>
          <w:ilvl w:val="0"/>
          <w:numId w:val="1"/>
        </w:numPr>
        <w:spacing w:line="360" w:lineRule="auto"/>
      </w:pPr>
      <w:r>
        <w:t>Настроювання і експлуатація верстати</w:t>
      </w:r>
    </w:p>
    <w:p w:rsidR="00801641" w:rsidRDefault="00801641" w:rsidP="00801641">
      <w:pPr>
        <w:pStyle w:val="a3"/>
        <w:spacing w:line="360" w:lineRule="auto"/>
      </w:pPr>
    </w:p>
    <w:p w:rsidR="00801641" w:rsidRDefault="00801641" w:rsidP="00801641">
      <w:pPr>
        <w:pStyle w:val="a3"/>
        <w:spacing w:line="360" w:lineRule="auto"/>
      </w:pPr>
      <w:r>
        <w:t xml:space="preserve">Домашнє завдання: </w:t>
      </w:r>
    </w:p>
    <w:p w:rsidR="00801641" w:rsidRDefault="00801641" w:rsidP="00801641">
      <w:pPr>
        <w:pStyle w:val="a3"/>
        <w:numPr>
          <w:ilvl w:val="0"/>
          <w:numId w:val="2"/>
        </w:numPr>
        <w:spacing w:line="360" w:lineRule="auto"/>
      </w:pPr>
      <w:r>
        <w:t xml:space="preserve">Прочитати матеріал заданої теми у підручнику </w:t>
      </w:r>
      <w:proofErr w:type="spellStart"/>
      <w:r>
        <w:t>Шумега</w:t>
      </w:r>
      <w:proofErr w:type="spellEnd"/>
      <w:r>
        <w:t xml:space="preserve"> С.С. «Технологія художніх виробів з деревини»</w:t>
      </w:r>
      <w:r w:rsidR="00C8012D">
        <w:t xml:space="preserve"> </w:t>
      </w:r>
      <w:proofErr w:type="spellStart"/>
      <w:r w:rsidR="00C8012D">
        <w:t>стр</w:t>
      </w:r>
      <w:proofErr w:type="spellEnd"/>
      <w:r w:rsidR="00C8012D">
        <w:t>. 165-169</w:t>
      </w:r>
    </w:p>
    <w:p w:rsidR="00C8012D" w:rsidRDefault="00C8012D" w:rsidP="00801641">
      <w:pPr>
        <w:pStyle w:val="a3"/>
        <w:numPr>
          <w:ilvl w:val="0"/>
          <w:numId w:val="2"/>
        </w:numPr>
        <w:spacing w:line="360" w:lineRule="auto"/>
      </w:pPr>
      <w:r>
        <w:t>Законспектувати згідно наданого плану.</w:t>
      </w: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Default="004229FA" w:rsidP="004229FA">
      <w:pPr>
        <w:spacing w:line="360" w:lineRule="auto"/>
      </w:pPr>
    </w:p>
    <w:p w:rsidR="004229FA" w:rsidRPr="004C5336" w:rsidRDefault="004229FA" w:rsidP="004229FA">
      <w:pPr>
        <w:spacing w:line="360" w:lineRule="auto"/>
        <w:rPr>
          <w:b/>
        </w:rPr>
      </w:pPr>
      <w:r w:rsidRPr="004C5336">
        <w:rPr>
          <w:b/>
        </w:rPr>
        <w:t>Предмет  «Технологія столярних робіт»</w:t>
      </w:r>
    </w:p>
    <w:p w:rsidR="004229FA" w:rsidRDefault="004229FA" w:rsidP="004229FA">
      <w:pPr>
        <w:spacing w:line="360" w:lineRule="auto"/>
      </w:pPr>
      <w:r>
        <w:t>Урок № 101                     Дата: 16.03.2020</w:t>
      </w:r>
    </w:p>
    <w:p w:rsidR="004229FA" w:rsidRDefault="004229FA" w:rsidP="004229FA">
      <w:pPr>
        <w:spacing w:line="360" w:lineRule="auto"/>
        <w:rPr>
          <w:b/>
          <w:i/>
        </w:rPr>
      </w:pPr>
      <w:r w:rsidRPr="004C5336">
        <w:rPr>
          <w:b/>
        </w:rPr>
        <w:t>Тема уроку:</w:t>
      </w:r>
      <w:r>
        <w:t xml:space="preserve"> «</w:t>
      </w:r>
      <w:r>
        <w:rPr>
          <w:b/>
          <w:i/>
        </w:rPr>
        <w:t>Моделі комбінованих та універсальних верстатів,  призначення та технічна характеристика</w:t>
      </w:r>
      <w:r w:rsidRPr="004C5336">
        <w:rPr>
          <w:b/>
          <w:i/>
        </w:rPr>
        <w:t>»</w:t>
      </w:r>
    </w:p>
    <w:p w:rsidR="004229FA" w:rsidRDefault="004229FA" w:rsidP="004229FA">
      <w:pPr>
        <w:spacing w:line="360" w:lineRule="auto"/>
      </w:pPr>
      <w:r>
        <w:t xml:space="preserve">Під час вивчення даної теми необхідно опрацювати матеріал у підручнику </w:t>
      </w:r>
      <w:proofErr w:type="spellStart"/>
      <w:r>
        <w:t>Шумега</w:t>
      </w:r>
      <w:proofErr w:type="spellEnd"/>
      <w:r>
        <w:t xml:space="preserve"> С.С «</w:t>
      </w:r>
      <w:r w:rsidRPr="004229FA">
        <w:t xml:space="preserve">Технологія художніх виробів з деревини» </w:t>
      </w:r>
      <w:proofErr w:type="spellStart"/>
      <w:r w:rsidRPr="004229FA">
        <w:t>стр</w:t>
      </w:r>
      <w:proofErr w:type="spellEnd"/>
      <w:r w:rsidRPr="004229FA">
        <w:t xml:space="preserve">. </w:t>
      </w:r>
      <w:r>
        <w:t xml:space="preserve">115-118 та </w:t>
      </w:r>
      <w:proofErr w:type="spellStart"/>
      <w:r>
        <w:t>Кошман</w:t>
      </w:r>
      <w:proofErr w:type="spellEnd"/>
      <w:r>
        <w:t xml:space="preserve"> В.І. «Спеціальна технологія столярних, теслярських, склярських і паркетних робіт» </w:t>
      </w:r>
      <w:proofErr w:type="spellStart"/>
      <w:r>
        <w:t>стр</w:t>
      </w:r>
      <w:proofErr w:type="spellEnd"/>
      <w:r>
        <w:t>. 119-120</w:t>
      </w:r>
      <w:r w:rsidR="00110D09">
        <w:t>.</w:t>
      </w:r>
    </w:p>
    <w:p w:rsidR="00110D09" w:rsidRDefault="00110D09" w:rsidP="004229FA">
      <w:pPr>
        <w:spacing w:line="360" w:lineRule="auto"/>
      </w:pPr>
      <w:r>
        <w:t>Опрацьований матеріал  необхідно законспектувати за планом: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Моделі верстатів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Призначення верстатів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>Основні елементи універсального верстата УН-1 (</w:t>
      </w:r>
      <w:proofErr w:type="spellStart"/>
      <w:r w:rsidR="00182F5A">
        <w:t>Кошман</w:t>
      </w:r>
      <w:proofErr w:type="spellEnd"/>
      <w:r w:rsidR="00182F5A">
        <w:t xml:space="preserve"> В.І. </w:t>
      </w:r>
      <w:r>
        <w:t xml:space="preserve">мал.. 117 </w:t>
      </w:r>
      <w:proofErr w:type="spellStart"/>
      <w:r>
        <w:t>стр</w:t>
      </w:r>
      <w:proofErr w:type="spellEnd"/>
      <w:r>
        <w:t>. 119)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 xml:space="preserve">Основні елементи </w:t>
      </w:r>
      <w:proofErr w:type="spellStart"/>
      <w:r>
        <w:t>круглопилкового</w:t>
      </w:r>
      <w:proofErr w:type="spellEnd"/>
      <w:r>
        <w:t xml:space="preserve"> універсального верстата Ц-6 (</w:t>
      </w:r>
      <w:proofErr w:type="spellStart"/>
      <w:r w:rsidR="00182F5A">
        <w:t>Шумега</w:t>
      </w:r>
      <w:proofErr w:type="spellEnd"/>
      <w:r w:rsidR="00182F5A">
        <w:t xml:space="preserve"> С.С . </w:t>
      </w:r>
      <w:r>
        <w:t xml:space="preserve">мал. 53 </w:t>
      </w:r>
      <w:proofErr w:type="spellStart"/>
      <w:r>
        <w:t>стр</w:t>
      </w:r>
      <w:proofErr w:type="spellEnd"/>
      <w:r>
        <w:t>. 115)</w:t>
      </w:r>
    </w:p>
    <w:p w:rsidR="00110D09" w:rsidRDefault="00110D09" w:rsidP="00110D09">
      <w:pPr>
        <w:pStyle w:val="a3"/>
        <w:numPr>
          <w:ilvl w:val="0"/>
          <w:numId w:val="3"/>
        </w:numPr>
        <w:spacing w:line="360" w:lineRule="auto"/>
      </w:pPr>
      <w:r>
        <w:t xml:space="preserve"> Основні елементи </w:t>
      </w:r>
      <w:r w:rsidR="00182F5A">
        <w:t>комбінованого верстата (</w:t>
      </w:r>
      <w:proofErr w:type="spellStart"/>
      <w:r w:rsidR="00182F5A">
        <w:t>Кошман</w:t>
      </w:r>
      <w:proofErr w:type="spellEnd"/>
      <w:r w:rsidR="00182F5A">
        <w:t xml:space="preserve"> В.І.  </w:t>
      </w:r>
      <w:proofErr w:type="spellStart"/>
      <w:r w:rsidR="00182F5A">
        <w:t>стр</w:t>
      </w:r>
      <w:proofErr w:type="spellEnd"/>
      <w:r w:rsidR="00182F5A">
        <w:t xml:space="preserve"> 120)</w:t>
      </w:r>
    </w:p>
    <w:p w:rsidR="00182F5A" w:rsidRDefault="00182F5A" w:rsidP="00110D09">
      <w:pPr>
        <w:pStyle w:val="a3"/>
        <w:numPr>
          <w:ilvl w:val="0"/>
          <w:numId w:val="3"/>
        </w:numPr>
        <w:spacing w:line="360" w:lineRule="auto"/>
      </w:pPr>
      <w:r>
        <w:t>Технічна характеристика верстатів.</w:t>
      </w:r>
    </w:p>
    <w:p w:rsidR="00182F5A" w:rsidRDefault="00182F5A" w:rsidP="00182F5A">
      <w:pPr>
        <w:pStyle w:val="a3"/>
        <w:spacing w:line="360" w:lineRule="auto"/>
      </w:pPr>
    </w:p>
    <w:p w:rsidR="00182F5A" w:rsidRDefault="00182F5A" w:rsidP="00182F5A">
      <w:pPr>
        <w:pStyle w:val="a3"/>
        <w:spacing w:line="360" w:lineRule="auto"/>
        <w:ind w:left="0" w:firstLine="696"/>
      </w:pPr>
      <w:r>
        <w:t>У висновку описати, які операції по обробці деревини можна виконувати на даних верстатах.</w:t>
      </w:r>
    </w:p>
    <w:p w:rsidR="00110D09" w:rsidRDefault="00110D09" w:rsidP="004229FA">
      <w:pPr>
        <w:spacing w:line="360" w:lineRule="auto"/>
      </w:pPr>
    </w:p>
    <w:sectPr w:rsidR="0011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309"/>
    <w:multiLevelType w:val="hybridMultilevel"/>
    <w:tmpl w:val="B9EABCC8"/>
    <w:lvl w:ilvl="0" w:tplc="8D5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0E4B37"/>
    <w:multiLevelType w:val="hybridMultilevel"/>
    <w:tmpl w:val="955E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3FDA"/>
    <w:multiLevelType w:val="hybridMultilevel"/>
    <w:tmpl w:val="A21A6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3"/>
    <w:rsid w:val="00110D09"/>
    <w:rsid w:val="00182F5A"/>
    <w:rsid w:val="002750EC"/>
    <w:rsid w:val="004229FA"/>
    <w:rsid w:val="00437DA2"/>
    <w:rsid w:val="004C5336"/>
    <w:rsid w:val="007875D3"/>
    <w:rsid w:val="00801641"/>
    <w:rsid w:val="00C8012D"/>
    <w:rsid w:val="00E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A2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2020-03-14T14:50:00Z</dcterms:created>
  <dcterms:modified xsi:type="dcterms:W3CDTF">2020-03-14T15:58:00Z</dcterms:modified>
</cp:coreProperties>
</file>