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8A" w:rsidRDefault="0053608A" w:rsidP="00903640">
      <w:pPr>
        <w:tabs>
          <w:tab w:val="left" w:pos="7884"/>
        </w:tabs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3640">
        <w:rPr>
          <w:rFonts w:ascii="Times New Roman" w:hAnsi="Times New Roman"/>
          <w:b/>
          <w:sz w:val="28"/>
          <w:szCs w:val="28"/>
          <w:lang w:val="uk-UA"/>
        </w:rPr>
        <w:t>Група 2М-2  17.03.2020р.  Тема уроку: « Види, призначення та застосування</w:t>
      </w:r>
      <w:r w:rsidR="009036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3640">
        <w:rPr>
          <w:rFonts w:ascii="Times New Roman" w:hAnsi="Times New Roman"/>
          <w:b/>
          <w:sz w:val="28"/>
          <w:szCs w:val="28"/>
          <w:lang w:val="uk-UA"/>
        </w:rPr>
        <w:t>рідких  шпалер»</w:t>
      </w:r>
    </w:p>
    <w:p w:rsidR="00903640" w:rsidRPr="00903640" w:rsidRDefault="00903640" w:rsidP="00903640">
      <w:pPr>
        <w:tabs>
          <w:tab w:val="left" w:pos="7884"/>
        </w:tabs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608A" w:rsidRPr="00903640" w:rsidRDefault="0053608A" w:rsidP="0053608A">
      <w:pPr>
        <w:tabs>
          <w:tab w:val="left" w:pos="3432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03640">
        <w:rPr>
          <w:rFonts w:ascii="Times New Roman" w:hAnsi="Times New Roman"/>
          <w:b/>
          <w:sz w:val="28"/>
          <w:szCs w:val="28"/>
          <w:lang w:val="uk-UA"/>
        </w:rPr>
        <w:t>Тема уроку: «Підготовка поверхонь та рідких шпалер».</w:t>
      </w:r>
    </w:p>
    <w:p w:rsidR="0053608A" w:rsidRPr="00903640" w:rsidRDefault="0053608A" w:rsidP="0053608A">
      <w:pPr>
        <w:rPr>
          <w:rFonts w:ascii="Times New Roman" w:hAnsi="Times New Roman"/>
          <w:sz w:val="28"/>
          <w:szCs w:val="28"/>
          <w:lang w:val="uk-UA"/>
        </w:rPr>
      </w:pPr>
    </w:p>
    <w:p w:rsidR="0053608A" w:rsidRPr="00903640" w:rsidRDefault="0053608A" w:rsidP="0053608A">
      <w:pPr>
        <w:tabs>
          <w:tab w:val="left" w:pos="9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ab/>
        <w:t>1.</w:t>
      </w:r>
      <w:r w:rsidRPr="00903640">
        <w:rPr>
          <w:rFonts w:ascii="Times New Roman" w:hAnsi="Times New Roman"/>
          <w:b/>
          <w:sz w:val="28"/>
          <w:szCs w:val="28"/>
          <w:lang w:val="uk-UA"/>
        </w:rPr>
        <w:t>Інформація викладача</w:t>
      </w:r>
    </w:p>
    <w:p w:rsidR="0053608A" w:rsidRPr="00903640" w:rsidRDefault="0053608A" w:rsidP="00903640">
      <w:pPr>
        <w:tabs>
          <w:tab w:val="left" w:pos="153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 xml:space="preserve">Рідкі шпалери можна назвати шпалерами  лише умовно. Більш всього їх   </w:t>
      </w:r>
    </w:p>
    <w:p w:rsidR="0053608A" w:rsidRPr="00903640" w:rsidRDefault="0053608A" w:rsidP="00903640">
      <w:pPr>
        <w:tabs>
          <w:tab w:val="left" w:pos="948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>можна віднести до одного із видів декоративної штукатурки.</w:t>
      </w:r>
    </w:p>
    <w:p w:rsidR="0053608A" w:rsidRPr="00903640" w:rsidRDefault="0053608A" w:rsidP="00903640">
      <w:pPr>
        <w:tabs>
          <w:tab w:val="left" w:pos="14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>Це рельєфне покриття без швів з матов</w:t>
      </w:r>
      <w:r w:rsidR="00903640">
        <w:rPr>
          <w:rFonts w:ascii="Times New Roman" w:hAnsi="Times New Roman"/>
          <w:sz w:val="28"/>
          <w:szCs w:val="28"/>
          <w:lang w:val="uk-UA"/>
        </w:rPr>
        <w:t>ою поверхнею на основі натураль</w:t>
      </w:r>
      <w:r w:rsidRPr="00903640">
        <w:rPr>
          <w:rFonts w:ascii="Times New Roman" w:hAnsi="Times New Roman"/>
          <w:sz w:val="28"/>
          <w:szCs w:val="28"/>
          <w:lang w:val="uk-UA"/>
        </w:rPr>
        <w:t>ного целюлозного волокна та в</w:t>
      </w:r>
      <w:r w:rsidRPr="00903640">
        <w:rPr>
          <w:rFonts w:ascii="Times New Roman" w:hAnsi="Times New Roman"/>
          <w:sz w:val="28"/>
          <w:szCs w:val="28"/>
        </w:rPr>
        <w:t>’</w:t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яжучого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 (КМЦ) . Застосовують для любих поверхонь (цегляних,бетонних, гіпсових; поверхонь з гіпсокартону  або дерева).      </w:t>
      </w:r>
    </w:p>
    <w:p w:rsidR="0053608A" w:rsidRPr="00903640" w:rsidRDefault="0053608A" w:rsidP="00903640">
      <w:pPr>
        <w:tabs>
          <w:tab w:val="left" w:pos="93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 xml:space="preserve">Рідкі шпалери мають багато </w:t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достоінств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. Одна із них – прекрасна </w:t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вирівнювальна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64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способність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. Мікропориста   структура рідких  шпалер забезпечує </w:t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тепло-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звуко-ізоляційні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 властивості, вони  не всмоктують  запахи і не бояться морозів.</w:t>
      </w:r>
    </w:p>
    <w:p w:rsidR="0053608A" w:rsidRPr="00903640" w:rsidRDefault="0053608A" w:rsidP="00903640">
      <w:pPr>
        <w:tabs>
          <w:tab w:val="left" w:pos="133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Вологопоглинання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паропроникність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 рідких шпалер виключає накопичення</w:t>
      </w:r>
      <w:r w:rsidR="009036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640">
        <w:rPr>
          <w:rFonts w:ascii="Times New Roman" w:hAnsi="Times New Roman"/>
          <w:sz w:val="28"/>
          <w:szCs w:val="28"/>
          <w:lang w:val="uk-UA"/>
        </w:rPr>
        <w:t xml:space="preserve">пари в кухнях і на </w:t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зеркалах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ваних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 кімнатах.</w:t>
      </w:r>
      <w:r w:rsidR="009036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640">
        <w:rPr>
          <w:rFonts w:ascii="Times New Roman" w:hAnsi="Times New Roman"/>
          <w:sz w:val="28"/>
          <w:szCs w:val="28"/>
          <w:lang w:val="uk-UA"/>
        </w:rPr>
        <w:t>Ці шпалери антистатичні; вони відштовхують 90% пилу.</w:t>
      </w:r>
    </w:p>
    <w:p w:rsidR="0053608A" w:rsidRPr="00903640" w:rsidRDefault="0053608A" w:rsidP="00903640">
      <w:pPr>
        <w:tabs>
          <w:tab w:val="left" w:pos="103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 xml:space="preserve">Виготовляють їх  із натуральних </w:t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компонентів.Рідкі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 шпалери  не потребують </w:t>
      </w:r>
      <w:r w:rsidR="009036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640">
        <w:rPr>
          <w:rFonts w:ascii="Times New Roman" w:hAnsi="Times New Roman"/>
          <w:sz w:val="28"/>
          <w:szCs w:val="28"/>
          <w:lang w:val="uk-UA"/>
        </w:rPr>
        <w:t xml:space="preserve">особливого догляду -  їх </w:t>
      </w:r>
      <w:proofErr w:type="spellStart"/>
      <w:r w:rsidRPr="00903640">
        <w:rPr>
          <w:rFonts w:ascii="Times New Roman" w:hAnsi="Times New Roman"/>
          <w:sz w:val="28"/>
          <w:szCs w:val="28"/>
          <w:lang w:val="uk-UA"/>
        </w:rPr>
        <w:t>достатньопротерти</w:t>
      </w:r>
      <w:proofErr w:type="spellEnd"/>
      <w:r w:rsidRPr="00903640">
        <w:rPr>
          <w:rFonts w:ascii="Times New Roman" w:hAnsi="Times New Roman"/>
          <w:sz w:val="28"/>
          <w:szCs w:val="28"/>
          <w:lang w:val="uk-UA"/>
        </w:rPr>
        <w:t xml:space="preserve"> вологою ганчіркою або губкою.</w:t>
      </w:r>
      <w:r w:rsidR="009036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640">
        <w:rPr>
          <w:rFonts w:ascii="Times New Roman" w:hAnsi="Times New Roman"/>
          <w:sz w:val="28"/>
          <w:szCs w:val="28"/>
          <w:lang w:val="uk-UA"/>
        </w:rPr>
        <w:t>Перед нанесенням шпалер,  стіни  необхідно покрити малярною фарбою.</w:t>
      </w:r>
      <w:r w:rsidR="0090364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903640">
        <w:rPr>
          <w:rFonts w:ascii="Times New Roman" w:hAnsi="Times New Roman"/>
          <w:sz w:val="28"/>
          <w:szCs w:val="28"/>
          <w:lang w:val="uk-UA"/>
        </w:rPr>
        <w:t>Такі  шпалери можна накатувати валиком або розпилятися.</w:t>
      </w:r>
    </w:p>
    <w:p w:rsidR="0053608A" w:rsidRPr="00903640" w:rsidRDefault="0053608A" w:rsidP="0053608A">
      <w:pPr>
        <w:rPr>
          <w:rFonts w:ascii="Times New Roman" w:hAnsi="Times New Roman"/>
          <w:sz w:val="28"/>
          <w:szCs w:val="28"/>
          <w:lang w:val="uk-UA"/>
        </w:rPr>
      </w:pPr>
    </w:p>
    <w:p w:rsidR="0053608A" w:rsidRPr="00903640" w:rsidRDefault="0053608A" w:rsidP="00903640">
      <w:pPr>
        <w:tabs>
          <w:tab w:val="left" w:pos="1416"/>
        </w:tabs>
        <w:spacing w:line="360" w:lineRule="auto"/>
        <w:ind w:left="960"/>
        <w:rPr>
          <w:rFonts w:ascii="Times New Roman" w:hAnsi="Times New Roman"/>
          <w:b/>
          <w:sz w:val="28"/>
          <w:szCs w:val="28"/>
          <w:lang w:val="uk-UA"/>
        </w:rPr>
      </w:pPr>
      <w:r w:rsidRPr="00903640">
        <w:rPr>
          <w:rFonts w:ascii="Times New Roman" w:hAnsi="Times New Roman"/>
          <w:b/>
          <w:sz w:val="28"/>
          <w:szCs w:val="28"/>
          <w:lang w:val="uk-UA"/>
        </w:rPr>
        <w:t xml:space="preserve">     2.    Дати відповіді на запитання</w:t>
      </w:r>
      <w:r w:rsidRPr="00903640">
        <w:rPr>
          <w:rFonts w:ascii="Times New Roman" w:hAnsi="Times New Roman"/>
          <w:sz w:val="28"/>
          <w:szCs w:val="28"/>
          <w:lang w:val="uk-UA"/>
        </w:rPr>
        <w:t>.( в зошиті)</w:t>
      </w:r>
    </w:p>
    <w:p w:rsidR="0053608A" w:rsidRPr="00903640" w:rsidRDefault="0053608A" w:rsidP="0090364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3608A" w:rsidRPr="00903640" w:rsidRDefault="0053608A" w:rsidP="00903640">
      <w:pPr>
        <w:tabs>
          <w:tab w:val="left" w:pos="1596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ab/>
        <w:t>- Яке отримуємо покриття після нанесення рідких шпалер?</w:t>
      </w:r>
    </w:p>
    <w:p w:rsidR="0053608A" w:rsidRPr="00903640" w:rsidRDefault="0053608A" w:rsidP="00903640">
      <w:pPr>
        <w:tabs>
          <w:tab w:val="left" w:pos="1596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ab/>
        <w:t>- По яким поверхням можна застосовувати рідкі шпалери?</w:t>
      </w:r>
    </w:p>
    <w:p w:rsidR="0053608A" w:rsidRPr="00903640" w:rsidRDefault="0053608A" w:rsidP="00903640">
      <w:pPr>
        <w:tabs>
          <w:tab w:val="left" w:pos="1596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ab/>
        <w:t>- Яку особливу перевагу мають рідкі шпалери?</w:t>
      </w:r>
    </w:p>
    <w:p w:rsidR="0053608A" w:rsidRPr="00903640" w:rsidRDefault="0053608A" w:rsidP="00903640">
      <w:pPr>
        <w:tabs>
          <w:tab w:val="left" w:pos="1596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ab/>
        <w:t>- Яку структуру мають рідкі шпалери?</w:t>
      </w:r>
    </w:p>
    <w:p w:rsidR="0053608A" w:rsidRPr="00903640" w:rsidRDefault="0053608A" w:rsidP="00903640">
      <w:pPr>
        <w:tabs>
          <w:tab w:val="left" w:pos="1596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ab/>
        <w:t>- Із яких компонентів виготовляють рідкі шпалери?</w:t>
      </w:r>
    </w:p>
    <w:p w:rsidR="0053608A" w:rsidRPr="00903640" w:rsidRDefault="0053608A" w:rsidP="00903640">
      <w:pPr>
        <w:tabs>
          <w:tab w:val="left" w:pos="1596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03640">
        <w:rPr>
          <w:rFonts w:ascii="Times New Roman" w:hAnsi="Times New Roman"/>
          <w:sz w:val="28"/>
          <w:szCs w:val="28"/>
          <w:lang w:val="uk-UA"/>
        </w:rPr>
        <w:tab/>
        <w:t>- Чи потребують  особливого догляду  рідкі шпалери?</w:t>
      </w:r>
    </w:p>
    <w:p w:rsidR="0053608A" w:rsidRDefault="0053608A" w:rsidP="00903640">
      <w:pPr>
        <w:spacing w:line="360" w:lineRule="auto"/>
        <w:rPr>
          <w:lang w:val="uk-UA"/>
        </w:rPr>
      </w:pPr>
    </w:p>
    <w:p w:rsidR="00F327E1" w:rsidRDefault="00903640"/>
    <w:sectPr w:rsidR="00F327E1" w:rsidSect="006E1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A90"/>
    <w:multiLevelType w:val="hybridMultilevel"/>
    <w:tmpl w:val="0BAC0A44"/>
    <w:lvl w:ilvl="0" w:tplc="B8F2D216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39"/>
    <w:rsid w:val="00077A24"/>
    <w:rsid w:val="004B3805"/>
    <w:rsid w:val="0053608A"/>
    <w:rsid w:val="005A7C1A"/>
    <w:rsid w:val="00903640"/>
    <w:rsid w:val="00997439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A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A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563</Characters>
  <Application>Microsoft Office Word</Application>
  <DocSecurity>0</DocSecurity>
  <Lines>4</Lines>
  <Paragraphs>3</Paragraphs>
  <ScaleCrop>false</ScaleCrop>
  <Company>org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3</cp:revision>
  <dcterms:created xsi:type="dcterms:W3CDTF">2020-03-17T06:25:00Z</dcterms:created>
  <dcterms:modified xsi:type="dcterms:W3CDTF">2020-03-17T06:35:00Z</dcterms:modified>
</cp:coreProperties>
</file>