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7" w:rsidRPr="00C469D7" w:rsidRDefault="00C469D7" w:rsidP="00C469D7">
      <w:pPr>
        <w:spacing w:after="160" w:line="259" w:lineRule="auto"/>
        <w:jc w:val="both"/>
        <w:rPr>
          <w:b/>
          <w:lang w:eastAsia="ru-RU"/>
        </w:rPr>
      </w:pPr>
      <w:bookmarkStart w:id="0" w:name="_GoBack"/>
      <w:bookmarkEnd w:id="0"/>
      <w:r w:rsidRPr="00C469D7">
        <w:rPr>
          <w:b/>
          <w:lang w:eastAsia="ru-RU"/>
        </w:rPr>
        <w:t>18.03.2020р.</w:t>
      </w:r>
    </w:p>
    <w:p w:rsidR="00C469D7" w:rsidRPr="00C469D7" w:rsidRDefault="00C469D7" w:rsidP="00C469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9D7">
        <w:rPr>
          <w:rFonts w:eastAsia="Calibri"/>
          <w:sz w:val="28"/>
          <w:szCs w:val="28"/>
          <w:lang w:eastAsia="en-US"/>
        </w:rPr>
        <w:t>ГР. 2-О3 предмет</w:t>
      </w:r>
      <w:r w:rsidRPr="00C469D7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C469D7" w:rsidRPr="00C469D7" w:rsidRDefault="00C469D7" w:rsidP="00C469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9D7">
        <w:rPr>
          <w:rFonts w:eastAsia="Calibri"/>
          <w:sz w:val="28"/>
          <w:szCs w:val="28"/>
          <w:lang w:eastAsia="en-US"/>
        </w:rPr>
        <w:t>Професійна кваліфікація</w:t>
      </w:r>
      <w:r w:rsidRPr="00C469D7">
        <w:rPr>
          <w:rFonts w:eastAsia="Calibri"/>
          <w:b/>
          <w:sz w:val="28"/>
          <w:szCs w:val="28"/>
          <w:lang w:eastAsia="en-US"/>
        </w:rPr>
        <w:t>: озеленювач 4-го розряду.</w:t>
      </w:r>
    </w:p>
    <w:p w:rsidR="00C469D7" w:rsidRPr="00C469D7" w:rsidRDefault="00C469D7" w:rsidP="00C469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9D7">
        <w:rPr>
          <w:rFonts w:eastAsia="Calibri"/>
          <w:sz w:val="28"/>
          <w:szCs w:val="28"/>
          <w:lang w:eastAsia="en-US"/>
        </w:rPr>
        <w:t>Тема уроку:</w:t>
      </w:r>
      <w:r w:rsidRPr="00C469D7">
        <w:rPr>
          <w:rFonts w:eastAsia="Calibri"/>
          <w:b/>
          <w:sz w:val="28"/>
          <w:szCs w:val="28"/>
          <w:lang w:eastAsia="en-US"/>
        </w:rPr>
        <w:t xml:space="preserve"> Інтегрована система захисту рослин.</w:t>
      </w:r>
    </w:p>
    <w:p w:rsidR="00C469D7" w:rsidRPr="00C469D7" w:rsidRDefault="00C469D7" w:rsidP="00C469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9D7">
        <w:rPr>
          <w:rFonts w:eastAsia="Calibri"/>
          <w:b/>
          <w:sz w:val="28"/>
          <w:szCs w:val="28"/>
          <w:lang w:eastAsia="en-US"/>
        </w:rPr>
        <w:t>КОНСПЕКТ</w:t>
      </w:r>
    </w:p>
    <w:p w:rsidR="00C469D7" w:rsidRPr="00C469D7" w:rsidRDefault="00C469D7" w:rsidP="00C469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9D7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p w:rsidR="00C469D7" w:rsidRPr="00C469D7" w:rsidRDefault="00C469D7" w:rsidP="00C469D7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 w:rsidRPr="00C469D7">
        <w:rPr>
          <w:i/>
          <w:color w:val="000000"/>
          <w:sz w:val="28"/>
          <w:szCs w:val="28"/>
          <w:lang w:eastAsia="ru-RU"/>
        </w:rPr>
        <w:t>Інтегрована система захисту рослин</w:t>
      </w:r>
      <w:r w:rsidRPr="00C469D7">
        <w:rPr>
          <w:color w:val="000000"/>
          <w:sz w:val="28"/>
          <w:szCs w:val="28"/>
          <w:lang w:eastAsia="ru-RU"/>
        </w:rPr>
        <w:t xml:space="preserve"> — це комплексне застосування методів для довгострокового регулювання розвитку та поширення шкідливих організмів до невідчутного господарського рівня на основі прогнозу, економічних порогів </w:t>
      </w:r>
      <w:r w:rsidR="00785C46">
        <w:rPr>
          <w:color w:val="000000"/>
          <w:sz w:val="28"/>
          <w:szCs w:val="28"/>
          <w:lang w:eastAsia="ru-RU"/>
        </w:rPr>
        <w:t>шкодо</w:t>
      </w:r>
      <w:r w:rsidR="00785C46" w:rsidRPr="00C469D7">
        <w:rPr>
          <w:color w:val="000000"/>
          <w:sz w:val="28"/>
          <w:szCs w:val="28"/>
          <w:lang w:eastAsia="ru-RU"/>
        </w:rPr>
        <w:t>чинності</w:t>
      </w:r>
      <w:r w:rsidRPr="00C469D7">
        <w:rPr>
          <w:color w:val="000000"/>
          <w:sz w:val="28"/>
          <w:szCs w:val="28"/>
          <w:lang w:eastAsia="ru-RU"/>
        </w:rPr>
        <w:t>, дії корисних організмів, енергоощадних та природоохоронних технологій, які забезпечують надійний захист рослин і екологічну рівновагу довкілля.</w:t>
      </w:r>
    </w:p>
    <w:p w:rsidR="00C469D7" w:rsidRPr="00C469D7" w:rsidRDefault="00C469D7" w:rsidP="00C469D7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 w:rsidRPr="00C469D7">
        <w:rPr>
          <w:i/>
          <w:color w:val="000000"/>
          <w:sz w:val="28"/>
          <w:szCs w:val="28"/>
          <w:lang w:eastAsia="ru-RU"/>
        </w:rPr>
        <w:t>Інтегрований захист рослин</w:t>
      </w:r>
      <w:r w:rsidRPr="00C469D7">
        <w:rPr>
          <w:color w:val="000000"/>
          <w:sz w:val="28"/>
          <w:szCs w:val="28"/>
          <w:lang w:eastAsia="ru-RU"/>
        </w:rPr>
        <w:t xml:space="preserve"> – це система  боротьби з шкідниками, яка:</w:t>
      </w:r>
    </w:p>
    <w:p w:rsidR="00C469D7" w:rsidRPr="00C469D7" w:rsidRDefault="00C469D7" w:rsidP="00C469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469D7">
        <w:rPr>
          <w:color w:val="000000"/>
          <w:sz w:val="28"/>
          <w:szCs w:val="28"/>
          <w:lang w:eastAsia="ru-RU"/>
        </w:rPr>
        <w:t>усуває або послаблює економічну шкоду і шкоду для здоров'я людини, яку завдають шкідники;</w:t>
      </w:r>
    </w:p>
    <w:p w:rsidR="00C469D7" w:rsidRPr="00C469D7" w:rsidRDefault="00C469D7" w:rsidP="00C469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469D7">
        <w:rPr>
          <w:color w:val="000000"/>
          <w:sz w:val="28"/>
          <w:szCs w:val="28"/>
          <w:lang w:eastAsia="ru-RU"/>
        </w:rPr>
        <w:t>зводить до мінімуму використання пестицидів і шкоду від них для здоров'я людини і навколишнього середовища;</w:t>
      </w:r>
    </w:p>
    <w:p w:rsidR="00C469D7" w:rsidRPr="00C469D7" w:rsidRDefault="00C469D7" w:rsidP="00C469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469D7">
        <w:rPr>
          <w:color w:val="000000"/>
          <w:sz w:val="28"/>
          <w:szCs w:val="28"/>
          <w:lang w:eastAsia="ru-RU"/>
        </w:rPr>
        <w:t>використовує комплексні методи, спостереження за ділянками та шкідниками, моніторинг кількості шкідників, оцінку необхідності боротьби з шкідниками, а також один або кілька методів боротьби з шкідниками, в тому числі профілактичні, структурні, механічні методи боротьби, способи контролю кількості шкідників з використанням живих біологічних істот, інші нехімічні методи, і лише якщо вказані методи були вичерпані -  найменш токсичні пестициди.</w:t>
      </w:r>
    </w:p>
    <w:p w:rsidR="00C469D7" w:rsidRPr="00C469D7" w:rsidRDefault="00C469D7" w:rsidP="00C469D7">
      <w:pPr>
        <w:jc w:val="center"/>
        <w:rPr>
          <w:rFonts w:eastAsia="Calibri"/>
          <w:sz w:val="28"/>
          <w:szCs w:val="28"/>
          <w:lang w:eastAsia="en-US"/>
        </w:rPr>
      </w:pPr>
    </w:p>
    <w:p w:rsidR="00C469D7" w:rsidRPr="00C469D7" w:rsidRDefault="00C469D7" w:rsidP="00C469D7">
      <w:pPr>
        <w:jc w:val="center"/>
        <w:rPr>
          <w:rFonts w:eastAsia="Calibri"/>
          <w:sz w:val="28"/>
          <w:szCs w:val="28"/>
          <w:lang w:eastAsia="en-US"/>
        </w:rPr>
      </w:pPr>
    </w:p>
    <w:p w:rsidR="00C469D7" w:rsidRPr="00C469D7" w:rsidRDefault="00C469D7" w:rsidP="00C469D7">
      <w:pPr>
        <w:jc w:val="center"/>
        <w:rPr>
          <w:rFonts w:eastAsia="Calibri"/>
          <w:sz w:val="28"/>
          <w:szCs w:val="28"/>
          <w:lang w:eastAsia="en-US"/>
        </w:rPr>
      </w:pPr>
    </w:p>
    <w:p w:rsidR="00C469D7" w:rsidRPr="00C469D7" w:rsidRDefault="00C469D7" w:rsidP="00C469D7">
      <w:pPr>
        <w:jc w:val="center"/>
        <w:rPr>
          <w:rFonts w:eastAsia="Calibri"/>
          <w:sz w:val="28"/>
          <w:szCs w:val="28"/>
          <w:lang w:eastAsia="en-US"/>
        </w:rPr>
      </w:pPr>
    </w:p>
    <w:p w:rsidR="002750EC" w:rsidRPr="00C469D7" w:rsidRDefault="002750EC" w:rsidP="00C469D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2750EC" w:rsidRPr="00C4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D8B"/>
    <w:multiLevelType w:val="multilevel"/>
    <w:tmpl w:val="775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B"/>
    <w:rsid w:val="00026384"/>
    <w:rsid w:val="002750EC"/>
    <w:rsid w:val="00437DA2"/>
    <w:rsid w:val="00785C46"/>
    <w:rsid w:val="00AD0A3B"/>
    <w:rsid w:val="00C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2020-03-18T06:56:00Z</dcterms:created>
  <dcterms:modified xsi:type="dcterms:W3CDTF">2020-03-18T06:56:00Z</dcterms:modified>
</cp:coreProperties>
</file>