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89" w:rsidRDefault="00273189" w:rsidP="00273189">
      <w:pPr>
        <w:jc w:val="both"/>
        <w:rPr>
          <w:lang w:val="uk-UA"/>
        </w:rPr>
      </w:pPr>
      <w:r>
        <w:rPr>
          <w:lang w:val="uk-UA"/>
        </w:rPr>
        <w:t>Дата 1</w:t>
      </w:r>
      <w:r w:rsidR="00EF1CBE">
        <w:rPr>
          <w:lang w:val="uk-UA"/>
        </w:rPr>
        <w:t>9</w:t>
      </w:r>
      <w:r>
        <w:rPr>
          <w:lang w:val="uk-UA"/>
        </w:rPr>
        <w:t xml:space="preserve">.03.2020 </w:t>
      </w:r>
      <w:r w:rsidR="001A0191">
        <w:rPr>
          <w:lang w:val="uk-UA"/>
        </w:rPr>
        <w:t xml:space="preserve"> </w:t>
      </w:r>
    </w:p>
    <w:p w:rsidR="00273189" w:rsidRDefault="00EF1CBE" w:rsidP="00273189">
      <w:pPr>
        <w:jc w:val="both"/>
        <w:rPr>
          <w:lang w:val="uk-UA"/>
        </w:rPr>
      </w:pPr>
      <w:r w:rsidRPr="001A0191">
        <w:rPr>
          <w:b/>
          <w:lang w:val="uk-UA"/>
        </w:rPr>
        <w:t>Тема уроку</w:t>
      </w:r>
      <w:r w:rsidR="001A0191">
        <w:rPr>
          <w:lang w:val="uk-UA"/>
        </w:rPr>
        <w:t>:</w:t>
      </w:r>
      <w:r>
        <w:rPr>
          <w:lang w:val="uk-UA"/>
        </w:rPr>
        <w:t xml:space="preserve"> </w:t>
      </w:r>
      <w:r w:rsidR="001A0191">
        <w:rPr>
          <w:lang w:val="uk-UA"/>
        </w:rPr>
        <w:t xml:space="preserve"> Комплектування </w:t>
      </w:r>
      <w:r w:rsidR="00475252">
        <w:rPr>
          <w:lang w:val="uk-UA"/>
        </w:rPr>
        <w:t xml:space="preserve">устаткування </w:t>
      </w:r>
      <w:r w:rsidR="001A0191">
        <w:rPr>
          <w:lang w:val="uk-UA"/>
        </w:rPr>
        <w:t xml:space="preserve"> для виконання електромонтажних робіт в </w:t>
      </w:r>
      <w:r w:rsidR="00475252">
        <w:rPr>
          <w:lang w:val="uk-UA"/>
        </w:rPr>
        <w:t>житлових</w:t>
      </w:r>
      <w:r w:rsidR="001A0191">
        <w:rPr>
          <w:lang w:val="uk-UA"/>
        </w:rPr>
        <w:t xml:space="preserve"> будинках</w:t>
      </w:r>
    </w:p>
    <w:p w:rsidR="00273189" w:rsidRDefault="00273189" w:rsidP="00273189">
      <w:pPr>
        <w:jc w:val="both"/>
        <w:rPr>
          <w:color w:val="000000"/>
          <w:shd w:val="clear" w:color="auto" w:fill="FFFFFF"/>
          <w:lang w:val="ru-RU"/>
        </w:rPr>
      </w:pPr>
      <w:r w:rsidRPr="00325F63">
        <w:rPr>
          <w:color w:val="FF0000"/>
          <w:shd w:val="clear" w:color="auto" w:fill="FFFFFF"/>
          <w:lang w:val="ru-RU"/>
        </w:rPr>
        <w:t xml:space="preserve">   </w:t>
      </w:r>
      <w:proofErr w:type="spellStart"/>
      <w:proofErr w:type="gramStart"/>
      <w:r w:rsidRPr="00325F63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325F63">
        <w:rPr>
          <w:color w:val="FF0000"/>
          <w:shd w:val="clear" w:color="auto" w:fill="FFFFFF"/>
          <w:lang w:val="ru-RU"/>
        </w:rPr>
        <w:t xml:space="preserve">:   </w:t>
      </w:r>
      <w:proofErr w:type="spellStart"/>
      <w:proofErr w:type="gramEnd"/>
      <w:r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конспект </w:t>
      </w:r>
      <w:r w:rsidRPr="00A24E4A">
        <w:rPr>
          <w:color w:val="000000" w:themeColor="text1"/>
          <w:shd w:val="clear" w:color="auto" w:fill="FFFFFF"/>
          <w:lang w:val="ru-RU"/>
        </w:rPr>
        <w:t xml:space="preserve">та </w:t>
      </w:r>
      <w:proofErr w:type="spellStart"/>
      <w:r w:rsidRPr="00A24E4A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A24E4A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о</w:t>
      </w:r>
      <w:r w:rsidRPr="00325F63">
        <w:rPr>
          <w:color w:val="000000"/>
          <w:shd w:val="clear" w:color="auto" w:fill="FFFFFF"/>
          <w:lang w:val="ru-RU"/>
        </w:rPr>
        <w:t>працювати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матеріал</w:t>
      </w:r>
      <w:proofErr w:type="spellEnd"/>
      <w:r>
        <w:rPr>
          <w:color w:val="000000"/>
          <w:shd w:val="clear" w:color="auto" w:fill="FFFFFF"/>
          <w:lang w:val="ru-RU"/>
        </w:rPr>
        <w:t xml:space="preserve"> з </w:t>
      </w:r>
      <w:proofErr w:type="spellStart"/>
      <w:r>
        <w:rPr>
          <w:color w:val="000000"/>
          <w:shd w:val="clear" w:color="auto" w:fill="FFFFFF"/>
          <w:lang w:val="ru-RU"/>
        </w:rPr>
        <w:t>даної</w:t>
      </w:r>
      <w:proofErr w:type="spellEnd"/>
      <w:r>
        <w:rPr>
          <w:color w:val="000000"/>
          <w:shd w:val="clear" w:color="auto" w:fill="FFFFFF"/>
          <w:lang w:val="ru-RU"/>
        </w:rPr>
        <w:t xml:space="preserve"> теми</w:t>
      </w:r>
      <w:r w:rsidRPr="00325F63">
        <w:rPr>
          <w:color w:val="000000"/>
          <w:shd w:val="clear" w:color="auto" w:fill="FFFFFF"/>
          <w:lang w:val="ru-RU"/>
        </w:rPr>
        <w:t>,</w:t>
      </w:r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325F63">
        <w:rPr>
          <w:color w:val="000000"/>
          <w:shd w:val="clear" w:color="auto" w:fill="FFFFFF"/>
        </w:rPr>
        <w:t> </w:t>
      </w:r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основні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теми</w:t>
      </w:r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згідно</w:t>
      </w:r>
      <w:proofErr w:type="spellEnd"/>
      <w:r>
        <w:rPr>
          <w:color w:val="000000"/>
          <w:shd w:val="clear" w:color="auto" w:fill="FFFFFF"/>
          <w:lang w:val="ru-RU"/>
        </w:rPr>
        <w:t xml:space="preserve"> плану</w:t>
      </w:r>
      <w:r w:rsidRPr="00325F63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Pr="00325F63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325F63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запитання</w:t>
      </w:r>
      <w:proofErr w:type="spellEnd"/>
      <w:r>
        <w:rPr>
          <w:color w:val="000000"/>
          <w:shd w:val="clear" w:color="auto" w:fill="FFFFFF"/>
          <w:lang w:val="ru-RU"/>
        </w:rPr>
        <w:t xml:space="preserve"> </w:t>
      </w:r>
      <w:r w:rsidRPr="00325F63">
        <w:rPr>
          <w:color w:val="000000"/>
          <w:shd w:val="clear" w:color="auto" w:fill="FFFFFF"/>
          <w:lang w:val="ru-RU"/>
        </w:rPr>
        <w:t>.</w:t>
      </w:r>
      <w:r>
        <w:rPr>
          <w:color w:val="000000"/>
          <w:shd w:val="clear" w:color="auto" w:fill="FFFFFF"/>
          <w:lang w:val="ru-RU"/>
        </w:rPr>
        <w:t xml:space="preserve"> </w:t>
      </w:r>
    </w:p>
    <w:p w:rsidR="00190D6A" w:rsidRDefault="00190D6A">
      <w:pPr>
        <w:rPr>
          <w:lang w:val="ru-RU"/>
        </w:rPr>
      </w:pPr>
    </w:p>
    <w:p w:rsidR="00273189" w:rsidRDefault="00273189" w:rsidP="001A0191">
      <w:pPr>
        <w:rPr>
          <w:noProof/>
          <w:lang w:val="ru-RU"/>
        </w:rPr>
      </w:pPr>
    </w:p>
    <w:p w:rsidR="001A0191" w:rsidRPr="001A0191" w:rsidRDefault="001A0191" w:rsidP="001A0191">
      <w:pPr>
        <w:spacing w:after="0" w:line="360" w:lineRule="atLeast"/>
        <w:ind w:firstLine="300"/>
        <w:jc w:val="both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color w:val="000000"/>
          <w:sz w:val="30"/>
          <w:szCs w:val="30"/>
          <w:lang w:val="ru-RU"/>
        </w:rPr>
        <w:t>Для</w:t>
      </w:r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виготовлення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електропроводки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в </w:t>
      </w:r>
      <w:proofErr w:type="spellStart"/>
      <w:r w:rsidR="00475252">
        <w:rPr>
          <w:rFonts w:eastAsia="Times New Roman"/>
          <w:color w:val="000000"/>
          <w:sz w:val="30"/>
          <w:szCs w:val="30"/>
          <w:lang w:val="ru-RU"/>
        </w:rPr>
        <w:t>житлових</w:t>
      </w:r>
      <w:proofErr w:type="spellEnd"/>
      <w:r w:rsidR="00475252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proofErr w:type="gramStart"/>
      <w:r w:rsidRPr="001A0191">
        <w:rPr>
          <w:rFonts w:eastAsia="Times New Roman"/>
          <w:color w:val="000000"/>
          <w:sz w:val="30"/>
          <w:szCs w:val="30"/>
          <w:lang w:val="ru-RU"/>
        </w:rPr>
        <w:t>приміщенн</w:t>
      </w:r>
      <w:r w:rsidR="00475252">
        <w:rPr>
          <w:rFonts w:eastAsia="Times New Roman"/>
          <w:color w:val="000000"/>
          <w:sz w:val="30"/>
          <w:szCs w:val="30"/>
          <w:lang w:val="ru-RU"/>
        </w:rPr>
        <w:t>ях</w:t>
      </w:r>
      <w:proofErr w:type="spellEnd"/>
      <w:r w:rsidR="00475252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bookmarkStart w:id="0" w:name="_GoBack"/>
      <w:bookmarkEnd w:id="0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необхідний</w:t>
      </w:r>
      <w:proofErr w:type="spellEnd"/>
      <w:proofErr w:type="gram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слідуючий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матеріал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:</w:t>
      </w:r>
    </w:p>
    <w:p w:rsidR="001A0191" w:rsidRPr="001A0191" w:rsidRDefault="001A0191" w:rsidP="001A0191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Провод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трьохжильний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типу</w:t>
      </w:r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ВВП</w:t>
      </w:r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ВВГ</w:t>
      </w:r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залежно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від типу прокладки з попер. пер. 2,5 мм кв.;</w:t>
      </w:r>
    </w:p>
    <w:p w:rsidR="001A0191" w:rsidRPr="001A0191" w:rsidRDefault="001A0191" w:rsidP="001A0191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Провод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двох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-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трьохжильний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типу ВВП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ВВГ з попер. пер. 1,5 мм кв;</w:t>
      </w:r>
    </w:p>
    <w:p w:rsidR="001A0191" w:rsidRPr="001A0191" w:rsidRDefault="001A0191" w:rsidP="001A0191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деревянних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приміщень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відповідноо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ВВГнг 3*2,5мм кв. і ВВГнг 3*1,5 мм кв;</w:t>
      </w:r>
    </w:p>
    <w:p w:rsidR="001A0191" w:rsidRPr="001A0191" w:rsidRDefault="001A0191" w:rsidP="001A0191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color w:val="000000"/>
          <w:sz w:val="30"/>
          <w:szCs w:val="30"/>
          <w:lang w:val="ru-RU"/>
        </w:rPr>
        <w:t>Скоби і дюбеля для</w:t>
      </w:r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кріплення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 xml:space="preserve"> провода</w:t>
      </w:r>
      <w:r w:rsidRPr="001A0191">
        <w:rPr>
          <w:rFonts w:eastAsia="Times New Roman"/>
          <w:color w:val="000000"/>
          <w:sz w:val="30"/>
          <w:szCs w:val="30"/>
          <w:lang w:val="ru-RU"/>
        </w:rPr>
        <w:t>;</w:t>
      </w:r>
    </w:p>
    <w:p w:rsidR="001A0191" w:rsidRPr="001A0191" w:rsidRDefault="001A0191" w:rsidP="001A0191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eastAsia="Times New Roman"/>
          <w:color w:val="000000"/>
          <w:sz w:val="30"/>
          <w:szCs w:val="30"/>
        </w:rPr>
      </w:pP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</w:rPr>
        <w:t>Монтажні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</w:rPr>
        <w:t>коробки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color w:val="000000"/>
          <w:sz w:val="30"/>
          <w:szCs w:val="30"/>
        </w:rPr>
        <w:t>діаметром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 xml:space="preserve"> 60 </w:t>
      </w:r>
      <w:proofErr w:type="spellStart"/>
      <w:r w:rsidRPr="001A0191">
        <w:rPr>
          <w:rFonts w:eastAsia="Times New Roman"/>
          <w:color w:val="000000"/>
          <w:sz w:val="30"/>
          <w:szCs w:val="30"/>
        </w:rPr>
        <w:t>мм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;</w:t>
      </w:r>
    </w:p>
    <w:p w:rsidR="001A0191" w:rsidRPr="001A0191" w:rsidRDefault="001A0191" w:rsidP="001A0191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eastAsia="Times New Roman"/>
          <w:color w:val="000000"/>
          <w:sz w:val="30"/>
          <w:szCs w:val="30"/>
        </w:rPr>
      </w:pP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</w:rPr>
        <w:t>Розподільні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</w:rPr>
        <w:t>коробки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color w:val="000000"/>
          <w:sz w:val="30"/>
          <w:szCs w:val="30"/>
        </w:rPr>
        <w:t>діаметром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 xml:space="preserve"> 80 </w:t>
      </w:r>
      <w:proofErr w:type="spellStart"/>
      <w:r w:rsidRPr="001A0191">
        <w:rPr>
          <w:rFonts w:eastAsia="Times New Roman"/>
          <w:color w:val="000000"/>
          <w:sz w:val="30"/>
          <w:szCs w:val="30"/>
        </w:rPr>
        <w:t>мм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;</w:t>
      </w:r>
    </w:p>
    <w:p w:rsidR="001A0191" w:rsidRPr="001A0191" w:rsidRDefault="001A0191" w:rsidP="001A0191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Гофра</w:t>
      </w:r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діаметром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16 і 20 мм 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гіпсокартонних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потолков и перегородок;</w:t>
      </w:r>
    </w:p>
    <w:p w:rsidR="001A0191" w:rsidRPr="001A0191" w:rsidRDefault="001A0191" w:rsidP="001A0191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eastAsia="Times New Roman"/>
          <w:color w:val="000000"/>
          <w:sz w:val="30"/>
          <w:szCs w:val="30"/>
        </w:rPr>
      </w:pP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деревянних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приміщень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відповідно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металорукав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діам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</w:t>
      </w:r>
      <w:r w:rsidRPr="001A0191">
        <w:rPr>
          <w:rFonts w:eastAsia="Times New Roman"/>
          <w:color w:val="000000"/>
          <w:sz w:val="30"/>
          <w:szCs w:val="30"/>
        </w:rPr>
        <w:t xml:space="preserve">18 і 22 </w:t>
      </w:r>
      <w:proofErr w:type="spellStart"/>
      <w:r w:rsidRPr="001A0191">
        <w:rPr>
          <w:rFonts w:eastAsia="Times New Roman"/>
          <w:color w:val="000000"/>
          <w:sz w:val="30"/>
          <w:szCs w:val="30"/>
        </w:rPr>
        <w:t>мм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;</w:t>
      </w:r>
    </w:p>
    <w:p w:rsidR="001A0191" w:rsidRPr="001A0191" w:rsidRDefault="001A0191" w:rsidP="001A0191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eastAsia="Times New Roman"/>
          <w:color w:val="000000"/>
          <w:sz w:val="30"/>
          <w:szCs w:val="30"/>
        </w:rPr>
      </w:pPr>
      <w:proofErr w:type="spellStart"/>
      <w:r w:rsidRPr="001A0191">
        <w:rPr>
          <w:rFonts w:eastAsia="Times New Roman"/>
          <w:color w:val="000000"/>
          <w:sz w:val="30"/>
          <w:szCs w:val="30"/>
        </w:rPr>
        <w:t>Гіпс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;</w:t>
      </w:r>
    </w:p>
    <w:p w:rsidR="001A0191" w:rsidRPr="001A0191" w:rsidRDefault="001A0191" w:rsidP="001A0191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зовнішньої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прокладки проводки —</w:t>
      </w:r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кабель-канал (короб)</w:t>
      </w:r>
      <w:r w:rsidRPr="001A0191">
        <w:rPr>
          <w:rFonts w:eastAsia="Times New Roman"/>
          <w:color w:val="000000"/>
          <w:sz w:val="30"/>
          <w:szCs w:val="30"/>
          <w:lang w:val="ru-RU"/>
        </w:rPr>
        <w:t>;</w:t>
      </w:r>
    </w:p>
    <w:p w:rsidR="001A0191" w:rsidRPr="001A0191" w:rsidRDefault="001A0191" w:rsidP="001A0191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eastAsia="Times New Roman"/>
          <w:color w:val="000000"/>
          <w:sz w:val="30"/>
          <w:szCs w:val="30"/>
          <w:lang w:val="ru-RU"/>
        </w:rPr>
      </w:pP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Клемні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зажими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зєднань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провода;</w:t>
      </w:r>
    </w:p>
    <w:p w:rsidR="001A0191" w:rsidRPr="001A0191" w:rsidRDefault="001A0191" w:rsidP="001A0191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 xml:space="preserve">Щиток 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внутрішній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скритої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проводки 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зовнішній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для проводки в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коробі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Якщо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gramStart"/>
      <w:r w:rsidRPr="001A0191">
        <w:rPr>
          <w:rFonts w:eastAsia="Times New Roman"/>
          <w:color w:val="000000"/>
          <w:sz w:val="30"/>
          <w:szCs w:val="30"/>
          <w:lang w:val="ru-RU"/>
        </w:rPr>
        <w:t>в щитку</w:t>
      </w:r>
      <w:proofErr w:type="gram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необхідно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розмістити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тільки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запобіжники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то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слід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вибирати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разподільні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 xml:space="preserve"> щитки</w:t>
      </w:r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>типу ЩО-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хВ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ЩО-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хН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>, де х-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кількість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груп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встановлення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електролічильника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слід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купляти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щитки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однофазні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типу ЯУР-1В-х,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ЯУР-1Н-х,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трьохфазні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типу ЯУР-3В-10,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ЯУР-3Н-</w:t>
      </w:r>
      <w:proofErr w:type="gramStart"/>
      <w:r w:rsidRPr="001A0191">
        <w:rPr>
          <w:rFonts w:eastAsia="Times New Roman"/>
          <w:color w:val="000000"/>
          <w:sz w:val="30"/>
          <w:szCs w:val="30"/>
          <w:lang w:val="ru-RU"/>
        </w:rPr>
        <w:t>х .</w:t>
      </w:r>
      <w:proofErr w:type="gramEnd"/>
    </w:p>
    <w:p w:rsidR="001A0191" w:rsidRPr="001A0191" w:rsidRDefault="001A0191" w:rsidP="001A0191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Автоматические выключатели</w:t>
      </w:r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однополюсные на 10А в соответствии с количеством осветительных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груп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автоматы на 16А в соответствии с количеством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резеточних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груп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однопол. автомат на </w:t>
      </w:r>
      <w:r w:rsidRPr="001A0191">
        <w:rPr>
          <w:rFonts w:eastAsia="Times New Roman"/>
          <w:color w:val="000000"/>
          <w:sz w:val="30"/>
          <w:szCs w:val="30"/>
          <w:lang w:val="ru-RU"/>
        </w:rPr>
        <w:lastRenderedPageBreak/>
        <w:t xml:space="preserve">электроплиту на 32А или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трьохпол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на 16А. Также будет нужен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вводний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автомат однопол. или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трьохпол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соответственно количеству </w:t>
      </w:r>
      <w:proofErr w:type="gramStart"/>
      <w:r w:rsidRPr="001A0191">
        <w:rPr>
          <w:rFonts w:eastAsia="Times New Roman"/>
          <w:color w:val="000000"/>
          <w:sz w:val="30"/>
          <w:szCs w:val="30"/>
          <w:lang w:val="ru-RU"/>
        </w:rPr>
        <w:t>фаз..</w:t>
      </w:r>
      <w:proofErr w:type="gramEnd"/>
    </w:p>
    <w:p w:rsidR="001A0191" w:rsidRPr="001A0191" w:rsidRDefault="001A0191" w:rsidP="001A0191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eastAsia="Times New Roman"/>
          <w:color w:val="000000"/>
          <w:sz w:val="30"/>
          <w:szCs w:val="30"/>
          <w:lang w:val="ru-RU"/>
        </w:rPr>
      </w:pPr>
      <w:proofErr w:type="gram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УЗО</w:t>
      </w:r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>.</w:t>
      </w:r>
      <w:proofErr w:type="gram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Його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тип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залежить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від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схеми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щитка.</w:t>
      </w:r>
    </w:p>
    <w:p w:rsidR="001A0191" w:rsidRPr="001A0191" w:rsidRDefault="001A0191" w:rsidP="001A0191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eastAsia="Times New Roman"/>
          <w:color w:val="000000"/>
          <w:sz w:val="30"/>
          <w:szCs w:val="30"/>
        </w:rPr>
      </w:pP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</w:rPr>
        <w:t>Реле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</w:rPr>
        <w:t>напруги</w:t>
      </w:r>
      <w:proofErr w:type="spellEnd"/>
    </w:p>
    <w:p w:rsidR="001A0191" w:rsidRPr="001A0191" w:rsidRDefault="001A0191" w:rsidP="001A0191">
      <w:pPr>
        <w:spacing w:after="0" w:line="360" w:lineRule="atLeast"/>
        <w:ind w:firstLine="300"/>
        <w:jc w:val="both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Самим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зручним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проводом для монтажа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електропроводки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під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штукатурку буде плоский кабель</w:t>
      </w:r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ВВП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Всі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жили кабеля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розміщені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 ряд,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завдяки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чому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він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має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невелику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ширину і легко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прикривается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штукатуркой. Кабель состоит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із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2-х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3-х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стумопровідних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мідних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монолітних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жил,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які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можуть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мати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переріз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1.5 - 2.5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мм.кв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., 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також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ПВХ-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изоляциї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розраховані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до 380 </w:t>
      </w:r>
      <w:proofErr w:type="gramStart"/>
      <w:r w:rsidRPr="001A0191">
        <w:rPr>
          <w:rFonts w:eastAsia="Times New Roman"/>
          <w:color w:val="000000"/>
          <w:sz w:val="30"/>
          <w:szCs w:val="30"/>
          <w:lang w:val="ru-RU"/>
        </w:rPr>
        <w:t>В</w:t>
      </w:r>
      <w:proofErr w:type="gram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і ПВХ-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оболонки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>.</w:t>
      </w:r>
    </w:p>
    <w:p w:rsidR="001A0191" w:rsidRPr="001A0191" w:rsidRDefault="001A0191" w:rsidP="001A0191">
      <w:pPr>
        <w:spacing w:after="0" w:line="360" w:lineRule="atLeast"/>
        <w:ind w:firstLine="300"/>
        <w:jc w:val="both"/>
        <w:rPr>
          <w:rFonts w:eastAsia="Times New Roman"/>
          <w:color w:val="000000"/>
          <w:sz w:val="30"/>
          <w:szCs w:val="30"/>
          <w:lang w:val="ru-RU"/>
        </w:rPr>
      </w:pP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Провід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ШВВП</w:t>
      </w:r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презначений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підключення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електричних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приладів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і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обладнанняя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до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електромережі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з номинальною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напругою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що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перевищує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380 В.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Провід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випускается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з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скрученними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жилами, в ПВХ-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ізоляції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такій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же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оболонці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Струмопровідна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жила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із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мягкої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мідної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проволоки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має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переріз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0.5 - 4.0 мм. кв. Число жил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може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бути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рівним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2, 3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4.</w:t>
      </w:r>
    </w:p>
    <w:p w:rsidR="001A0191" w:rsidRPr="001A0191" w:rsidRDefault="001A0191" w:rsidP="001A0191">
      <w:pPr>
        <w:spacing w:after="0" w:line="360" w:lineRule="atLeast"/>
        <w:ind w:firstLine="300"/>
        <w:jc w:val="both"/>
        <w:rPr>
          <w:rFonts w:eastAsia="Times New Roman"/>
          <w:color w:val="000000"/>
          <w:sz w:val="30"/>
          <w:szCs w:val="30"/>
          <w:lang w:val="ru-RU"/>
        </w:rPr>
      </w:pP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Силові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кабелі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марки</w:t>
      </w:r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ВВГ</w:t>
      </w:r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>і</w:t>
      </w:r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ВВГнг</w:t>
      </w:r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презначені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передачі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електричної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енергії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стаціонарних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установках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змінного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стуму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частотою 50 Гц і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напругою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більше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660 В. Вони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випускаются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з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ізоляційною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оболонкою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із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полівінілхлоридного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пластіката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Струмопровідні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жили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мають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переріз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1.5 - 35.0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мм.кв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і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виготовлені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із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мягкої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мідної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проволоки. Число жил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може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складати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від 1 до 5.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Кабелі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ВВГнг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володіют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пониженною горючестью.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Такі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кабеля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зручно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прокладувати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 трубах,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гофрі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металорукаві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>.</w:t>
      </w:r>
    </w:p>
    <w:p w:rsidR="001A0191" w:rsidRPr="001A0191" w:rsidRDefault="001A0191" w:rsidP="001A0191">
      <w:pPr>
        <w:spacing w:after="0" w:line="360" w:lineRule="atLeast"/>
        <w:ind w:firstLine="300"/>
        <w:jc w:val="both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noProof/>
          <w:color w:val="000000"/>
          <w:sz w:val="30"/>
          <w:szCs w:val="30"/>
        </w:rPr>
        <w:drawing>
          <wp:anchor distT="0" distB="0" distL="0" distR="0" simplePos="0" relativeHeight="251659264" behindDoc="0" locked="0" layoutInCell="1" allowOverlap="0" wp14:anchorId="51F24C6B" wp14:editId="5986944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143000"/>
            <wp:effectExtent l="0" t="0" r="0" b="0"/>
            <wp:wrapSquare wrapText="bothSides"/>
            <wp:docPr id="3" name="Рисунок 3" descr="ПЗВ, монтаж ПЗВ, підключення ПЗ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ЗВ, монтаж ПЗВ, підключення ПЗ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191">
        <w:rPr>
          <w:rFonts w:eastAsia="Times New Roman"/>
          <w:noProof/>
          <w:color w:val="000000"/>
          <w:sz w:val="30"/>
          <w:szCs w:val="30"/>
        </w:rPr>
        <w:drawing>
          <wp:anchor distT="0" distB="0" distL="0" distR="0" simplePos="0" relativeHeight="251660288" behindDoc="0" locked="0" layoutInCell="1" allowOverlap="0" wp14:anchorId="576A8EBE" wp14:editId="1B09B86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143000"/>
            <wp:effectExtent l="0" t="0" r="0" b="0"/>
            <wp:wrapSquare wrapText="bothSides"/>
            <wp:docPr id="4" name="Рисунок 4" descr="Діф автомат, монтаж діф-автомата, підключення діф-авто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іф автомат, монтаж діф-автомата, підключення діф-автома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Провід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утановочний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ПВС</w:t>
      </w:r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випускаєтся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з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скрученними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жилами в ПВХ-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ізоляції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і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такій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же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оболочці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і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презначений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підключення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електричних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приладів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і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обладнання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електромережах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з номинальною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напругою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що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перевищує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380 В.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Струмопровідна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жила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із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мягкої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мідної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проволоки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має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переріз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0.75 - 10 мм. кв. Число жил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може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бути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рівним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2, 3, 4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5.</w:t>
      </w:r>
    </w:p>
    <w:p w:rsidR="001A0191" w:rsidRPr="001A0191" w:rsidRDefault="001A0191" w:rsidP="001A0191">
      <w:pPr>
        <w:spacing w:after="0" w:line="360" w:lineRule="atLeast"/>
        <w:ind w:firstLine="300"/>
        <w:jc w:val="both"/>
        <w:rPr>
          <w:rFonts w:eastAsia="Times New Roman"/>
          <w:color w:val="000000"/>
          <w:sz w:val="30"/>
          <w:szCs w:val="30"/>
          <w:lang w:val="ru-RU"/>
        </w:rPr>
      </w:pP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Звичайні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автомати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можна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замінити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діф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-автоматами, в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яких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елементы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захисту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від КЗ и</w:t>
      </w:r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теплові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 xml:space="preserve"> </w:t>
      </w:r>
      <w:proofErr w:type="gram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реле</w:t>
      </w:r>
      <w:proofErr w:type="gramEnd"/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також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УЗО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змонтовані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 одному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корпусі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lastRenderedPageBreak/>
        <w:t>Тоді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УЗО</w:t>
      </w:r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зовнішнього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типу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вже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потрібно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>.</w:t>
      </w:r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noProof/>
          <w:color w:val="000000"/>
          <w:sz w:val="30"/>
          <w:szCs w:val="30"/>
        </w:rPr>
        <w:drawing>
          <wp:anchor distT="0" distB="0" distL="0" distR="0" simplePos="0" relativeHeight="251661312" behindDoc="0" locked="0" layoutInCell="1" allowOverlap="0" wp14:anchorId="2DF3021D" wp14:editId="60732BA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152525"/>
            <wp:effectExtent l="0" t="0" r="0" b="9525"/>
            <wp:wrapSquare wrapText="bothSides"/>
            <wp:docPr id="5" name="Рисунок 5" descr="Реле напруги, монтаж реле напруги, підключення реле напр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ле напруги, монтаж реле напруги, підключення реле напруг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Ці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прилади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захисної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автоматики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обовязково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встановлюються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на проводку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що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проходить через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вологі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приміщення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такі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ак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: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ванні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кімнати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підвали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сауни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і т.д. Вони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повиннівідключити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у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випадку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контакту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людини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з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електромережею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>.</w:t>
      </w:r>
    </w:p>
    <w:p w:rsidR="001A0191" w:rsidRPr="001A0191" w:rsidRDefault="001A0191" w:rsidP="001A0191">
      <w:pPr>
        <w:spacing w:after="0" w:line="360" w:lineRule="atLeast"/>
        <w:ind w:firstLine="300"/>
        <w:jc w:val="both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 xml:space="preserve">Реле 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яке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відключає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електропроводку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дома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квартири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від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електромережі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у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випадку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перевищення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заниження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від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допустимої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норми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являєтся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обовязковим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для установки, но практика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показує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що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цей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прилад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може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врятувати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побутові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електроприлади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у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випадку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аварій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зношенних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електромережах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міста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села. Результатом таких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аварій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може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бути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підвищення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до 360-380 в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резетках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і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відповідно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вихід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із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строю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телевізорів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холодильників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і т.д. Реле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бувають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однофазними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трьохфазними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>.</w:t>
      </w:r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noProof/>
          <w:color w:val="000000"/>
          <w:sz w:val="30"/>
          <w:szCs w:val="30"/>
        </w:rPr>
        <w:drawing>
          <wp:anchor distT="0" distB="0" distL="0" distR="0" simplePos="0" relativeHeight="251662336" behindDoc="0" locked="0" layoutInCell="1" allowOverlap="0" wp14:anchorId="5EA4EC5F" wp14:editId="5A17F1A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33525" cy="1971675"/>
            <wp:effectExtent l="0" t="0" r="9525" b="9525"/>
            <wp:wrapSquare wrapText="bothSides"/>
            <wp:docPr id="6" name="Рисунок 6" descr="Реле напруги, монтаж и нал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ле напруги, монтаж и налад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Однофазні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реле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бувають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з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різними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параметрами,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основним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з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яких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є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номінальний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струм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активної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нагрузки.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Саме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по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номінальному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струму: 16А, 20А, 32А, 40А, 50А і 63А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вибирається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реле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для дома.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Якщо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струм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споживання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перевищує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номінальний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струм реле,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його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необхідно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підключати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через контактор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змінного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струму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відповідного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proofErr w:type="gramStart"/>
      <w:r w:rsidRPr="001A0191">
        <w:rPr>
          <w:rFonts w:eastAsia="Times New Roman"/>
          <w:color w:val="000000"/>
          <w:sz w:val="30"/>
          <w:szCs w:val="30"/>
          <w:lang w:val="ru-RU"/>
        </w:rPr>
        <w:t>номіналу.Трьохфазні</w:t>
      </w:r>
      <w:proofErr w:type="spellEnd"/>
      <w:proofErr w:type="gram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реле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розраховані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на струм 5А, тому без контактора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ніяк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необійтись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За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такої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схеми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підключення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трьохфазне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реле буде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відключати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всі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три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фази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навіть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якщо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напруга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вийде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за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межі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лише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одній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фазі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Цифрові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програмуємі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реле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дозволяють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виставлять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верхню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межу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відключення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(120-200В) і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нижню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межу (210-270В). Реле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також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мають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затримку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включення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до 600 сек.,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що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може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бути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немаловажним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при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вієрних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відключеннях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світла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коли при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вкюченні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gramStart"/>
      <w:r w:rsidRPr="001A0191">
        <w:rPr>
          <w:rFonts w:eastAsia="Times New Roman"/>
          <w:color w:val="000000"/>
          <w:sz w:val="30"/>
          <w:szCs w:val="30"/>
          <w:lang w:val="ru-RU"/>
        </w:rPr>
        <w:t>в першу</w:t>
      </w:r>
      <w:proofErr w:type="gram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хвилину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виникають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скачки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Реле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монтується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розподільних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щитках на </w:t>
      </w:r>
      <w:r w:rsidRPr="001A0191">
        <w:rPr>
          <w:rFonts w:eastAsia="Times New Roman"/>
          <w:color w:val="000000"/>
          <w:sz w:val="30"/>
          <w:szCs w:val="30"/>
        </w:rPr>
        <w:t>DIN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-рейках,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оскільки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мають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модульне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виконання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Більш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кращою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альтернативою реле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є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звичайно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стабілізатор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Стабілізатор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можна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купити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один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потужний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(от 5 кВт) на всю квартиру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декілька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меньш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потужних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конкретних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приладів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>.</w:t>
      </w:r>
    </w:p>
    <w:p w:rsidR="00273189" w:rsidRDefault="00273189" w:rsidP="001A0191">
      <w:pPr>
        <w:rPr>
          <w:noProof/>
          <w:color w:val="FF0000"/>
          <w:lang w:val="ru-RU"/>
        </w:rPr>
      </w:pPr>
    </w:p>
    <w:p w:rsidR="00190D6A" w:rsidRDefault="00190D6A" w:rsidP="001A0191">
      <w:pPr>
        <w:rPr>
          <w:noProof/>
          <w:color w:val="FF0000"/>
          <w:lang w:val="ru-RU"/>
        </w:rPr>
      </w:pPr>
    </w:p>
    <w:p w:rsidR="00190D6A" w:rsidRDefault="00190D6A" w:rsidP="00273189">
      <w:pPr>
        <w:rPr>
          <w:noProof/>
          <w:color w:val="FF0000"/>
          <w:lang w:val="ru-RU"/>
        </w:rPr>
      </w:pPr>
    </w:p>
    <w:p w:rsidR="00190D6A" w:rsidRPr="00EF1CBE" w:rsidRDefault="00190D6A" w:rsidP="00273189">
      <w:pPr>
        <w:rPr>
          <w:noProof/>
          <w:lang w:val="ru-RU"/>
        </w:rPr>
      </w:pPr>
    </w:p>
    <w:p w:rsidR="00273189" w:rsidRDefault="00EF1CBE" w:rsidP="00273189">
      <w:pPr>
        <w:rPr>
          <w:lang w:val="ru-RU"/>
        </w:rPr>
      </w:pPr>
      <w:proofErr w:type="spellStart"/>
      <w:r>
        <w:rPr>
          <w:lang w:val="ru-RU"/>
        </w:rPr>
        <w:t>Контрольні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запитання</w:t>
      </w:r>
      <w:proofErr w:type="spellEnd"/>
    </w:p>
    <w:p w:rsidR="00190D6A" w:rsidRDefault="00EF1CBE" w:rsidP="00190D6A">
      <w:pPr>
        <w:rPr>
          <w:lang w:val="ru-RU"/>
        </w:rPr>
      </w:pPr>
      <w:r>
        <w:rPr>
          <w:lang w:val="ru-RU"/>
        </w:rPr>
        <w:t xml:space="preserve">1. </w:t>
      </w:r>
      <w:r w:rsidR="00190D6A">
        <w:rPr>
          <w:lang w:val="ru-RU"/>
        </w:rPr>
        <w:t xml:space="preserve">Як </w:t>
      </w:r>
      <w:proofErr w:type="spellStart"/>
      <w:r w:rsidR="00190D6A">
        <w:rPr>
          <w:lang w:val="ru-RU"/>
        </w:rPr>
        <w:t>з'єднують</w:t>
      </w:r>
      <w:proofErr w:type="spellEnd"/>
      <w:r w:rsidR="00190D6A">
        <w:rPr>
          <w:lang w:val="ru-RU"/>
        </w:rPr>
        <w:t xml:space="preserve"> </w:t>
      </w:r>
      <w:proofErr w:type="spellStart"/>
      <w:r w:rsidR="00190D6A">
        <w:rPr>
          <w:lang w:val="ru-RU"/>
        </w:rPr>
        <w:t>сталеві</w:t>
      </w:r>
      <w:proofErr w:type="spellEnd"/>
      <w:r w:rsidR="00190D6A">
        <w:rPr>
          <w:lang w:val="ru-RU"/>
        </w:rPr>
        <w:t xml:space="preserve"> труби </w:t>
      </w:r>
      <w:proofErr w:type="spellStart"/>
      <w:r w:rsidR="00190D6A">
        <w:rPr>
          <w:lang w:val="ru-RU"/>
        </w:rPr>
        <w:t>між</w:t>
      </w:r>
      <w:proofErr w:type="spellEnd"/>
      <w:r w:rsidR="00190D6A">
        <w:rPr>
          <w:lang w:val="ru-RU"/>
        </w:rPr>
        <w:t xml:space="preserve"> собою?</w:t>
      </w:r>
    </w:p>
    <w:p w:rsidR="00190D6A" w:rsidRPr="00273189" w:rsidRDefault="00190D6A" w:rsidP="00190D6A">
      <w:pPr>
        <w:rPr>
          <w:lang w:val="ru-RU"/>
        </w:rPr>
      </w:pPr>
      <w:r>
        <w:rPr>
          <w:lang w:val="ru-RU"/>
        </w:rPr>
        <w:t xml:space="preserve">2. </w:t>
      </w:r>
      <w:r w:rsidRPr="00190D6A">
        <w:rPr>
          <w:lang w:val="ru-RU"/>
        </w:rPr>
        <w:t xml:space="preserve">Як </w:t>
      </w:r>
      <w:proofErr w:type="spellStart"/>
      <w:proofErr w:type="gramStart"/>
      <w:r w:rsidRPr="00190D6A">
        <w:rPr>
          <w:lang w:val="ru-RU"/>
        </w:rPr>
        <w:t>з'єднують</w:t>
      </w:r>
      <w:proofErr w:type="spellEnd"/>
      <w:r w:rsidRPr="00190D6A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пластикові</w:t>
      </w:r>
      <w:proofErr w:type="spellEnd"/>
      <w:proofErr w:type="gramEnd"/>
      <w:r>
        <w:rPr>
          <w:lang w:val="ru-RU"/>
        </w:rPr>
        <w:t xml:space="preserve"> </w:t>
      </w:r>
      <w:r w:rsidRPr="00190D6A">
        <w:rPr>
          <w:lang w:val="ru-RU"/>
        </w:rPr>
        <w:t xml:space="preserve">труби </w:t>
      </w:r>
      <w:proofErr w:type="spellStart"/>
      <w:r w:rsidRPr="00190D6A">
        <w:rPr>
          <w:lang w:val="ru-RU"/>
        </w:rPr>
        <w:t>між</w:t>
      </w:r>
      <w:proofErr w:type="spellEnd"/>
      <w:r w:rsidRPr="00190D6A">
        <w:rPr>
          <w:lang w:val="ru-RU"/>
        </w:rPr>
        <w:t xml:space="preserve"> собою</w:t>
      </w:r>
      <w:r>
        <w:rPr>
          <w:lang w:val="ru-RU"/>
        </w:rPr>
        <w:t xml:space="preserve">? </w:t>
      </w:r>
    </w:p>
    <w:p w:rsidR="00EF1CBE" w:rsidRPr="00273189" w:rsidRDefault="00EF1CBE" w:rsidP="00273189">
      <w:pPr>
        <w:rPr>
          <w:lang w:val="ru-RU"/>
        </w:rPr>
      </w:pPr>
    </w:p>
    <w:sectPr w:rsidR="00EF1CBE" w:rsidRPr="002731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16ABC"/>
    <w:multiLevelType w:val="multilevel"/>
    <w:tmpl w:val="D67C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3D"/>
    <w:rsid w:val="00133DA4"/>
    <w:rsid w:val="00190D6A"/>
    <w:rsid w:val="001A0191"/>
    <w:rsid w:val="00273189"/>
    <w:rsid w:val="003D043D"/>
    <w:rsid w:val="00475252"/>
    <w:rsid w:val="00475C9B"/>
    <w:rsid w:val="00976BD1"/>
    <w:rsid w:val="00B479E9"/>
    <w:rsid w:val="00E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27B1"/>
  <w15:chartTrackingRefBased/>
  <w15:docId w15:val="{8C805977-6B4C-481B-AB98-5D7E39AC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3</cp:revision>
  <dcterms:created xsi:type="dcterms:W3CDTF">2020-03-18T13:58:00Z</dcterms:created>
  <dcterms:modified xsi:type="dcterms:W3CDTF">2020-03-18T14:00:00Z</dcterms:modified>
</cp:coreProperties>
</file>