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09" w:rsidRDefault="00012709" w:rsidP="0001270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79 урок</w:t>
      </w:r>
    </w:p>
    <w:p w:rsidR="00012709" w:rsidRDefault="00012709" w:rsidP="00012709">
      <w:pPr>
        <w:rPr>
          <w:rFonts w:ascii="Times New Roman" w:hAnsi="Times New Roman"/>
          <w:b/>
          <w:sz w:val="32"/>
          <w:szCs w:val="32"/>
          <w:lang w:val="uk-UA"/>
        </w:rPr>
      </w:pPr>
      <w:r w:rsidRPr="0001270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  <w:r w:rsidRPr="0001270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uk-UA"/>
        </w:rPr>
        <w:t>03.2020</w:t>
      </w:r>
    </w:p>
    <w:p w:rsidR="00012709" w:rsidRDefault="00012709" w:rsidP="00012709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Група МГШМ-22</w:t>
      </w:r>
    </w:p>
    <w:p w:rsidR="00012709" w:rsidRDefault="00012709" w:rsidP="00012709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 уроку:  Політична географія та геополітика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 час вивчення даної теми необхідно опрацювати § 27 підручника «Географія» С. Коберника, стисло  законспектувати основні положення теми за планом: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1.Складники політичної географії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Територіально-політичні системи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Геополітика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Взаємозв</w:t>
      </w:r>
      <w:proofErr w:type="spellEnd"/>
      <w:r>
        <w:rPr>
          <w:rFonts w:ascii="Times New Roman" w:hAnsi="Times New Roman"/>
          <w:sz w:val="32"/>
          <w:szCs w:val="32"/>
        </w:rPr>
        <w:t>`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язок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 між національними та геополітичними інтересами держави.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Уважно розгляньте схему ст.141 «Форми політичних відносин» та мал.. 119</w:t>
      </w:r>
    </w:p>
    <w:p w:rsidR="00012709" w:rsidRDefault="00012709" w:rsidP="0001270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Зробіть аналіз засвоєння знань відповідаючи на контрольні завдання 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145 підручника.</w:t>
      </w:r>
    </w:p>
    <w:p w:rsidR="00012709" w:rsidRPr="00012709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Політична географія досліджує взаємодію з інтегральним </w:t>
      </w:r>
      <w:proofErr w:type="spellStart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геопростором</w:t>
      </w:r>
      <w:proofErr w:type="spellEnd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політичної сфери як однієї з чотирьох сфер діяльності людей — економічної, соціальної, політичної та духовної".</w:t>
      </w:r>
    </w:p>
    <w:p w:rsidR="00012709" w:rsidRPr="00012709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І</w:t>
      </w:r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нтегральний </w:t>
      </w:r>
      <w:proofErr w:type="spellStart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геопростір</w:t>
      </w:r>
      <w:proofErr w:type="spellEnd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складається з економічного, соціального, політичного і фізичного просторів. їх накладення створює диференціацію інтегрального </w:t>
      </w:r>
      <w:proofErr w:type="spellStart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геопростору</w:t>
      </w:r>
      <w:proofErr w:type="spellEnd"/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— суспільно-економічних та природних умов діяльності (рівня розвитку і структури господарства, розселення, кількісних і якісних характеристик населення тощо);</w:t>
      </w:r>
    </w:p>
    <w:p w:rsidR="00012709" w:rsidRPr="00BC17AF" w:rsidRDefault="00012709" w:rsidP="00012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Політична сфера діяльності людей охоплює: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lastRenderedPageBreak/>
        <w:t>політичні відносини, що складаються між соціальними групами, націями, етносами, державами, органами місцевого самоврядування та іншими суб'єктами політичної діяльності;</w:t>
      </w:r>
      <w:bookmarkStart w:id="0" w:name="_GoBack"/>
      <w:bookmarkEnd w:id="0"/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систему політичних інституцій, які реалізують різноманітні функції політичної влади (законодавчої, виконавчої, судової та ін.), — як державних, так і недержавних;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діяльність, шляхом якої окремі люди, соціуми, в тому числі територіальні та різні соціальні інститути, обстоюють свої політичні інтереси. Спектр суб'єктів політичної діяльності постійно розширюється й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ускладнюється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. Це люди, суспільні групи, партії, державні, міжнародні та економічні організації, фірми тощо.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Об'єкт політичної географії — територіально-політичні системи (ТПС), які взаємодіють між собою і з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геопростором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. 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ТПС — сукупність елементів політичної сфери, яка функціонує на певній території. Цілком зрозуміло, що ці системи відрізняються за складністю і за масштабом.</w:t>
      </w:r>
    </w:p>
    <w:p w:rsidR="00B40F1D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Політико — географічні дослідження можуть стосуватися також історії розвитку процесів. Це можуть бути або дослідження політико — географічних процесів далекого минулого, або спроби політико — географічного прогнозу (наприклад, регіонального прогнозу результатів ви</w:t>
      </w:r>
      <w:r w:rsidR="00B40F1D"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борів)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012709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У системі географічних наук вона є складовою частиною суспільно-економічної географії, але водночас це наука синтетична (як і країнознавство), що "синтезує" висновки географії господарства, населення, культури, інших суспільних наук та "політизує" всю суспільну географію. </w:t>
      </w: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В системі політичних наук вона має тісні зв'язки з політологією, міжнародним правом, наукою про міжнародні відносини, адміністративним правом і вносить у регіональні та порівняльні аспекти цих наук потужний географічний контекст. Пов'язана політична географія також з історією, економікою, особливо з міжнародно-економічними дослідженнями та наукою про розміщення продуктивних сил, етнографією, релігієзнавством та ін.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Спорідненою з політичною географією є геополітика.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lastRenderedPageBreak/>
        <w:t xml:space="preserve">Геополітику визначають як науку, яка вивчає в єдності географічні, історичні, політичні та інші взаємопов'язані фактори, що справляють вплив на стратегічний потенціал держави (Енциклопедія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Americana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).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Основним об'єктом дослідження геополітики є геополітична структура світу. Отже, об'єкти дослідження політичної географії й геополітики на макрорівні (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світосистема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) і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мезорівні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(держави) частково збігаються. Відмінними є предмети дослідження — якщо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політгеографія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вивчає ТПС як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геопросторове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утворення, то геополітика вивчає чи то державу, чи то систему держав як утворення політичні, а прикладна геополітика часом веде дослідження ще й заангажовано — з позицій інтересів певної держави. </w:t>
      </w:r>
    </w:p>
    <w:p w:rsidR="00B40F1D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В політико — географічному країнознавстві вивчення взаємозв'язків між класичною тріадою "територія (кордони) — держава — ідентичність (політична сила)" веде до переосмислення сучасних функцій держави у сферах економіки, суспільних відносин та національної безпеки. </w:t>
      </w:r>
    </w:p>
    <w:p w:rsidR="00012709" w:rsidRPr="00BC17AF" w:rsidRDefault="00012709" w:rsidP="000127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Нового дихання набули дослідження політико — географічного (геополітичного) положення держав, регіонів та великих міст, збагачені ідеями політичного </w:t>
      </w:r>
      <w:proofErr w:type="spellStart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геопростору</w:t>
      </w:r>
      <w:proofErr w:type="spellEnd"/>
      <w:r w:rsidRPr="00BC17AF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 та "конструювання" простору в ході суспільного розвитку.</w:t>
      </w:r>
    </w:p>
    <w:p w:rsidR="00B7154D" w:rsidRPr="00BC17AF" w:rsidRDefault="00BC17AF">
      <w:pPr>
        <w:rPr>
          <w:rFonts w:ascii="Times New Roman" w:hAnsi="Times New Roman"/>
          <w:sz w:val="32"/>
          <w:szCs w:val="32"/>
          <w:lang w:val="uk-UA"/>
        </w:rPr>
      </w:pPr>
    </w:p>
    <w:sectPr w:rsidR="00B7154D" w:rsidRPr="00BC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0"/>
    <w:rsid w:val="00012709"/>
    <w:rsid w:val="00634AC0"/>
    <w:rsid w:val="00660F05"/>
    <w:rsid w:val="0096027D"/>
    <w:rsid w:val="00B40F1D"/>
    <w:rsid w:val="00B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0AA4-FDD0-471B-B9B5-95F4FBC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2020-03-23T09:04:00Z</dcterms:created>
  <dcterms:modified xsi:type="dcterms:W3CDTF">2020-03-23T09:04:00Z</dcterms:modified>
</cp:coreProperties>
</file>