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i/>
          <w:iCs/>
          <w:color w:val="0000FF"/>
          <w:sz w:val="30"/>
          <w:szCs w:val="30"/>
          <w:lang w:eastAsia="ru-RU"/>
        </w:rPr>
        <w:t>Контрольна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0000FF"/>
          <w:sz w:val="30"/>
          <w:szCs w:val="30"/>
          <w:lang w:eastAsia="ru-RU"/>
        </w:rPr>
        <w:t xml:space="preserve"> робота 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856ED3">
        <w:rPr>
          <w:rFonts w:ascii="Georgia" w:eastAsia="Times New Roman" w:hAnsi="Georgia" w:cs="Times New Roman"/>
          <w:b/>
          <w:bCs/>
          <w:i/>
          <w:iCs/>
          <w:color w:val="0000FF"/>
          <w:sz w:val="30"/>
          <w:szCs w:val="30"/>
          <w:lang w:eastAsia="ru-RU"/>
        </w:rPr>
        <w:t xml:space="preserve">за </w:t>
      </w:r>
      <w:proofErr w:type="spellStart"/>
      <w:r w:rsidRPr="00856ED3">
        <w:rPr>
          <w:rFonts w:ascii="Georgia" w:eastAsia="Times New Roman" w:hAnsi="Georgia" w:cs="Times New Roman"/>
          <w:b/>
          <w:bCs/>
          <w:i/>
          <w:iCs/>
          <w:color w:val="0000FF"/>
          <w:sz w:val="30"/>
          <w:szCs w:val="30"/>
          <w:lang w:eastAsia="ru-RU"/>
        </w:rPr>
        <w:t>творами</w:t>
      </w:r>
      <w:proofErr w:type="spellEnd"/>
      <w:proofErr w:type="gramEnd"/>
      <w:r w:rsidRPr="00856ED3">
        <w:rPr>
          <w:rFonts w:ascii="Georgia" w:eastAsia="Times New Roman" w:hAnsi="Georgia" w:cs="Times New Roman"/>
          <w:b/>
          <w:bCs/>
          <w:i/>
          <w:iCs/>
          <w:color w:val="0000FF"/>
          <w:sz w:val="30"/>
          <w:szCs w:val="30"/>
          <w:lang w:eastAsia="ru-RU"/>
        </w:rPr>
        <w:t xml:space="preserve"> Б. Брехта «</w:t>
      </w:r>
      <w:proofErr w:type="spellStart"/>
      <w:r w:rsidRPr="00856ED3">
        <w:rPr>
          <w:rFonts w:ascii="Georgia" w:eastAsia="Times New Roman" w:hAnsi="Georgia" w:cs="Times New Roman"/>
          <w:b/>
          <w:bCs/>
          <w:i/>
          <w:iCs/>
          <w:color w:val="0000FF"/>
          <w:sz w:val="30"/>
          <w:szCs w:val="30"/>
          <w:lang w:eastAsia="ru-RU"/>
        </w:rPr>
        <w:t>Життя</w:t>
      </w:r>
      <w:proofErr w:type="spellEnd"/>
      <w:r w:rsidRPr="00856ED3">
        <w:rPr>
          <w:rFonts w:ascii="Georgia" w:eastAsia="Times New Roman" w:hAnsi="Georgia" w:cs="Times New Roman"/>
          <w:b/>
          <w:bCs/>
          <w:i/>
          <w:iCs/>
          <w:color w:val="0000FF"/>
          <w:sz w:val="30"/>
          <w:szCs w:val="30"/>
          <w:lang w:eastAsia="ru-RU"/>
        </w:rPr>
        <w:t xml:space="preserve"> </w:t>
      </w:r>
      <w:proofErr w:type="spellStart"/>
      <w:r w:rsidRPr="00856ED3">
        <w:rPr>
          <w:rFonts w:ascii="Georgia" w:eastAsia="Times New Roman" w:hAnsi="Georgia" w:cs="Times New Roman"/>
          <w:b/>
          <w:bCs/>
          <w:i/>
          <w:iCs/>
          <w:color w:val="0000FF"/>
          <w:sz w:val="30"/>
          <w:szCs w:val="30"/>
          <w:lang w:eastAsia="ru-RU"/>
        </w:rPr>
        <w:t>Галілея</w:t>
      </w:r>
      <w:proofErr w:type="spellEnd"/>
      <w:r w:rsidRPr="00856ED3">
        <w:rPr>
          <w:rFonts w:ascii="Georgia" w:eastAsia="Times New Roman" w:hAnsi="Georgia" w:cs="Times New Roman"/>
          <w:b/>
          <w:bCs/>
          <w:i/>
          <w:iCs/>
          <w:color w:val="0000FF"/>
          <w:sz w:val="30"/>
          <w:szCs w:val="30"/>
          <w:lang w:eastAsia="ru-RU"/>
        </w:rPr>
        <w:t>» та А. Камю «Чума»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Завдання</w:t>
      </w:r>
      <w:proofErr w:type="spellEnd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закритого</w:t>
      </w:r>
      <w:proofErr w:type="spellEnd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типу з </w:t>
      </w: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вибором</w:t>
      </w:r>
      <w:proofErr w:type="spellEnd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однієї</w:t>
      </w:r>
      <w:proofErr w:type="spellEnd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правильної</w:t>
      </w:r>
      <w:proofErr w:type="spellEnd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відповіді</w:t>
      </w:r>
      <w:proofErr w:type="spellEnd"/>
    </w:p>
    <w:p w:rsidR="00856ED3" w:rsidRPr="00856ED3" w:rsidRDefault="00856ED3" w:rsidP="00856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Позначте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політичні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уподобання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Б.Брехта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стає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прихильником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поетапних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демократичних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перетворень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реформування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зближується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комуністичним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залучається</w:t>
      </w:r>
      <w:proofErr w:type="spellEnd"/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дотримується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теорії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індивідуалістичного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бунту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капіталістичної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 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ідтримує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шовіністичні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партії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Гітлера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бачить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ній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рятівника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потерпала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ED3" w:rsidRPr="00856ED3" w:rsidRDefault="00856ED3" w:rsidP="00856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Який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особистий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життєвий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досвід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набутий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часів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Першої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</w:t>
      </w:r>
      <w:proofErr w:type="gram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ітової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війни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став  основою для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написання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вірша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Б.Брехта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«Легенда про мертвого солдата»?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 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працював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військовому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шпиталі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санітаром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працював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військовим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кореспондентом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 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командував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військовим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ідрозділом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стороннім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споглядачем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військових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подій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ED3" w:rsidRPr="00856ED3" w:rsidRDefault="00856ED3" w:rsidP="00856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основу сюжету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’єси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Б.Брехта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Життя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Галілея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покладено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наступну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подію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нескореність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вченого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силою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заради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прогресивного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трагедія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особистого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відданої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науці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істини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Галіле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зречення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Галілеєм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тиском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інквізиції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відкриттів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поглядів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ED3" w:rsidRPr="00856ED3" w:rsidRDefault="00856ED3" w:rsidP="00856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 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художній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творчості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А.Камю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висвітлені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наступні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філософські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категорії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  простору і часу;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 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</w:t>
      </w: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ідношення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добра і зла;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  бунту,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морального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ED3" w:rsidRPr="00856ED3" w:rsidRDefault="00856ED3" w:rsidP="00856E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Визначте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жанр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твору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 Камю «Чума»: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 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іально-побутовий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    </w:t>
      </w: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морально-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ічний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філософський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роман-притча;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 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іально-психологічний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роман.</w:t>
      </w:r>
    </w:p>
    <w:p w:rsidR="00856ED3" w:rsidRPr="00856ED3" w:rsidRDefault="00856ED3" w:rsidP="00856E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Позначте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проблематику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твору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А.Камю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«Чума»: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  бунт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суспільної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думки;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переживання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особистістю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межової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відчуття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абсурдності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буття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проблема </w:t>
      </w: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морального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міжособистісних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стосунків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відчуття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гармонії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ітом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собою;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одвічне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протистояння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митця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Завдання</w:t>
      </w:r>
      <w:proofErr w:type="spellEnd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вибором</w:t>
      </w:r>
      <w:proofErr w:type="spellEnd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кількох</w:t>
      </w:r>
      <w:proofErr w:type="spellEnd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правильних</w:t>
      </w:r>
      <w:proofErr w:type="spellEnd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відповідей</w:t>
      </w:r>
      <w:proofErr w:type="spellEnd"/>
    </w:p>
    <w:p w:rsidR="00856ED3" w:rsidRPr="00856ED3" w:rsidRDefault="00856ED3" w:rsidP="00856E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Визначте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основні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положення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теорії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еп</w:t>
      </w:r>
      <w:proofErr w:type="gram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ічного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театру»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Б.Брехта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почуттів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до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розуму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читача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зацікавлювати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глядача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перебігом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подій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ідеями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твору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глядачеві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змогу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виявляти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примушувати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глядача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приймати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уявлення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персонажів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твору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формувати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уявлення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характер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дійових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розповідь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ED3" w:rsidRPr="00856ED3" w:rsidRDefault="00856ED3" w:rsidP="00856E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художнього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</w:t>
      </w:r>
      <w:proofErr w:type="gram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іту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А.Камю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є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характерними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ознаки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щільний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зв’язок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екзистенці</w:t>
      </w: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істськими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ідеями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концепціями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оптимістичний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майбутн</w:t>
      </w: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радощів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насолод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абсурдності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межової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опинилася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особистість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фантастичних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сюжетів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глибокий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містицизм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зображуваного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  проблема </w:t>
      </w: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морального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людьми.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Завдання</w:t>
      </w:r>
      <w:proofErr w:type="spellEnd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встановлення</w:t>
      </w:r>
      <w:proofErr w:type="spellEnd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відповідності</w:t>
      </w:r>
      <w:proofErr w:type="spellEnd"/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9.Установіть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відповідність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між</w:t>
      </w:r>
      <w:proofErr w:type="spellEnd"/>
      <w:proofErr w:type="gram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персонажем роману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А.Камю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«Чума» та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словами: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  «Бути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чесним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значить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робити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справу»                              1.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Тарру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  «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знаю,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людина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здатна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подвиги.                         2.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Панлю</w:t>
      </w:r>
      <w:proofErr w:type="spellEnd"/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Але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не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здатна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              3.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Рамбер</w:t>
      </w:r>
      <w:proofErr w:type="spellEnd"/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 не існує».                                                                         4.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іє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«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достеменно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носить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чуму,                 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вона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не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торкнулася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   «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Бога – </w:t>
      </w:r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трудна</w:t>
      </w:r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Вона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цілковитого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самозречення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зневаги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особи»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10.Установіть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відповідність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між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персонажем роману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Б.Брехта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Життя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Галілея</w:t>
      </w:r>
      <w:proofErr w:type="spellEnd"/>
      <w:proofErr w:type="gram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та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словами: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  «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Нещасна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країна</w:t>
      </w:r>
      <w:proofErr w:type="spellEnd"/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  «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Нещасна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країна</w:t>
      </w:r>
      <w:proofErr w:type="spellEnd"/>
      <w:proofErr w:type="gram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                                      1.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Сагредо</w:t>
      </w:r>
      <w:proofErr w:type="spellEnd"/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 «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Якби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вистояв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вчені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б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скласти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щось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зразок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2.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Андреа</w:t>
      </w:r>
      <w:proofErr w:type="spellEnd"/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Гіппократової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присяги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лікарів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                                                      3. </w:t>
      </w:r>
      <w:proofErr w:type="spellStart"/>
      <w:proofErr w:type="gram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Галілей</w:t>
      </w:r>
      <w:proofErr w:type="spellEnd"/>
      <w:proofErr w:type="gramEnd"/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  «Я люблю науку, але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люблю тебе,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мій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</w:t>
      </w:r>
      <w:proofErr w:type="spellEnd"/>
      <w:r w:rsidRPr="008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Завдання</w:t>
      </w:r>
      <w:proofErr w:type="spellEnd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</w:t>
      </w: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відкритої</w:t>
      </w:r>
      <w:proofErr w:type="spellEnd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</w:t>
      </w:r>
      <w:proofErr w:type="spellEnd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 короткою </w:t>
      </w:r>
      <w:proofErr w:type="spellStart"/>
      <w:r w:rsidRPr="0085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відповіддю</w:t>
      </w:r>
      <w:proofErr w:type="spellEnd"/>
    </w:p>
    <w:p w:rsidR="00856ED3" w:rsidRPr="00856ED3" w:rsidRDefault="00856ED3" w:rsidP="00856E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11.Напрям у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філософії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літературі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ХХ ст.,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визначальними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рисами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якого</w:t>
      </w:r>
      <w:proofErr w:type="spellEnd"/>
      <w:proofErr w:type="gram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є:</w:t>
      </w:r>
      <w:proofErr w:type="gram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зображення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абсурдності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життя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відчуття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відчаю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страху,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самотності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боротьби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особистості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 ворожим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середовищем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56ED3" w:rsidRPr="00856ED3" w:rsidRDefault="00856ED3" w:rsidP="00856E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Невелика</w:t>
      </w:r>
      <w:proofErr w:type="gram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розповідь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алегоричного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характеру,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що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має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особливу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форму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оповіді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розпочинається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абстрактних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понять,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поступово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наближається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головної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теми, а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потім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знову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повертається</w:t>
      </w:r>
      <w:proofErr w:type="spellEnd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5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початк</w:t>
      </w:r>
      <w:proofErr w:type="spellEnd"/>
    </w:p>
    <w:p w:rsidR="00572BEC" w:rsidRDefault="00856ED3" w:rsidP="00572BEC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вірна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дпов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дь-1 </w:t>
      </w:r>
      <w:r w:rsidRPr="00572BEC">
        <w:rPr>
          <w:rFonts w:ascii="Times New Roman" w:hAnsi="Times New Roman" w:cs="Times New Roman"/>
          <w:b/>
          <w:sz w:val="24"/>
          <w:szCs w:val="24"/>
        </w:rPr>
        <w:t>ба</w:t>
      </w:r>
      <w:r w:rsidR="00572B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 </w:t>
      </w:r>
      <w:bookmarkStart w:id="0" w:name="_GoBack"/>
      <w:bookmarkEnd w:id="0"/>
    </w:p>
    <w:p w:rsidR="00572BEC" w:rsidRPr="00572BEC" w:rsidRDefault="00572BEC" w:rsidP="00572BEC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72B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Ваші контрольні роботи надсилайте на </w:t>
      </w:r>
      <w:proofErr w:type="spellStart"/>
      <w:r w:rsidRPr="00572BEC">
        <w:rPr>
          <w:rFonts w:ascii="Times New Roman" w:eastAsia="Calibri" w:hAnsi="Times New Roman" w:cs="Times New Roman"/>
          <w:sz w:val="24"/>
          <w:szCs w:val="24"/>
          <w:lang w:val="uk-UA"/>
        </w:rPr>
        <w:t>ел.почту</w:t>
      </w:r>
      <w:proofErr w:type="spellEnd"/>
      <w:r w:rsidRPr="00572BE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572BEC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 </w:t>
      </w:r>
      <w:r w:rsidRPr="00572BEC">
        <w:rPr>
          <w:rFonts w:ascii="Times New Roman" w:eastAsia="Calibri" w:hAnsi="Times New Roman" w:cs="Times New Roman"/>
          <w:b/>
          <w:sz w:val="24"/>
          <w:szCs w:val="24"/>
          <w:lang w:val="uk-UA"/>
        </w:rPr>
        <w:t>nikolaevoleg1980benos@gmail.com</w:t>
      </w:r>
    </w:p>
    <w:p w:rsidR="00FF4507" w:rsidRPr="00856ED3" w:rsidRDefault="00856ED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F4507" w:rsidRPr="0085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E66"/>
    <w:multiLevelType w:val="multilevel"/>
    <w:tmpl w:val="1448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D39F9"/>
    <w:multiLevelType w:val="multilevel"/>
    <w:tmpl w:val="AD2E2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B23C4D"/>
    <w:multiLevelType w:val="multilevel"/>
    <w:tmpl w:val="CA9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E0D9D"/>
    <w:multiLevelType w:val="multilevel"/>
    <w:tmpl w:val="CA9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A5000"/>
    <w:multiLevelType w:val="multilevel"/>
    <w:tmpl w:val="B342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210FD"/>
    <w:multiLevelType w:val="multilevel"/>
    <w:tmpl w:val="B758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366D1"/>
    <w:multiLevelType w:val="multilevel"/>
    <w:tmpl w:val="CA9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1337C"/>
    <w:multiLevelType w:val="multilevel"/>
    <w:tmpl w:val="A3F6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72BCF"/>
    <w:multiLevelType w:val="multilevel"/>
    <w:tmpl w:val="CF92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839E6"/>
    <w:multiLevelType w:val="multilevel"/>
    <w:tmpl w:val="CA9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9579D"/>
    <w:multiLevelType w:val="multilevel"/>
    <w:tmpl w:val="E2A6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77C7B"/>
    <w:multiLevelType w:val="multilevel"/>
    <w:tmpl w:val="CA9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9588E"/>
    <w:multiLevelType w:val="multilevel"/>
    <w:tmpl w:val="CA9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67283"/>
    <w:multiLevelType w:val="multilevel"/>
    <w:tmpl w:val="B47C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13"/>
    <w:lvlOverride w:ilvl="0">
      <w:startOverride w:val="6"/>
    </w:lvlOverride>
  </w:num>
  <w:num w:numId="7">
    <w:abstractNumId w:val="8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11"/>
    <w:lvlOverride w:ilvl="0">
      <w:startOverride w:val="9"/>
    </w:lvlOverride>
  </w:num>
  <w:num w:numId="10">
    <w:abstractNumId w:val="6"/>
  </w:num>
  <w:num w:numId="11">
    <w:abstractNumId w:val="3"/>
    <w:lvlOverride w:ilvl="0">
      <w:startOverride w:val="10"/>
    </w:lvlOverride>
  </w:num>
  <w:num w:numId="12">
    <w:abstractNumId w:val="12"/>
  </w:num>
  <w:num w:numId="13">
    <w:abstractNumId w:val="2"/>
    <w:lvlOverride w:ilvl="0">
      <w:startOverride w:val="11"/>
    </w:lvlOverride>
  </w:num>
  <w:num w:numId="14">
    <w:abstractNumId w:val="2"/>
    <w:lvlOverride w:ilvl="0">
      <w:startOverride w:val="12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6A"/>
    <w:rsid w:val="00572BEC"/>
    <w:rsid w:val="0081436A"/>
    <w:rsid w:val="00856ED3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2020-03-19T13:13:00Z</dcterms:created>
  <dcterms:modified xsi:type="dcterms:W3CDTF">2020-03-19T13:21:00Z</dcterms:modified>
</cp:coreProperties>
</file>