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3" w:rsidRPr="0044712D" w:rsidRDefault="00547B23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44712D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Тематичне оцінювання з</w:t>
      </w:r>
    </w:p>
    <w:p w:rsidR="00F93006" w:rsidRPr="0044712D" w:rsidRDefault="00E02354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44712D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предмета «Електротехніка»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6"/>
        <w:gridCol w:w="24"/>
        <w:gridCol w:w="3491"/>
        <w:gridCol w:w="951"/>
      </w:tblGrid>
      <w:tr w:rsidR="00F93006" w:rsidRPr="0044712D" w:rsidTr="001D2ACF">
        <w:tc>
          <w:tcPr>
            <w:tcW w:w="817" w:type="dxa"/>
            <w:vMerge w:val="restart"/>
            <w:vAlign w:val="center"/>
          </w:tcPr>
          <w:p w:rsidR="00F93006" w:rsidRPr="0044712D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7" w:type="dxa"/>
            <w:gridSpan w:val="4"/>
          </w:tcPr>
          <w:p w:rsidR="00F93006" w:rsidRPr="0044712D" w:rsidRDefault="00E02354" w:rsidP="00C776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12D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Якорем електричної машини називається:</w:t>
            </w:r>
          </w:p>
        </w:tc>
        <w:tc>
          <w:tcPr>
            <w:tcW w:w="951" w:type="dxa"/>
            <w:vMerge w:val="restart"/>
            <w:vAlign w:val="center"/>
          </w:tcPr>
          <w:p w:rsidR="00F93006" w:rsidRPr="0044712D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</w:t>
            </w:r>
            <w:r w:rsidR="00934BEB"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бал</w:t>
            </w: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а</w:t>
            </w:r>
          </w:p>
        </w:tc>
      </w:tr>
      <w:tr w:rsidR="00F93006" w:rsidRPr="0044712D" w:rsidTr="001D2ACF">
        <w:tc>
          <w:tcPr>
            <w:tcW w:w="817" w:type="dxa"/>
            <w:vMerge/>
            <w:vAlign w:val="center"/>
          </w:tcPr>
          <w:p w:rsidR="00F93006" w:rsidRPr="0044712D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E02354" w:rsidRPr="00E02354" w:rsidRDefault="00E02354" w:rsidP="00E02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А)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Обертова частина машини.</w:t>
            </w:r>
          </w:p>
          <w:p w:rsidR="00F93006" w:rsidRPr="0044712D" w:rsidRDefault="00F93006" w:rsidP="00E02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51" w:type="dxa"/>
            <w:gridSpan w:val="3"/>
          </w:tcPr>
          <w:p w:rsidR="00F93006" w:rsidRPr="0044712D" w:rsidRDefault="00E02354" w:rsidP="00C77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В)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Сукупність основних полюсів з обмотками збудження</w:t>
            </w:r>
          </w:p>
        </w:tc>
        <w:tc>
          <w:tcPr>
            <w:tcW w:w="951" w:type="dxa"/>
            <w:vMerge/>
            <w:vAlign w:val="center"/>
          </w:tcPr>
          <w:p w:rsidR="00F93006" w:rsidRPr="0044712D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93006" w:rsidRPr="0044712D" w:rsidTr="001D2ACF">
        <w:tc>
          <w:tcPr>
            <w:tcW w:w="817" w:type="dxa"/>
            <w:vMerge/>
            <w:vAlign w:val="center"/>
          </w:tcPr>
          <w:p w:rsidR="00F93006" w:rsidRPr="0044712D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44712D" w:rsidRDefault="00E02354" w:rsidP="00C77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Б)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Нерухома частина машини</w:t>
            </w:r>
          </w:p>
        </w:tc>
        <w:tc>
          <w:tcPr>
            <w:tcW w:w="3551" w:type="dxa"/>
            <w:gridSpan w:val="3"/>
          </w:tcPr>
          <w:p w:rsidR="00F93006" w:rsidRPr="0044712D" w:rsidRDefault="00E02354" w:rsidP="00C77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Частина машини, в обмотках якої </w:t>
            </w:r>
            <w:proofErr w:type="spellStart"/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індукується</w:t>
            </w:r>
            <w:proofErr w:type="spellEnd"/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робоча ЕРС</w:t>
            </w:r>
          </w:p>
        </w:tc>
        <w:tc>
          <w:tcPr>
            <w:tcW w:w="951" w:type="dxa"/>
            <w:vMerge/>
            <w:vAlign w:val="center"/>
          </w:tcPr>
          <w:p w:rsidR="00F93006" w:rsidRPr="0044712D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44712D" w:rsidTr="001D2ACF">
        <w:tc>
          <w:tcPr>
            <w:tcW w:w="817" w:type="dxa"/>
            <w:vMerge w:val="restart"/>
            <w:vAlign w:val="center"/>
          </w:tcPr>
          <w:p w:rsidR="00370954" w:rsidRPr="0044712D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7" w:type="dxa"/>
            <w:gridSpan w:val="4"/>
          </w:tcPr>
          <w:p w:rsidR="00370954" w:rsidRPr="0044712D" w:rsidRDefault="00E023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яких співвідношень між ЕРС обмоток якоря та напруг л мережі машина постійного струму працює в режимі генератора?</w:t>
            </w:r>
          </w:p>
        </w:tc>
        <w:tc>
          <w:tcPr>
            <w:tcW w:w="951" w:type="dxa"/>
            <w:vMerge w:val="restart"/>
            <w:vAlign w:val="center"/>
          </w:tcPr>
          <w:p w:rsidR="00370954" w:rsidRPr="0044712D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370954" w:rsidRPr="0044712D" w:rsidTr="001D2ACF">
        <w:tc>
          <w:tcPr>
            <w:tcW w:w="817" w:type="dxa"/>
            <w:vMerge/>
            <w:vAlign w:val="center"/>
          </w:tcPr>
          <w:p w:rsidR="00370954" w:rsidRPr="0044712D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44712D" w:rsidRDefault="00E02354" w:rsidP="00E02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 = U.</w:t>
            </w:r>
          </w:p>
        </w:tc>
        <w:tc>
          <w:tcPr>
            <w:tcW w:w="3551" w:type="dxa"/>
            <w:gridSpan w:val="3"/>
          </w:tcPr>
          <w:p w:rsidR="00370954" w:rsidRPr="0044712D" w:rsidRDefault="00E02354" w:rsidP="00E02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 &lt; U</w:t>
            </w:r>
          </w:p>
        </w:tc>
        <w:tc>
          <w:tcPr>
            <w:tcW w:w="951" w:type="dxa"/>
            <w:vMerge/>
            <w:vAlign w:val="center"/>
          </w:tcPr>
          <w:p w:rsidR="00370954" w:rsidRPr="0044712D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44712D" w:rsidTr="001D2ACF">
        <w:tc>
          <w:tcPr>
            <w:tcW w:w="817" w:type="dxa"/>
            <w:vMerge/>
            <w:vAlign w:val="center"/>
          </w:tcPr>
          <w:p w:rsidR="00370954" w:rsidRPr="0044712D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44712D" w:rsidRDefault="00E02354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 &gt; U.</w:t>
            </w:r>
          </w:p>
        </w:tc>
        <w:tc>
          <w:tcPr>
            <w:tcW w:w="3551" w:type="dxa"/>
            <w:gridSpan w:val="3"/>
          </w:tcPr>
          <w:p w:rsidR="00370954" w:rsidRPr="0044712D" w:rsidRDefault="00E02354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 = 0,94 U</w:t>
            </w:r>
          </w:p>
        </w:tc>
        <w:tc>
          <w:tcPr>
            <w:tcW w:w="951" w:type="dxa"/>
            <w:vMerge/>
            <w:vAlign w:val="center"/>
          </w:tcPr>
          <w:p w:rsidR="00370954" w:rsidRPr="0044712D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44712D" w:rsidTr="001D2ACF">
        <w:tc>
          <w:tcPr>
            <w:tcW w:w="817" w:type="dxa"/>
            <w:vMerge w:val="restart"/>
            <w:vAlign w:val="center"/>
          </w:tcPr>
          <w:p w:rsidR="00F50970" w:rsidRPr="0044712D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7" w:type="dxa"/>
            <w:gridSpan w:val="4"/>
          </w:tcPr>
          <w:p w:rsidR="00F50970" w:rsidRPr="0044712D" w:rsidRDefault="00E023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Індуктором електричної машини називається: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44712D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F50970" w:rsidRPr="0044712D" w:rsidTr="00F93006">
        <w:tc>
          <w:tcPr>
            <w:tcW w:w="817" w:type="dxa"/>
            <w:vMerge/>
          </w:tcPr>
          <w:p w:rsidR="00F50970" w:rsidRPr="0044712D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E02354" w:rsidRPr="00E02354" w:rsidRDefault="00E02354" w:rsidP="00E02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А)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полюси з обмоткою.</w:t>
            </w:r>
          </w:p>
          <w:p w:rsidR="00F50970" w:rsidRPr="0044712D" w:rsidRDefault="00F50970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51" w:type="dxa"/>
            <w:gridSpan w:val="3"/>
          </w:tcPr>
          <w:p w:rsidR="00F50970" w:rsidRPr="0044712D" w:rsidRDefault="00E02354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Осердя ротора з обмоткою.</w:t>
            </w:r>
          </w:p>
        </w:tc>
        <w:tc>
          <w:tcPr>
            <w:tcW w:w="951" w:type="dxa"/>
            <w:vMerge/>
          </w:tcPr>
          <w:p w:rsidR="00F50970" w:rsidRPr="0044712D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44712D" w:rsidTr="00F93006">
        <w:tc>
          <w:tcPr>
            <w:tcW w:w="817" w:type="dxa"/>
            <w:vMerge/>
          </w:tcPr>
          <w:p w:rsidR="00F50970" w:rsidRPr="0044712D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44712D" w:rsidRDefault="00E02354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Б)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Додаткові полюси з обмоткою.</w:t>
            </w:r>
          </w:p>
        </w:tc>
        <w:tc>
          <w:tcPr>
            <w:tcW w:w="3551" w:type="dxa"/>
            <w:gridSpan w:val="3"/>
          </w:tcPr>
          <w:p w:rsidR="00F50970" w:rsidRPr="0044712D" w:rsidRDefault="00E02354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В)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Нерухома частина машини</w:t>
            </w:r>
          </w:p>
        </w:tc>
        <w:tc>
          <w:tcPr>
            <w:tcW w:w="951" w:type="dxa"/>
            <w:vMerge/>
          </w:tcPr>
          <w:p w:rsidR="00F50970" w:rsidRPr="0044712D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F00C8" w:rsidRPr="0044712D" w:rsidTr="001D2ACF">
        <w:trPr>
          <w:trHeight w:val="613"/>
        </w:trPr>
        <w:tc>
          <w:tcPr>
            <w:tcW w:w="817" w:type="dxa"/>
            <w:vMerge w:val="restart"/>
            <w:vAlign w:val="center"/>
          </w:tcPr>
          <w:p w:rsidR="00AF00C8" w:rsidRPr="0044712D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7" w:type="dxa"/>
            <w:gridSpan w:val="4"/>
          </w:tcPr>
          <w:p w:rsidR="00AF00C8" w:rsidRPr="0044712D" w:rsidRDefault="00E02354" w:rsidP="009C2CEF">
            <w:pPr>
              <w:pStyle w:val="40"/>
              <w:shd w:val="clear" w:color="auto" w:fill="auto"/>
              <w:tabs>
                <w:tab w:val="left" w:pos="1609"/>
              </w:tabs>
              <w:spacing w:before="240" w:after="0" w:line="240" w:lineRule="exact"/>
              <w:ind w:left="20"/>
              <w:rPr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>Колектор в генератор</w:t>
            </w:r>
            <w:r w:rsidRPr="0044712D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>і постійного струму призначенні</w:t>
            </w:r>
            <w:r w:rsidRPr="0044712D">
              <w:rPr>
                <w:rStyle w:val="a9"/>
                <w:color w:val="000000"/>
                <w:sz w:val="28"/>
                <w:szCs w:val="28"/>
                <w:shd w:val="clear" w:color="auto" w:fill="FFFFFF"/>
              </w:rPr>
              <w:t xml:space="preserve"> для:</w:t>
            </w:r>
          </w:p>
        </w:tc>
        <w:tc>
          <w:tcPr>
            <w:tcW w:w="951" w:type="dxa"/>
            <w:vMerge w:val="restart"/>
            <w:vAlign w:val="center"/>
          </w:tcPr>
          <w:p w:rsidR="00AF00C8" w:rsidRPr="0044712D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AF00C8" w:rsidRPr="0044712D" w:rsidTr="001D2ACF">
        <w:tc>
          <w:tcPr>
            <w:tcW w:w="817" w:type="dxa"/>
            <w:vMerge/>
            <w:vAlign w:val="center"/>
          </w:tcPr>
          <w:p w:rsidR="00AF00C8" w:rsidRPr="0044712D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44712D" w:rsidRDefault="00E02354" w:rsidP="00E02354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А)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Покращення комутації.</w:t>
            </w:r>
          </w:p>
        </w:tc>
        <w:tc>
          <w:tcPr>
            <w:tcW w:w="3551" w:type="dxa"/>
            <w:gridSpan w:val="3"/>
          </w:tcPr>
          <w:p w:rsidR="00AF00C8" w:rsidRPr="0044712D" w:rsidRDefault="00E023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В)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Зменшення пульсації випрямляючого струму.</w:t>
            </w:r>
          </w:p>
        </w:tc>
        <w:tc>
          <w:tcPr>
            <w:tcW w:w="951" w:type="dxa"/>
            <w:vMerge/>
            <w:vAlign w:val="center"/>
          </w:tcPr>
          <w:p w:rsidR="00AF00C8" w:rsidRPr="0044712D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F00C8" w:rsidRPr="0044712D" w:rsidTr="001D2ACF">
        <w:tc>
          <w:tcPr>
            <w:tcW w:w="817" w:type="dxa"/>
            <w:vMerge/>
            <w:vAlign w:val="center"/>
          </w:tcPr>
          <w:p w:rsidR="00AF00C8" w:rsidRPr="0044712D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44712D" w:rsidRDefault="00E02354" w:rsidP="00E02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Б)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Випрямлення змінного струму якоря в постійний у зовніш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oftHyphen/>
              <w:t>ньому електричному колі.</w:t>
            </w:r>
          </w:p>
        </w:tc>
        <w:tc>
          <w:tcPr>
            <w:tcW w:w="3551" w:type="dxa"/>
            <w:gridSpan w:val="3"/>
          </w:tcPr>
          <w:p w:rsidR="00E02354" w:rsidRPr="00E02354" w:rsidRDefault="00E02354" w:rsidP="00E02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Забезпечення електричного контакту з обмоткою обертової частини машини.</w:t>
            </w:r>
          </w:p>
          <w:p w:rsidR="00AF00C8" w:rsidRPr="0044712D" w:rsidRDefault="00AF00C8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951" w:type="dxa"/>
            <w:vMerge/>
            <w:vAlign w:val="center"/>
          </w:tcPr>
          <w:p w:rsidR="00AF00C8" w:rsidRPr="0044712D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478E7" w:rsidRPr="0044712D" w:rsidTr="001D2ACF">
        <w:tc>
          <w:tcPr>
            <w:tcW w:w="817" w:type="dxa"/>
            <w:vMerge w:val="restart"/>
            <w:vAlign w:val="center"/>
          </w:tcPr>
          <w:p w:rsidR="00C478E7" w:rsidRPr="0044712D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7" w:type="dxa"/>
            <w:gridSpan w:val="4"/>
          </w:tcPr>
          <w:p w:rsidR="00C478E7" w:rsidRPr="0044712D" w:rsidRDefault="00E02354" w:rsidP="00F5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2D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Магнітною характеристикою машини постійного струму називають залежність:</w:t>
            </w:r>
          </w:p>
        </w:tc>
        <w:tc>
          <w:tcPr>
            <w:tcW w:w="951" w:type="dxa"/>
            <w:vMerge w:val="restart"/>
            <w:vAlign w:val="center"/>
          </w:tcPr>
          <w:p w:rsidR="00C478E7" w:rsidRPr="0044712D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C478E7" w:rsidRPr="0044712D" w:rsidTr="00C478E7">
        <w:trPr>
          <w:trHeight w:val="276"/>
        </w:trPr>
        <w:tc>
          <w:tcPr>
            <w:tcW w:w="817" w:type="dxa"/>
            <w:vMerge/>
            <w:vAlign w:val="center"/>
          </w:tcPr>
          <w:p w:rsidR="00C478E7" w:rsidRPr="0044712D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72" w:type="dxa"/>
            <w:gridSpan w:val="2"/>
          </w:tcPr>
          <w:p w:rsidR="00E02354" w:rsidRPr="00E02354" w:rsidRDefault="00E02354" w:rsidP="00E02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А)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Індукції в повітр</w:t>
            </w: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</w:t>
            </w: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н</w:t>
            </w: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ому зазорі від струму збудже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ння.</w:t>
            </w:r>
          </w:p>
          <w:p w:rsidR="00C478E7" w:rsidRPr="0044712D" w:rsidRDefault="00E02354" w:rsidP="00E02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 </w:t>
            </w:r>
          </w:p>
        </w:tc>
        <w:tc>
          <w:tcPr>
            <w:tcW w:w="3515" w:type="dxa"/>
            <w:gridSpan w:val="2"/>
          </w:tcPr>
          <w:p w:rsidR="00C478E7" w:rsidRPr="0044712D" w:rsidRDefault="00E02354" w:rsidP="00E0235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В) </w:t>
            </w:r>
            <w:r w:rsid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Магнітного потоку від Е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РС індуктора.</w:t>
            </w:r>
          </w:p>
        </w:tc>
        <w:tc>
          <w:tcPr>
            <w:tcW w:w="951" w:type="dxa"/>
            <w:vMerge/>
            <w:vAlign w:val="center"/>
          </w:tcPr>
          <w:p w:rsidR="00C478E7" w:rsidRPr="0044712D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478E7" w:rsidRPr="0044712D" w:rsidTr="00C478E7">
        <w:trPr>
          <w:trHeight w:val="259"/>
        </w:trPr>
        <w:tc>
          <w:tcPr>
            <w:tcW w:w="817" w:type="dxa"/>
            <w:vMerge/>
            <w:vAlign w:val="center"/>
          </w:tcPr>
          <w:p w:rsidR="00C478E7" w:rsidRPr="0044712D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72" w:type="dxa"/>
            <w:gridSpan w:val="2"/>
          </w:tcPr>
          <w:p w:rsidR="00C478E7" w:rsidRPr="0044712D" w:rsidRDefault="00E02354" w:rsidP="00E0235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Б)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ЕРС обмотки якоря від струму збудження.</w:t>
            </w:r>
          </w:p>
        </w:tc>
        <w:tc>
          <w:tcPr>
            <w:tcW w:w="3515" w:type="dxa"/>
            <w:gridSpan w:val="2"/>
          </w:tcPr>
          <w:p w:rsidR="00C478E7" w:rsidRPr="0044712D" w:rsidRDefault="00E02354" w:rsidP="00C478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Г) 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Магнітного потоку від струму збудження.</w:t>
            </w:r>
          </w:p>
        </w:tc>
        <w:tc>
          <w:tcPr>
            <w:tcW w:w="951" w:type="dxa"/>
            <w:vMerge/>
            <w:vAlign w:val="center"/>
          </w:tcPr>
          <w:p w:rsidR="00C478E7" w:rsidRPr="0044712D" w:rsidRDefault="00C478E7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547B23" w:rsidRPr="0044712D" w:rsidTr="00547B23">
        <w:trPr>
          <w:trHeight w:val="303"/>
        </w:trPr>
        <w:tc>
          <w:tcPr>
            <w:tcW w:w="817" w:type="dxa"/>
            <w:vMerge w:val="restart"/>
            <w:vAlign w:val="center"/>
          </w:tcPr>
          <w:p w:rsidR="00547B23" w:rsidRPr="0044712D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7" w:type="dxa"/>
            <w:gridSpan w:val="4"/>
          </w:tcPr>
          <w:p w:rsidR="00547B23" w:rsidRPr="0044712D" w:rsidRDefault="00245759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 причини</w:t>
            </w:r>
            <w:bookmarkStart w:id="0" w:name="_GoBack"/>
            <w:bookmarkEnd w:id="0"/>
            <w:r w:rsidR="00E02354" w:rsidRPr="0044712D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викликають зміну напруги при збільшенні струму на</w:t>
            </w:r>
            <w:r w:rsidR="00E02354" w:rsidRPr="0044712D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вантаження в генераторі постійного струму незалежного збудження за зовнішньою характеристикою?</w:t>
            </w:r>
          </w:p>
        </w:tc>
        <w:tc>
          <w:tcPr>
            <w:tcW w:w="951" w:type="dxa"/>
            <w:vMerge w:val="restart"/>
            <w:vAlign w:val="center"/>
          </w:tcPr>
          <w:p w:rsidR="00547B23" w:rsidRPr="0044712D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44712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547B23" w:rsidRPr="0044712D" w:rsidTr="00547B23">
        <w:trPr>
          <w:trHeight w:val="422"/>
        </w:trPr>
        <w:tc>
          <w:tcPr>
            <w:tcW w:w="817" w:type="dxa"/>
            <w:vMerge/>
            <w:vAlign w:val="center"/>
          </w:tcPr>
          <w:p w:rsidR="00547B23" w:rsidRPr="0044712D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96" w:type="dxa"/>
            <w:gridSpan w:val="3"/>
          </w:tcPr>
          <w:p w:rsidR="00547B23" w:rsidRPr="0044712D" w:rsidRDefault="00E02354" w:rsidP="00E023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Спад напруги на обмотці збудження і вплив насичення маг</w:t>
            </w: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oftHyphen/>
              <w:t>нітного кола.</w:t>
            </w:r>
          </w:p>
        </w:tc>
        <w:tc>
          <w:tcPr>
            <w:tcW w:w="3491" w:type="dxa"/>
          </w:tcPr>
          <w:p w:rsidR="00547B23" w:rsidRPr="0044712D" w:rsidRDefault="00E02354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Зменшення частоти обертання.</w:t>
            </w:r>
          </w:p>
        </w:tc>
        <w:tc>
          <w:tcPr>
            <w:tcW w:w="951" w:type="dxa"/>
            <w:vMerge/>
            <w:vAlign w:val="center"/>
          </w:tcPr>
          <w:p w:rsidR="00547B23" w:rsidRPr="0044712D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547B23" w:rsidRPr="0044712D" w:rsidTr="00547B23">
        <w:trPr>
          <w:trHeight w:val="400"/>
        </w:trPr>
        <w:tc>
          <w:tcPr>
            <w:tcW w:w="817" w:type="dxa"/>
            <w:vMerge/>
            <w:vAlign w:val="center"/>
          </w:tcPr>
          <w:p w:rsidR="00547B23" w:rsidRPr="0044712D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96" w:type="dxa"/>
            <w:gridSpan w:val="3"/>
          </w:tcPr>
          <w:p w:rsidR="00547B23" w:rsidRPr="0044712D" w:rsidRDefault="00E02354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Спад напруги в колі якоря і вплив реакції якоря.</w:t>
            </w:r>
          </w:p>
        </w:tc>
        <w:tc>
          <w:tcPr>
            <w:tcW w:w="3491" w:type="dxa"/>
          </w:tcPr>
          <w:p w:rsidR="00547B23" w:rsidRPr="0044712D" w:rsidRDefault="00E02354" w:rsidP="00547B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02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Спад напруги на опорі навантаження.</w:t>
            </w:r>
          </w:p>
        </w:tc>
        <w:tc>
          <w:tcPr>
            <w:tcW w:w="951" w:type="dxa"/>
            <w:vMerge/>
            <w:vAlign w:val="center"/>
          </w:tcPr>
          <w:p w:rsidR="00547B23" w:rsidRPr="0044712D" w:rsidRDefault="00547B23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</w:tbl>
    <w:p w:rsidR="00C955CE" w:rsidRPr="0044712D" w:rsidRDefault="00C955C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955CE" w:rsidRPr="0044712D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1A"/>
    <w:multiLevelType w:val="multilevel"/>
    <w:tmpl w:val="009826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74A5D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E3D6F"/>
    <w:multiLevelType w:val="multilevel"/>
    <w:tmpl w:val="2A3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D7866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E"/>
    <w:rsid w:val="0007081D"/>
    <w:rsid w:val="00086C93"/>
    <w:rsid w:val="00180AB9"/>
    <w:rsid w:val="001A2B3B"/>
    <w:rsid w:val="001D2ACF"/>
    <w:rsid w:val="00245759"/>
    <w:rsid w:val="00370954"/>
    <w:rsid w:val="0044712D"/>
    <w:rsid w:val="00547B23"/>
    <w:rsid w:val="00934BEB"/>
    <w:rsid w:val="009C2CEF"/>
    <w:rsid w:val="00A41C8E"/>
    <w:rsid w:val="00AE7ED0"/>
    <w:rsid w:val="00AF00C8"/>
    <w:rsid w:val="00C478E7"/>
    <w:rsid w:val="00C7768E"/>
    <w:rsid w:val="00C955CE"/>
    <w:rsid w:val="00CD3E33"/>
    <w:rsid w:val="00DE2398"/>
    <w:rsid w:val="00E02354"/>
    <w:rsid w:val="00F5097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C7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E02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C7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E02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Флора</cp:lastModifiedBy>
  <cp:revision>8</cp:revision>
  <dcterms:created xsi:type="dcterms:W3CDTF">2020-03-16T17:14:00Z</dcterms:created>
  <dcterms:modified xsi:type="dcterms:W3CDTF">2020-03-24T19:51:00Z</dcterms:modified>
</cp:coreProperties>
</file>