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9B0" w:rsidRPr="00370A57" w:rsidRDefault="00BE09B0" w:rsidP="00BE09B0">
      <w:pPr>
        <w:jc w:val="center"/>
        <w:rPr>
          <w:rFonts w:ascii="Times New Roman" w:hAnsi="Times New Roman" w:cs="Times New Roman"/>
          <w:b/>
          <w:i/>
          <w:sz w:val="32"/>
          <w:szCs w:val="32"/>
          <w:lang w:val="uk-UA"/>
        </w:rPr>
      </w:pPr>
      <w:r w:rsidRPr="00370A57">
        <w:rPr>
          <w:rFonts w:ascii="Times New Roman" w:hAnsi="Times New Roman" w:cs="Times New Roman"/>
          <w:b/>
          <w:i/>
          <w:sz w:val="32"/>
          <w:szCs w:val="32"/>
          <w:lang w:val="uk-UA"/>
        </w:rPr>
        <w:t>Предмет естетики</w:t>
      </w:r>
    </w:p>
    <w:p w:rsidR="00BE09B0" w:rsidRDefault="00BE09B0" w:rsidP="00BE09B0">
      <w:pPr>
        <w:jc w:val="both"/>
        <w:rPr>
          <w:rFonts w:ascii="Times New Roman" w:hAnsi="Times New Roman" w:cs="Times New Roman"/>
          <w:color w:val="000000"/>
          <w:sz w:val="28"/>
          <w:szCs w:val="28"/>
          <w:lang w:val="uk-UA"/>
        </w:rPr>
      </w:pPr>
      <w:r w:rsidRPr="00370A57">
        <w:rPr>
          <w:rFonts w:ascii="Times New Roman" w:hAnsi="Times New Roman" w:cs="Times New Roman"/>
          <w:color w:val="000000"/>
          <w:sz w:val="28"/>
          <w:szCs w:val="28"/>
        </w:rPr>
        <w:t>Поняття «</w:t>
      </w:r>
      <w:r w:rsidRPr="00370A57">
        <w:rPr>
          <w:rStyle w:val="a3"/>
          <w:rFonts w:ascii="Times New Roman" w:hAnsi="Times New Roman" w:cs="Times New Roman"/>
          <w:color w:val="000000"/>
          <w:sz w:val="28"/>
          <w:szCs w:val="28"/>
        </w:rPr>
        <w:t>естетика</w:t>
      </w:r>
      <w:r w:rsidRPr="00370A57">
        <w:rPr>
          <w:rFonts w:ascii="Times New Roman" w:hAnsi="Times New Roman" w:cs="Times New Roman"/>
          <w:color w:val="000000"/>
          <w:sz w:val="28"/>
          <w:szCs w:val="28"/>
        </w:rPr>
        <w:t>» традиційно пов’язують із грецьким </w:t>
      </w:r>
      <w:r w:rsidRPr="00370A57">
        <w:rPr>
          <w:rStyle w:val="a3"/>
          <w:rFonts w:ascii="Times New Roman" w:hAnsi="Times New Roman" w:cs="Times New Roman"/>
          <w:color w:val="000000"/>
          <w:sz w:val="28"/>
          <w:szCs w:val="28"/>
        </w:rPr>
        <w:t>ейсетікос</w:t>
      </w:r>
      <w:r>
        <w:rPr>
          <w:rFonts w:ascii="Times New Roman" w:hAnsi="Times New Roman" w:cs="Times New Roman"/>
          <w:color w:val="000000"/>
          <w:sz w:val="28"/>
          <w:szCs w:val="28"/>
        </w:rPr>
        <w:t> </w:t>
      </w:r>
      <w:r w:rsidRPr="00370A57">
        <w:rPr>
          <w:rFonts w:ascii="Times New Roman" w:hAnsi="Times New Roman" w:cs="Times New Roman"/>
          <w:color w:val="000000"/>
          <w:sz w:val="28"/>
          <w:szCs w:val="28"/>
        </w:rPr>
        <w:t>почуттєвий. Проте воно також невідді</w:t>
      </w:r>
      <w:proofErr w:type="gramStart"/>
      <w:r w:rsidRPr="00370A57">
        <w:rPr>
          <w:rFonts w:ascii="Times New Roman" w:hAnsi="Times New Roman" w:cs="Times New Roman"/>
          <w:color w:val="000000"/>
          <w:sz w:val="28"/>
          <w:szCs w:val="28"/>
        </w:rPr>
        <w:t>льне</w:t>
      </w:r>
      <w:proofErr w:type="gramEnd"/>
      <w:r w:rsidRPr="00370A57">
        <w:rPr>
          <w:rFonts w:ascii="Times New Roman" w:hAnsi="Times New Roman" w:cs="Times New Roman"/>
          <w:color w:val="000000"/>
          <w:sz w:val="28"/>
          <w:szCs w:val="28"/>
        </w:rPr>
        <w:t xml:space="preserve"> від термінів: </w:t>
      </w:r>
      <w:r w:rsidRPr="00370A57">
        <w:rPr>
          <w:rStyle w:val="a3"/>
          <w:rFonts w:ascii="Times New Roman" w:hAnsi="Times New Roman" w:cs="Times New Roman"/>
          <w:color w:val="000000"/>
          <w:sz w:val="28"/>
          <w:szCs w:val="28"/>
        </w:rPr>
        <w:t>естаномай</w:t>
      </w:r>
      <w:r w:rsidRPr="00370A57">
        <w:rPr>
          <w:rFonts w:ascii="Times New Roman" w:hAnsi="Times New Roman" w:cs="Times New Roman"/>
          <w:color w:val="000000"/>
          <w:sz w:val="28"/>
          <w:szCs w:val="28"/>
        </w:rPr>
        <w:t>, </w:t>
      </w:r>
      <w:r w:rsidRPr="00370A57">
        <w:rPr>
          <w:rStyle w:val="a3"/>
          <w:rFonts w:ascii="Times New Roman" w:hAnsi="Times New Roman" w:cs="Times New Roman"/>
          <w:color w:val="000000"/>
          <w:sz w:val="28"/>
          <w:szCs w:val="28"/>
        </w:rPr>
        <w:t>естесі</w:t>
      </w:r>
      <w:r w:rsidRPr="00370A57">
        <w:rPr>
          <w:rFonts w:ascii="Times New Roman" w:hAnsi="Times New Roman" w:cs="Times New Roman"/>
          <w:color w:val="000000"/>
          <w:sz w:val="28"/>
          <w:szCs w:val="28"/>
        </w:rPr>
        <w:t>, </w:t>
      </w:r>
      <w:r w:rsidRPr="00370A57">
        <w:rPr>
          <w:rStyle w:val="a3"/>
          <w:rFonts w:ascii="Times New Roman" w:hAnsi="Times New Roman" w:cs="Times New Roman"/>
          <w:color w:val="000000"/>
          <w:sz w:val="28"/>
          <w:szCs w:val="28"/>
        </w:rPr>
        <w:t>естаноме</w:t>
      </w:r>
      <w:r w:rsidRPr="00370A57">
        <w:rPr>
          <w:rFonts w:ascii="Times New Roman" w:hAnsi="Times New Roman" w:cs="Times New Roman"/>
          <w:color w:val="000000"/>
          <w:sz w:val="28"/>
          <w:szCs w:val="28"/>
        </w:rPr>
        <w:t> – почуття, розвиток особистісного ставлення до предмета, його якісна оцінка й бажання повторити сприйняте. Хоча наведені грецькі терміни наближаються до загального поняття «почуття», вони відбивають складний процес формування відношення до предмета, орієнтуючи людину на власні чуття зору, слуху, дотику та вимагають довіри до них</w:t>
      </w:r>
      <w:proofErr w:type="gramStart"/>
      <w:r w:rsidRPr="00370A57">
        <w:rPr>
          <w:rFonts w:ascii="Times New Roman" w:hAnsi="Times New Roman" w:cs="Times New Roman"/>
          <w:color w:val="000000"/>
          <w:sz w:val="28"/>
          <w:szCs w:val="28"/>
        </w:rPr>
        <w:t>.</w:t>
      </w:r>
      <w:proofErr w:type="gramEnd"/>
      <w:r w:rsidRPr="00370A57">
        <w:rPr>
          <w:rFonts w:ascii="Times New Roman" w:hAnsi="Times New Roman" w:cs="Times New Roman"/>
          <w:color w:val="000000"/>
          <w:sz w:val="28"/>
          <w:szCs w:val="28"/>
        </w:rPr>
        <w:br/>
        <w:t>І</w:t>
      </w:r>
      <w:proofErr w:type="gramStart"/>
      <w:r w:rsidRPr="00370A57">
        <w:rPr>
          <w:rFonts w:ascii="Times New Roman" w:hAnsi="Times New Roman" w:cs="Times New Roman"/>
          <w:color w:val="000000"/>
          <w:sz w:val="28"/>
          <w:szCs w:val="28"/>
        </w:rPr>
        <w:t>с</w:t>
      </w:r>
      <w:proofErr w:type="gramEnd"/>
      <w:r w:rsidRPr="00370A57">
        <w:rPr>
          <w:rFonts w:ascii="Times New Roman" w:hAnsi="Times New Roman" w:cs="Times New Roman"/>
          <w:color w:val="000000"/>
          <w:sz w:val="28"/>
          <w:szCs w:val="28"/>
        </w:rPr>
        <w:t>нуючи тривалий час у надрах філософського знання, </w:t>
      </w:r>
      <w:r w:rsidRPr="00370A57">
        <w:rPr>
          <w:rStyle w:val="a3"/>
          <w:rFonts w:ascii="Times New Roman" w:hAnsi="Times New Roman" w:cs="Times New Roman"/>
          <w:color w:val="000000"/>
          <w:sz w:val="28"/>
          <w:szCs w:val="28"/>
        </w:rPr>
        <w:t>естетика набула самостійного наукового статусу в середині XVІII ст. завдяки працям німецького філософа </w:t>
      </w:r>
      <w:r w:rsidRPr="00370A57">
        <w:rPr>
          <w:rStyle w:val="a4"/>
          <w:rFonts w:ascii="Times New Roman" w:hAnsi="Times New Roman" w:cs="Times New Roman"/>
          <w:color w:val="000000"/>
          <w:sz w:val="28"/>
          <w:szCs w:val="28"/>
        </w:rPr>
        <w:t>Олександра</w:t>
      </w:r>
      <w:r w:rsidRPr="00370A57">
        <w:rPr>
          <w:rFonts w:ascii="Times New Roman" w:hAnsi="Times New Roman" w:cs="Times New Roman"/>
          <w:color w:val="000000"/>
          <w:sz w:val="28"/>
          <w:szCs w:val="28"/>
        </w:rPr>
        <w:t> </w:t>
      </w:r>
      <w:r w:rsidRPr="00370A57">
        <w:rPr>
          <w:rStyle w:val="a4"/>
          <w:rFonts w:ascii="Times New Roman" w:hAnsi="Times New Roman" w:cs="Times New Roman"/>
          <w:color w:val="000000"/>
          <w:sz w:val="28"/>
          <w:szCs w:val="28"/>
        </w:rPr>
        <w:t>Баумгартена</w:t>
      </w:r>
      <w:r w:rsidRPr="00370A57">
        <w:rPr>
          <w:rStyle w:val="a3"/>
          <w:rFonts w:ascii="Times New Roman" w:hAnsi="Times New Roman" w:cs="Times New Roman"/>
          <w:color w:val="000000"/>
          <w:sz w:val="28"/>
          <w:szCs w:val="28"/>
        </w:rPr>
        <w:t>, який відокремив її від філософії та визначив як науку про досконале</w:t>
      </w:r>
      <w:r w:rsidRPr="00370A57">
        <w:rPr>
          <w:rFonts w:ascii="Times New Roman" w:hAnsi="Times New Roman" w:cs="Times New Roman"/>
          <w:color w:val="000000"/>
          <w:sz w:val="28"/>
          <w:szCs w:val="28"/>
        </w:rPr>
        <w:t>.</w:t>
      </w:r>
      <w:r w:rsidRPr="00370A57">
        <w:rPr>
          <w:rFonts w:ascii="Times New Roman" w:hAnsi="Times New Roman" w:cs="Times New Roman"/>
          <w:color w:val="000000"/>
          <w:sz w:val="28"/>
          <w:szCs w:val="28"/>
        </w:rPr>
        <w:br/>
        <w:t xml:space="preserve">Потреба виділення в самостійну наукову галузь певних уявлень, ідей, пов'язаних з емоційно-чуттєвим, ціннісним ставленням людини до природи, суспільства, мистецтва, було </w:t>
      </w:r>
      <w:proofErr w:type="gramStart"/>
      <w:r w:rsidRPr="00370A57">
        <w:rPr>
          <w:rFonts w:ascii="Times New Roman" w:hAnsi="Times New Roman" w:cs="Times New Roman"/>
          <w:color w:val="000000"/>
          <w:sz w:val="28"/>
          <w:szCs w:val="28"/>
        </w:rPr>
        <w:t>св</w:t>
      </w:r>
      <w:proofErr w:type="gramEnd"/>
      <w:r w:rsidRPr="00370A57">
        <w:rPr>
          <w:rFonts w:ascii="Times New Roman" w:hAnsi="Times New Roman" w:cs="Times New Roman"/>
          <w:color w:val="000000"/>
          <w:sz w:val="28"/>
          <w:szCs w:val="28"/>
        </w:rPr>
        <w:t>ідченням накопичення таких нових знань, які вже не могли розвиватися в межах загальнофілософської теорії, богослов’я, традиційних мистецтвознавчих та історичних поглядів.</w:t>
      </w:r>
      <w:r w:rsidRPr="00370A57">
        <w:rPr>
          <w:rFonts w:ascii="Times New Roman" w:hAnsi="Times New Roman" w:cs="Times New Roman"/>
          <w:color w:val="000000"/>
          <w:sz w:val="28"/>
          <w:szCs w:val="28"/>
        </w:rPr>
        <w:br/>
        <w:t xml:space="preserve">Баумгартен поділив естетику на теоретичну і практичну. Перша мала займатися проблемою «досконалості чуттєвого </w:t>
      </w:r>
      <w:proofErr w:type="gramStart"/>
      <w:r w:rsidRPr="00370A57">
        <w:rPr>
          <w:rFonts w:ascii="Times New Roman" w:hAnsi="Times New Roman" w:cs="Times New Roman"/>
          <w:color w:val="000000"/>
          <w:sz w:val="28"/>
          <w:szCs w:val="28"/>
        </w:rPr>
        <w:t>п</w:t>
      </w:r>
      <w:proofErr w:type="gramEnd"/>
      <w:r w:rsidRPr="00370A57">
        <w:rPr>
          <w:rFonts w:ascii="Times New Roman" w:hAnsi="Times New Roman" w:cs="Times New Roman"/>
          <w:color w:val="000000"/>
          <w:sz w:val="28"/>
          <w:szCs w:val="28"/>
        </w:rPr>
        <w:t xml:space="preserve">ізнання й удосконалення смаку», а друга – безпосередньо пов’язувалася із загальними проблемами розвитку мистецтва. Ця тенденція існує й понині, змушуючи ставити питання про двопредметність естетики й </w:t>
      </w:r>
      <w:proofErr w:type="gramStart"/>
      <w:r w:rsidRPr="00370A57">
        <w:rPr>
          <w:rFonts w:ascii="Times New Roman" w:hAnsi="Times New Roman" w:cs="Times New Roman"/>
          <w:color w:val="000000"/>
          <w:sz w:val="28"/>
          <w:szCs w:val="28"/>
        </w:rPr>
        <w:t>доц</w:t>
      </w:r>
      <w:proofErr w:type="gramEnd"/>
      <w:r w:rsidRPr="00370A57">
        <w:rPr>
          <w:rFonts w:ascii="Times New Roman" w:hAnsi="Times New Roman" w:cs="Times New Roman"/>
          <w:color w:val="000000"/>
          <w:sz w:val="28"/>
          <w:szCs w:val="28"/>
        </w:rPr>
        <w:t>ільність її відокремлення від філософії та мистецтвознавства, у руслі яких вона розвивалася протягом ХІХ–ХХ ст.</w:t>
      </w:r>
      <w:r w:rsidRPr="00370A57">
        <w:rPr>
          <w:rFonts w:ascii="Times New Roman" w:hAnsi="Times New Roman" w:cs="Times New Roman"/>
          <w:color w:val="000000"/>
          <w:sz w:val="28"/>
          <w:szCs w:val="28"/>
        </w:rPr>
        <w:br/>
        <w:t xml:space="preserve">Предмет естетики трансформується й ускладнюється в процесі розвитку культури. На кожному новому її етапі виявляється неповнота сформованих уявлень про естетичне відношення людини до </w:t>
      </w:r>
      <w:proofErr w:type="gramStart"/>
      <w:r w:rsidRPr="00370A57">
        <w:rPr>
          <w:rFonts w:ascii="Times New Roman" w:hAnsi="Times New Roman" w:cs="Times New Roman"/>
          <w:color w:val="000000"/>
          <w:sz w:val="28"/>
          <w:szCs w:val="28"/>
        </w:rPr>
        <w:t>св</w:t>
      </w:r>
      <w:proofErr w:type="gramEnd"/>
      <w:r w:rsidRPr="00370A57">
        <w:rPr>
          <w:rFonts w:ascii="Times New Roman" w:hAnsi="Times New Roman" w:cs="Times New Roman"/>
          <w:color w:val="000000"/>
          <w:sz w:val="28"/>
          <w:szCs w:val="28"/>
        </w:rPr>
        <w:t>іту й самої себе. Тому однозначного та загальновизнаного визначення її предмета не існу</w:t>
      </w:r>
      <w:proofErr w:type="gramStart"/>
      <w:r w:rsidRPr="00370A57">
        <w:rPr>
          <w:rFonts w:ascii="Times New Roman" w:hAnsi="Times New Roman" w:cs="Times New Roman"/>
          <w:color w:val="000000"/>
          <w:sz w:val="28"/>
          <w:szCs w:val="28"/>
        </w:rPr>
        <w:t>є,</w:t>
      </w:r>
      <w:proofErr w:type="gramEnd"/>
      <w:r w:rsidRPr="00370A57">
        <w:rPr>
          <w:rFonts w:ascii="Times New Roman" w:hAnsi="Times New Roman" w:cs="Times New Roman"/>
          <w:color w:val="000000"/>
          <w:sz w:val="28"/>
          <w:szCs w:val="28"/>
        </w:rPr>
        <w:t xml:space="preserve"> він залишається відкритим. Недостатньо бачити в цьому тільки негативне, бо предмет науки – справа всієї її історії.</w:t>
      </w:r>
      <w:r w:rsidRPr="00370A57">
        <w:rPr>
          <w:rFonts w:ascii="Times New Roman" w:hAnsi="Times New Roman" w:cs="Times New Roman"/>
          <w:color w:val="000000"/>
          <w:sz w:val="28"/>
          <w:szCs w:val="28"/>
        </w:rPr>
        <w:br/>
        <w:t xml:space="preserve">Традиційними вважаються три </w:t>
      </w:r>
      <w:proofErr w:type="gramStart"/>
      <w:r w:rsidRPr="00370A57">
        <w:rPr>
          <w:rFonts w:ascii="Times New Roman" w:hAnsi="Times New Roman" w:cs="Times New Roman"/>
          <w:color w:val="000000"/>
          <w:sz w:val="28"/>
          <w:szCs w:val="28"/>
        </w:rPr>
        <w:t>п</w:t>
      </w:r>
      <w:proofErr w:type="gramEnd"/>
      <w:r w:rsidRPr="00370A57">
        <w:rPr>
          <w:rFonts w:ascii="Times New Roman" w:hAnsi="Times New Roman" w:cs="Times New Roman"/>
          <w:color w:val="000000"/>
          <w:sz w:val="28"/>
          <w:szCs w:val="28"/>
        </w:rPr>
        <w:t>ідходи у визначенні предмета естетики.</w:t>
      </w:r>
      <w:r w:rsidRPr="00370A57">
        <w:rPr>
          <w:rFonts w:ascii="Times New Roman" w:hAnsi="Times New Roman" w:cs="Times New Roman"/>
          <w:color w:val="000000"/>
          <w:sz w:val="28"/>
          <w:szCs w:val="28"/>
        </w:rPr>
        <w:br/>
        <w:t>1. </w:t>
      </w:r>
      <w:r w:rsidRPr="00370A57">
        <w:rPr>
          <w:rStyle w:val="a3"/>
          <w:rFonts w:ascii="Times New Roman" w:hAnsi="Times New Roman" w:cs="Times New Roman"/>
          <w:color w:val="000000"/>
          <w:sz w:val="28"/>
          <w:szCs w:val="28"/>
        </w:rPr>
        <w:t>Естетика – наука про прекрасне</w:t>
      </w:r>
      <w:r w:rsidRPr="00370A57">
        <w:rPr>
          <w:rFonts w:ascii="Times New Roman" w:hAnsi="Times New Roman" w:cs="Times New Roman"/>
          <w:color w:val="000000"/>
          <w:sz w:val="28"/>
          <w:szCs w:val="28"/>
        </w:rPr>
        <w:t>, своє</w:t>
      </w:r>
      <w:proofErr w:type="gramStart"/>
      <w:r w:rsidRPr="00370A57">
        <w:rPr>
          <w:rFonts w:ascii="Times New Roman" w:hAnsi="Times New Roman" w:cs="Times New Roman"/>
          <w:color w:val="000000"/>
          <w:sz w:val="28"/>
          <w:szCs w:val="28"/>
        </w:rPr>
        <w:t>р</w:t>
      </w:r>
      <w:proofErr w:type="gramEnd"/>
      <w:r w:rsidRPr="00370A57">
        <w:rPr>
          <w:rFonts w:ascii="Times New Roman" w:hAnsi="Times New Roman" w:cs="Times New Roman"/>
          <w:color w:val="000000"/>
          <w:sz w:val="28"/>
          <w:szCs w:val="28"/>
        </w:rPr>
        <w:t>ідна «філософія прекрасного». Останнє при цьому розглядається як метакатегорія естетики, найвища естетична цінність.</w:t>
      </w:r>
      <w:r w:rsidRPr="00370A57">
        <w:rPr>
          <w:rFonts w:ascii="Times New Roman" w:hAnsi="Times New Roman" w:cs="Times New Roman"/>
          <w:color w:val="000000"/>
          <w:sz w:val="28"/>
          <w:szCs w:val="28"/>
        </w:rPr>
        <w:br/>
        <w:t xml:space="preserve">З давніх часів </w:t>
      </w:r>
      <w:proofErr w:type="gramStart"/>
      <w:r w:rsidRPr="00370A57">
        <w:rPr>
          <w:rFonts w:ascii="Times New Roman" w:hAnsi="Times New Roman" w:cs="Times New Roman"/>
          <w:color w:val="000000"/>
          <w:sz w:val="28"/>
          <w:szCs w:val="28"/>
        </w:rPr>
        <w:t>в</w:t>
      </w:r>
      <w:proofErr w:type="gramEnd"/>
      <w:r w:rsidRPr="00370A57">
        <w:rPr>
          <w:rFonts w:ascii="Times New Roman" w:hAnsi="Times New Roman" w:cs="Times New Roman"/>
          <w:color w:val="000000"/>
          <w:sz w:val="28"/>
          <w:szCs w:val="28"/>
        </w:rPr>
        <w:t>ідомі два тлумачення краси, яскраво відображені давньогрецьким філософом </w:t>
      </w:r>
      <w:r w:rsidRPr="00370A57">
        <w:rPr>
          <w:rStyle w:val="a4"/>
          <w:rFonts w:ascii="Times New Roman" w:hAnsi="Times New Roman" w:cs="Times New Roman"/>
          <w:color w:val="000000"/>
          <w:sz w:val="28"/>
          <w:szCs w:val="28"/>
        </w:rPr>
        <w:t>Платоном</w:t>
      </w:r>
      <w:r w:rsidRPr="00370A57">
        <w:rPr>
          <w:rFonts w:ascii="Times New Roman" w:hAnsi="Times New Roman" w:cs="Times New Roman"/>
          <w:color w:val="000000"/>
          <w:sz w:val="28"/>
          <w:szCs w:val="28"/>
        </w:rPr>
        <w:t xml:space="preserve"> у діалозі «Гіппій Великий». Одне з них (з позиції Гіппія) пов’язане з намаганням </w:t>
      </w:r>
      <w:proofErr w:type="gramStart"/>
      <w:r w:rsidRPr="00370A57">
        <w:rPr>
          <w:rFonts w:ascii="Times New Roman" w:hAnsi="Times New Roman" w:cs="Times New Roman"/>
          <w:color w:val="000000"/>
          <w:sz w:val="28"/>
          <w:szCs w:val="28"/>
        </w:rPr>
        <w:t>дати в</w:t>
      </w:r>
      <w:proofErr w:type="gramEnd"/>
      <w:r w:rsidRPr="00370A57">
        <w:rPr>
          <w:rFonts w:ascii="Times New Roman" w:hAnsi="Times New Roman" w:cs="Times New Roman"/>
          <w:color w:val="000000"/>
          <w:sz w:val="28"/>
          <w:szCs w:val="28"/>
        </w:rPr>
        <w:t xml:space="preserve">ідповідь на питання «Що прекрасне?» з перерахуванням відповідних об’єктів. Друге (з позиції </w:t>
      </w:r>
      <w:r w:rsidRPr="00370A57">
        <w:rPr>
          <w:rFonts w:ascii="Times New Roman" w:hAnsi="Times New Roman" w:cs="Times New Roman"/>
          <w:color w:val="000000"/>
          <w:sz w:val="28"/>
          <w:szCs w:val="28"/>
        </w:rPr>
        <w:lastRenderedPageBreak/>
        <w:t>Сократа) – ставить проблему інакше: «Що є прекрасне?», намагаючись з’ясувати сутність краси.</w:t>
      </w:r>
      <w:r w:rsidRPr="00370A57">
        <w:rPr>
          <w:rFonts w:ascii="Times New Roman" w:hAnsi="Times New Roman" w:cs="Times New Roman"/>
          <w:color w:val="000000"/>
          <w:sz w:val="28"/>
          <w:szCs w:val="28"/>
        </w:rPr>
        <w:br/>
        <w:t xml:space="preserve">Але естетика вивчає не тільки прекрасне, а й потворне, </w:t>
      </w:r>
      <w:proofErr w:type="gramStart"/>
      <w:r w:rsidRPr="00370A57">
        <w:rPr>
          <w:rFonts w:ascii="Times New Roman" w:hAnsi="Times New Roman" w:cs="Times New Roman"/>
          <w:color w:val="000000"/>
          <w:sz w:val="28"/>
          <w:szCs w:val="28"/>
        </w:rPr>
        <w:t>п</w:t>
      </w:r>
      <w:proofErr w:type="gramEnd"/>
      <w:r w:rsidRPr="00370A57">
        <w:rPr>
          <w:rFonts w:ascii="Times New Roman" w:hAnsi="Times New Roman" w:cs="Times New Roman"/>
          <w:color w:val="000000"/>
          <w:sz w:val="28"/>
          <w:szCs w:val="28"/>
        </w:rPr>
        <w:t>іднесене, низьке, трагічне, комічне і т. ін., тобто найрізноманітніші прояви естетичного в житті та мистецтві, усе багатство естетичного відношення людини до світу.</w:t>
      </w:r>
      <w:r w:rsidRPr="00370A57">
        <w:rPr>
          <w:rFonts w:ascii="Times New Roman" w:hAnsi="Times New Roman" w:cs="Times New Roman"/>
          <w:color w:val="000000"/>
          <w:sz w:val="28"/>
          <w:szCs w:val="28"/>
        </w:rPr>
        <w:br/>
        <w:t>2. </w:t>
      </w:r>
      <w:r w:rsidRPr="00370A57">
        <w:rPr>
          <w:rStyle w:val="a3"/>
          <w:rFonts w:ascii="Times New Roman" w:hAnsi="Times New Roman" w:cs="Times New Roman"/>
          <w:color w:val="000000"/>
          <w:sz w:val="28"/>
          <w:szCs w:val="28"/>
        </w:rPr>
        <w:t>Естетика – наука про мистецтво</w:t>
      </w:r>
      <w:r w:rsidRPr="00370A57">
        <w:rPr>
          <w:rFonts w:ascii="Times New Roman" w:hAnsi="Times New Roman" w:cs="Times New Roman"/>
          <w:color w:val="000000"/>
          <w:sz w:val="28"/>
          <w:szCs w:val="28"/>
        </w:rPr>
        <w:t xml:space="preserve">, його сутність, закони розвитку та роль в житті людини й суспільства. Правомірність такого </w:t>
      </w:r>
      <w:proofErr w:type="gramStart"/>
      <w:r w:rsidRPr="00370A57">
        <w:rPr>
          <w:rFonts w:ascii="Times New Roman" w:hAnsi="Times New Roman" w:cs="Times New Roman"/>
          <w:color w:val="000000"/>
          <w:sz w:val="28"/>
          <w:szCs w:val="28"/>
        </w:rPr>
        <w:t>п</w:t>
      </w:r>
      <w:proofErr w:type="gramEnd"/>
      <w:r w:rsidRPr="00370A57">
        <w:rPr>
          <w:rFonts w:ascii="Times New Roman" w:hAnsi="Times New Roman" w:cs="Times New Roman"/>
          <w:color w:val="000000"/>
          <w:sz w:val="28"/>
          <w:szCs w:val="28"/>
        </w:rPr>
        <w:t>ідходу аргументується тим, що естетичне освоєння світу найбільш повно і безпосередньо виявляється саме в мистецтві. Серед основних понять науки – </w:t>
      </w:r>
      <w:r w:rsidRPr="00370A57">
        <w:rPr>
          <w:rStyle w:val="a4"/>
          <w:rFonts w:ascii="Times New Roman" w:hAnsi="Times New Roman" w:cs="Times New Roman"/>
          <w:color w:val="000000"/>
          <w:sz w:val="28"/>
          <w:szCs w:val="28"/>
        </w:rPr>
        <w:t>художнє</w:t>
      </w:r>
      <w:r w:rsidRPr="00370A57">
        <w:rPr>
          <w:rFonts w:ascii="Times New Roman" w:hAnsi="Times New Roman" w:cs="Times New Roman"/>
          <w:color w:val="000000"/>
          <w:sz w:val="28"/>
          <w:szCs w:val="28"/>
        </w:rPr>
        <w:t>, </w:t>
      </w:r>
      <w:r w:rsidRPr="00370A57">
        <w:rPr>
          <w:rStyle w:val="a3"/>
          <w:rFonts w:ascii="Times New Roman" w:hAnsi="Times New Roman" w:cs="Times New Roman"/>
          <w:color w:val="000000"/>
          <w:sz w:val="28"/>
          <w:szCs w:val="28"/>
        </w:rPr>
        <w:t>яким визначається все те, що стосується мистецтва, концентрат естетичного</w:t>
      </w:r>
      <w:r w:rsidRPr="00370A57">
        <w:rPr>
          <w:rFonts w:ascii="Times New Roman" w:hAnsi="Times New Roman" w:cs="Times New Roman"/>
          <w:color w:val="000000"/>
          <w:sz w:val="28"/>
          <w:szCs w:val="28"/>
        </w:rPr>
        <w:t>.</w:t>
      </w:r>
      <w:r w:rsidRPr="00370A57">
        <w:rPr>
          <w:rFonts w:ascii="Times New Roman" w:hAnsi="Times New Roman" w:cs="Times New Roman"/>
          <w:color w:val="000000"/>
          <w:sz w:val="28"/>
          <w:szCs w:val="28"/>
        </w:rPr>
        <w:br/>
        <w:t>У XIX ст. </w:t>
      </w:r>
      <w:r w:rsidRPr="00370A57">
        <w:rPr>
          <w:rStyle w:val="a4"/>
          <w:rFonts w:ascii="Times New Roman" w:hAnsi="Times New Roman" w:cs="Times New Roman"/>
          <w:color w:val="000000"/>
          <w:sz w:val="28"/>
          <w:szCs w:val="28"/>
        </w:rPr>
        <w:t>Георг Гегель </w:t>
      </w:r>
      <w:r w:rsidRPr="00370A57">
        <w:rPr>
          <w:rFonts w:ascii="Times New Roman" w:hAnsi="Times New Roman" w:cs="Times New Roman"/>
          <w:color w:val="000000"/>
          <w:sz w:val="28"/>
          <w:szCs w:val="28"/>
        </w:rPr>
        <w:t xml:space="preserve">охарактеризував мистецтво, як цілісний феномен, специфіка якого розкривається через цілі й завдання творчості художньо обдарованої людини – митця. Він не лише реалізує </w:t>
      </w:r>
      <w:proofErr w:type="gramStart"/>
      <w:r w:rsidRPr="00370A57">
        <w:rPr>
          <w:rFonts w:ascii="Times New Roman" w:hAnsi="Times New Roman" w:cs="Times New Roman"/>
          <w:color w:val="000000"/>
          <w:sz w:val="28"/>
          <w:szCs w:val="28"/>
        </w:rPr>
        <w:t>св</w:t>
      </w:r>
      <w:proofErr w:type="gramEnd"/>
      <w:r w:rsidRPr="00370A57">
        <w:rPr>
          <w:rFonts w:ascii="Times New Roman" w:hAnsi="Times New Roman" w:cs="Times New Roman"/>
          <w:color w:val="000000"/>
          <w:sz w:val="28"/>
          <w:szCs w:val="28"/>
        </w:rPr>
        <w:t xml:space="preserve">ій власний творчий потенціал, а й виступає своєрідною моделлю тих високих, неординарних можливостей, до яких повинна дотягуватися кожна людина. Творча діяльність митця – це процес цілеспрямованої реалізації естетичного, усвідомлене творення естетичних цінностей. Як їх генератор мистецтво впливає на розвиток естетики в цілому. </w:t>
      </w:r>
      <w:proofErr w:type="gramStart"/>
      <w:r w:rsidRPr="00370A57">
        <w:rPr>
          <w:rFonts w:ascii="Times New Roman" w:hAnsi="Times New Roman" w:cs="Times New Roman"/>
          <w:color w:val="000000"/>
          <w:sz w:val="28"/>
          <w:szCs w:val="28"/>
        </w:rPr>
        <w:t>З</w:t>
      </w:r>
      <w:proofErr w:type="gramEnd"/>
      <w:r w:rsidRPr="00370A57">
        <w:rPr>
          <w:rFonts w:ascii="Times New Roman" w:hAnsi="Times New Roman" w:cs="Times New Roman"/>
          <w:color w:val="000000"/>
          <w:sz w:val="28"/>
          <w:szCs w:val="28"/>
        </w:rPr>
        <w:t>і свого боку, естетика завжди намагалася утворити </w:t>
      </w:r>
      <w:r w:rsidRPr="00370A57">
        <w:rPr>
          <w:rStyle w:val="a3"/>
          <w:rFonts w:ascii="Times New Roman" w:hAnsi="Times New Roman" w:cs="Times New Roman"/>
          <w:color w:val="000000"/>
          <w:sz w:val="28"/>
          <w:szCs w:val="28"/>
        </w:rPr>
        <w:t>загальну теорію художньої творчості</w:t>
      </w:r>
      <w:r w:rsidRPr="00370A57">
        <w:rPr>
          <w:rFonts w:ascii="Times New Roman" w:hAnsi="Times New Roman" w:cs="Times New Roman"/>
          <w:color w:val="000000"/>
          <w:sz w:val="28"/>
          <w:szCs w:val="28"/>
        </w:rPr>
        <w:t xml:space="preserve">, не заперечуючи специфіки мистецтвознавчих наук, а також інтересу філософії, культурології, психології, соціології до комплексного вивчення мистецтва. І все ж таке визначення не відображає всього багатства змісту естетичної науки та її предмета, бо мистецтво – не єдина сфера естетичного. Задача науки – аналіз його виявлення </w:t>
      </w:r>
      <w:proofErr w:type="gramStart"/>
      <w:r w:rsidRPr="00370A57">
        <w:rPr>
          <w:rFonts w:ascii="Times New Roman" w:hAnsi="Times New Roman" w:cs="Times New Roman"/>
          <w:color w:val="000000"/>
          <w:sz w:val="28"/>
          <w:szCs w:val="28"/>
        </w:rPr>
        <w:t>в</w:t>
      </w:r>
      <w:proofErr w:type="gramEnd"/>
      <w:r w:rsidRPr="00370A57">
        <w:rPr>
          <w:rFonts w:ascii="Times New Roman" w:hAnsi="Times New Roman" w:cs="Times New Roman"/>
          <w:color w:val="000000"/>
          <w:sz w:val="28"/>
          <w:szCs w:val="28"/>
        </w:rPr>
        <w:t xml:space="preserve"> природі і трудовій діяльності, виробництві та сфері суспільних відносин.</w:t>
      </w:r>
      <w:r w:rsidRPr="00370A57">
        <w:rPr>
          <w:rFonts w:ascii="Times New Roman" w:hAnsi="Times New Roman" w:cs="Times New Roman"/>
          <w:color w:val="000000"/>
          <w:sz w:val="28"/>
          <w:szCs w:val="28"/>
        </w:rPr>
        <w:br/>
        <w:t>3. </w:t>
      </w:r>
      <w:r w:rsidRPr="00370A57">
        <w:rPr>
          <w:rStyle w:val="a3"/>
          <w:rFonts w:ascii="Times New Roman" w:hAnsi="Times New Roman" w:cs="Times New Roman"/>
          <w:color w:val="000000"/>
          <w:sz w:val="28"/>
          <w:szCs w:val="28"/>
        </w:rPr>
        <w:t>Естетика – наука про естетичне відношення до дійсності</w:t>
      </w:r>
      <w:r w:rsidRPr="00370A57">
        <w:rPr>
          <w:rFonts w:ascii="Times New Roman" w:hAnsi="Times New Roman" w:cs="Times New Roman"/>
          <w:color w:val="000000"/>
          <w:sz w:val="28"/>
          <w:szCs w:val="28"/>
        </w:rPr>
        <w:t xml:space="preserve">, що реалізується перш за все як емоційно-почуттєвий зв’язок суб’єкта з об’єктом. Цей зв’язок ґрунтується на незацікавленому інтересі до останнього й супроводжується відчуттям глибокої духовної насолоди від стосунків з ним. Тому естетичне відношення «діалогічно»: його суб’єкт ставиться до об’єкту так, якби той теж був суб’єктом, партнером </w:t>
      </w:r>
      <w:proofErr w:type="gramStart"/>
      <w:r w:rsidRPr="00370A57">
        <w:rPr>
          <w:rFonts w:ascii="Times New Roman" w:hAnsi="Times New Roman" w:cs="Times New Roman"/>
          <w:color w:val="000000"/>
          <w:sz w:val="28"/>
          <w:szCs w:val="28"/>
        </w:rPr>
        <w:t>реального</w:t>
      </w:r>
      <w:proofErr w:type="gramEnd"/>
      <w:r w:rsidRPr="00370A57">
        <w:rPr>
          <w:rFonts w:ascii="Times New Roman" w:hAnsi="Times New Roman" w:cs="Times New Roman"/>
          <w:color w:val="000000"/>
          <w:sz w:val="28"/>
          <w:szCs w:val="28"/>
        </w:rPr>
        <w:t xml:space="preserve"> або ілюзорного спілкування.</w:t>
      </w:r>
      <w:r w:rsidRPr="00370A57">
        <w:rPr>
          <w:rFonts w:ascii="Times New Roman" w:hAnsi="Times New Roman" w:cs="Times New Roman"/>
          <w:color w:val="000000"/>
          <w:sz w:val="28"/>
          <w:szCs w:val="28"/>
        </w:rPr>
        <w:br/>
        <w:t xml:space="preserve">Будь-який об’єкт (природа чи продукт </w:t>
      </w:r>
      <w:proofErr w:type="gramStart"/>
      <w:r w:rsidRPr="00370A57">
        <w:rPr>
          <w:rFonts w:ascii="Times New Roman" w:hAnsi="Times New Roman" w:cs="Times New Roman"/>
          <w:color w:val="000000"/>
          <w:sz w:val="28"/>
          <w:szCs w:val="28"/>
        </w:rPr>
        <w:t>техн</w:t>
      </w:r>
      <w:proofErr w:type="gramEnd"/>
      <w:r w:rsidRPr="00370A57">
        <w:rPr>
          <w:rFonts w:ascii="Times New Roman" w:hAnsi="Times New Roman" w:cs="Times New Roman"/>
          <w:color w:val="000000"/>
          <w:sz w:val="28"/>
          <w:szCs w:val="28"/>
        </w:rPr>
        <w:t xml:space="preserve">іки, людський вчинок чи художній витвір) може бути залучений до сфери естетичного інтересу суб’єкта й перетворений естетичною діяльністю в естетичний предмет. Естетичне відношення залежить як від багатства і </w:t>
      </w:r>
      <w:proofErr w:type="gramStart"/>
      <w:r w:rsidRPr="00370A57">
        <w:rPr>
          <w:rFonts w:ascii="Times New Roman" w:hAnsi="Times New Roman" w:cs="Times New Roman"/>
          <w:color w:val="000000"/>
          <w:sz w:val="28"/>
          <w:szCs w:val="28"/>
        </w:rPr>
        <w:t>р</w:t>
      </w:r>
      <w:proofErr w:type="gramEnd"/>
      <w:r w:rsidRPr="00370A57">
        <w:rPr>
          <w:rFonts w:ascii="Times New Roman" w:hAnsi="Times New Roman" w:cs="Times New Roman"/>
          <w:color w:val="000000"/>
          <w:sz w:val="28"/>
          <w:szCs w:val="28"/>
        </w:rPr>
        <w:t>ізноманіття природних і соціальних якостей і зв’язків об’єкта, так і від розвинення естетичних здібностей суб’єкта, його включення до системи суспільних відносин та загальнолюдських цінностей.</w:t>
      </w:r>
      <w:r w:rsidRPr="00370A57">
        <w:rPr>
          <w:rFonts w:ascii="Times New Roman" w:hAnsi="Times New Roman" w:cs="Times New Roman"/>
          <w:color w:val="000000"/>
          <w:sz w:val="28"/>
          <w:szCs w:val="28"/>
        </w:rPr>
        <w:br/>
      </w:r>
      <w:r w:rsidRPr="00370A57">
        <w:rPr>
          <w:rFonts w:ascii="Times New Roman" w:hAnsi="Times New Roman" w:cs="Times New Roman"/>
          <w:color w:val="000000"/>
          <w:sz w:val="28"/>
          <w:szCs w:val="28"/>
        </w:rPr>
        <w:lastRenderedPageBreak/>
        <w:t>Будучи індивідуальним, особистісним естетичне відношення завжди обумовлено суспільним змістом </w:t>
      </w:r>
      <w:r w:rsidRPr="00370A57">
        <w:rPr>
          <w:rStyle w:val="a3"/>
          <w:rFonts w:ascii="Times New Roman" w:hAnsi="Times New Roman" w:cs="Times New Roman"/>
          <w:color w:val="000000"/>
          <w:sz w:val="28"/>
          <w:szCs w:val="28"/>
        </w:rPr>
        <w:t>естетичного ідеалу, який набуває значення внутрішнього імперативу людини</w:t>
      </w:r>
      <w:r w:rsidRPr="00370A57">
        <w:rPr>
          <w:rFonts w:ascii="Times New Roman" w:hAnsi="Times New Roman" w:cs="Times New Roman"/>
          <w:color w:val="000000"/>
          <w:sz w:val="28"/>
          <w:szCs w:val="28"/>
        </w:rPr>
        <w:t xml:space="preserve">. Саме в процесі реалізації естетичного відношення вона розвивається як цілісна, гармонійна особистість. Дане визначення предмета естетики не заперечує наведеним вище, воно </w:t>
      </w:r>
      <w:proofErr w:type="gramStart"/>
      <w:r w:rsidRPr="00370A57">
        <w:rPr>
          <w:rFonts w:ascii="Times New Roman" w:hAnsi="Times New Roman" w:cs="Times New Roman"/>
          <w:color w:val="000000"/>
          <w:sz w:val="28"/>
          <w:szCs w:val="28"/>
        </w:rPr>
        <w:t>являється</w:t>
      </w:r>
      <w:proofErr w:type="gramEnd"/>
      <w:r w:rsidRPr="00370A57">
        <w:rPr>
          <w:rFonts w:ascii="Times New Roman" w:hAnsi="Times New Roman" w:cs="Times New Roman"/>
          <w:color w:val="000000"/>
          <w:sz w:val="28"/>
          <w:szCs w:val="28"/>
        </w:rPr>
        <w:t xml:space="preserve"> найбільш загальним і оптимальним.</w:t>
      </w:r>
      <w:r w:rsidRPr="00370A57">
        <w:rPr>
          <w:rFonts w:ascii="Times New Roman" w:hAnsi="Times New Roman" w:cs="Times New Roman"/>
          <w:color w:val="000000"/>
          <w:sz w:val="28"/>
          <w:szCs w:val="28"/>
        </w:rPr>
        <w:br/>
        <w:t>Таким чином, </w:t>
      </w:r>
      <w:r w:rsidRPr="00370A57">
        <w:rPr>
          <w:rStyle w:val="a4"/>
          <w:rFonts w:ascii="Times New Roman" w:hAnsi="Times New Roman" w:cs="Times New Roman"/>
          <w:color w:val="000000"/>
          <w:sz w:val="28"/>
          <w:szCs w:val="28"/>
        </w:rPr>
        <w:t>естетику можна визначити як науку про естетичне відношення до дійсності та загальну теорію мистецтва</w:t>
      </w:r>
      <w:r w:rsidRPr="00370A57">
        <w:rPr>
          <w:rFonts w:ascii="Times New Roman" w:hAnsi="Times New Roman" w:cs="Times New Roman"/>
          <w:color w:val="000000"/>
          <w:sz w:val="28"/>
          <w:szCs w:val="28"/>
        </w:rPr>
        <w:t>.</w:t>
      </w:r>
      <w:r w:rsidRPr="00370A57">
        <w:rPr>
          <w:rFonts w:ascii="Times New Roman" w:hAnsi="Times New Roman" w:cs="Times New Roman"/>
          <w:color w:val="000000"/>
          <w:sz w:val="28"/>
          <w:szCs w:val="28"/>
        </w:rPr>
        <w:br/>
        <w:t xml:space="preserve">Як наука естетика носить філософський характер. Методологія естетичних </w:t>
      </w:r>
      <w:proofErr w:type="gramStart"/>
      <w:r w:rsidRPr="00370A57">
        <w:rPr>
          <w:rFonts w:ascii="Times New Roman" w:hAnsi="Times New Roman" w:cs="Times New Roman"/>
          <w:color w:val="000000"/>
          <w:sz w:val="28"/>
          <w:szCs w:val="28"/>
        </w:rPr>
        <w:t>досл</w:t>
      </w:r>
      <w:proofErr w:type="gramEnd"/>
      <w:r w:rsidRPr="00370A57">
        <w:rPr>
          <w:rFonts w:ascii="Times New Roman" w:hAnsi="Times New Roman" w:cs="Times New Roman"/>
          <w:color w:val="000000"/>
          <w:sz w:val="28"/>
          <w:szCs w:val="28"/>
        </w:rPr>
        <w:t xml:space="preserve">іджень безпосередньо пов’язана з вирішенням основного питання філософії – відношення мислення до буття. В системі </w:t>
      </w:r>
      <w:proofErr w:type="gramStart"/>
      <w:r w:rsidRPr="00370A57">
        <w:rPr>
          <w:rFonts w:ascii="Times New Roman" w:hAnsi="Times New Roman" w:cs="Times New Roman"/>
          <w:color w:val="000000"/>
          <w:sz w:val="28"/>
          <w:szCs w:val="28"/>
        </w:rPr>
        <w:t>соц</w:t>
      </w:r>
      <w:proofErr w:type="gramEnd"/>
      <w:r w:rsidRPr="00370A57">
        <w:rPr>
          <w:rFonts w:ascii="Times New Roman" w:hAnsi="Times New Roman" w:cs="Times New Roman"/>
          <w:color w:val="000000"/>
          <w:sz w:val="28"/>
          <w:szCs w:val="28"/>
        </w:rPr>
        <w:t>іально-гуманітарних наук естетика також тісно пов’язана з етикою, культурологією, психологією, історією, педагогікою, соціологією.</w:t>
      </w:r>
      <w:r w:rsidRPr="00370A57">
        <w:rPr>
          <w:rFonts w:ascii="Times New Roman" w:hAnsi="Times New Roman" w:cs="Times New Roman"/>
          <w:color w:val="000000"/>
          <w:sz w:val="28"/>
          <w:szCs w:val="28"/>
        </w:rPr>
        <w:br/>
        <w:t>Історичний досвід естетичного відношення людини до світу закріплений в </w:t>
      </w:r>
      <w:r w:rsidRPr="00370A57">
        <w:rPr>
          <w:rStyle w:val="a3"/>
          <w:rFonts w:ascii="Times New Roman" w:hAnsi="Times New Roman" w:cs="Times New Roman"/>
          <w:color w:val="000000"/>
          <w:sz w:val="28"/>
          <w:szCs w:val="28"/>
        </w:rPr>
        <w:t>системі категорій естетики</w:t>
      </w:r>
      <w:r w:rsidRPr="00370A57">
        <w:rPr>
          <w:rFonts w:ascii="Times New Roman" w:hAnsi="Times New Roman" w:cs="Times New Roman"/>
          <w:color w:val="000000"/>
          <w:sz w:val="28"/>
          <w:szCs w:val="28"/>
        </w:rPr>
        <w:t>. </w:t>
      </w:r>
      <w:r w:rsidRPr="00370A57">
        <w:rPr>
          <w:rStyle w:val="a3"/>
          <w:rFonts w:ascii="Times New Roman" w:hAnsi="Times New Roman" w:cs="Times New Roman"/>
          <w:color w:val="000000"/>
          <w:sz w:val="28"/>
          <w:szCs w:val="28"/>
        </w:rPr>
        <w:t xml:space="preserve">Це фундаментальні, найбільш ґрунтовні поняття, які створюють особливий апарат аналізу естетичного багатства дійсності й мистецтва; визначають специфіку, процес і результати емоційно-почуттєвого, духовно-ціннісного осягнення </w:t>
      </w:r>
      <w:proofErr w:type="gramStart"/>
      <w:r w:rsidRPr="00370A57">
        <w:rPr>
          <w:rStyle w:val="a3"/>
          <w:rFonts w:ascii="Times New Roman" w:hAnsi="Times New Roman" w:cs="Times New Roman"/>
          <w:color w:val="000000"/>
          <w:sz w:val="28"/>
          <w:szCs w:val="28"/>
        </w:rPr>
        <w:t>св</w:t>
      </w:r>
      <w:proofErr w:type="gramEnd"/>
      <w:r w:rsidRPr="00370A57">
        <w:rPr>
          <w:rStyle w:val="a3"/>
          <w:rFonts w:ascii="Times New Roman" w:hAnsi="Times New Roman" w:cs="Times New Roman"/>
          <w:color w:val="000000"/>
          <w:sz w:val="28"/>
          <w:szCs w:val="28"/>
        </w:rPr>
        <w:t>іту</w:t>
      </w:r>
      <w:r w:rsidRPr="00370A57">
        <w:rPr>
          <w:rFonts w:ascii="Times New Roman" w:hAnsi="Times New Roman" w:cs="Times New Roman"/>
          <w:color w:val="000000"/>
          <w:sz w:val="28"/>
          <w:szCs w:val="28"/>
        </w:rPr>
        <w:t>.</w:t>
      </w:r>
      <w:r w:rsidRPr="00370A57">
        <w:rPr>
          <w:rFonts w:ascii="Times New Roman" w:hAnsi="Times New Roman" w:cs="Times New Roman"/>
          <w:color w:val="000000"/>
          <w:sz w:val="28"/>
          <w:szCs w:val="28"/>
        </w:rPr>
        <w:br/>
        <w:t>Естетичні категорії не є якимись нерухомими, незмінними сутностями. Вони збагачуються у своєму змі</w:t>
      </w:r>
      <w:proofErr w:type="gramStart"/>
      <w:r w:rsidRPr="00370A57">
        <w:rPr>
          <w:rFonts w:ascii="Times New Roman" w:hAnsi="Times New Roman" w:cs="Times New Roman"/>
          <w:color w:val="000000"/>
          <w:sz w:val="28"/>
          <w:szCs w:val="28"/>
        </w:rPr>
        <w:t>ст</w:t>
      </w:r>
      <w:proofErr w:type="gramEnd"/>
      <w:r w:rsidRPr="00370A57">
        <w:rPr>
          <w:rFonts w:ascii="Times New Roman" w:hAnsi="Times New Roman" w:cs="Times New Roman"/>
          <w:color w:val="000000"/>
          <w:sz w:val="28"/>
          <w:szCs w:val="28"/>
        </w:rPr>
        <w:t>і, оновлюються, розвиваються, відображаючи певні історичні етапи людського пізнання, культури в цілому. Разом з тим їх змі</w:t>
      </w:r>
      <w:proofErr w:type="gramStart"/>
      <w:r w:rsidRPr="00370A57">
        <w:rPr>
          <w:rFonts w:ascii="Times New Roman" w:hAnsi="Times New Roman" w:cs="Times New Roman"/>
          <w:color w:val="000000"/>
          <w:sz w:val="28"/>
          <w:szCs w:val="28"/>
        </w:rPr>
        <w:t>ст</w:t>
      </w:r>
      <w:proofErr w:type="gramEnd"/>
      <w:r w:rsidRPr="00370A57">
        <w:rPr>
          <w:rFonts w:ascii="Times New Roman" w:hAnsi="Times New Roman" w:cs="Times New Roman"/>
          <w:color w:val="000000"/>
          <w:sz w:val="28"/>
          <w:szCs w:val="28"/>
        </w:rPr>
        <w:t> </w:t>
      </w:r>
      <w:r w:rsidRPr="00370A57">
        <w:rPr>
          <w:rStyle w:val="a3"/>
          <w:rFonts w:ascii="Times New Roman" w:hAnsi="Times New Roman" w:cs="Times New Roman"/>
          <w:color w:val="000000"/>
          <w:sz w:val="28"/>
          <w:szCs w:val="28"/>
        </w:rPr>
        <w:t>детермінований особистісно й національно</w:t>
      </w:r>
      <w:r w:rsidRPr="00370A57">
        <w:rPr>
          <w:rFonts w:ascii="Times New Roman" w:hAnsi="Times New Roman" w:cs="Times New Roman"/>
          <w:color w:val="000000"/>
          <w:sz w:val="28"/>
          <w:szCs w:val="28"/>
        </w:rPr>
        <w:t>. </w:t>
      </w:r>
      <w:proofErr w:type="gramStart"/>
      <w:r w:rsidRPr="00370A57">
        <w:rPr>
          <w:rStyle w:val="a3"/>
          <w:rFonts w:ascii="Times New Roman" w:hAnsi="Times New Roman" w:cs="Times New Roman"/>
          <w:color w:val="000000"/>
          <w:sz w:val="28"/>
          <w:szCs w:val="28"/>
        </w:rPr>
        <w:t>Вони</w:t>
      </w:r>
      <w:proofErr w:type="gramEnd"/>
      <w:r w:rsidRPr="00370A57">
        <w:rPr>
          <w:rStyle w:val="a3"/>
          <w:rFonts w:ascii="Times New Roman" w:hAnsi="Times New Roman" w:cs="Times New Roman"/>
          <w:color w:val="000000"/>
          <w:sz w:val="28"/>
          <w:szCs w:val="28"/>
        </w:rPr>
        <w:t xml:space="preserve"> ґрунтуються на єдності об’єктивного й суб’єктивного, емоційно-почуттєвого і раціонального начал</w:t>
      </w:r>
      <w:r w:rsidRPr="00370A57">
        <w:rPr>
          <w:rFonts w:ascii="Times New Roman" w:hAnsi="Times New Roman" w:cs="Times New Roman"/>
          <w:color w:val="000000"/>
          <w:sz w:val="28"/>
          <w:szCs w:val="28"/>
        </w:rPr>
        <w:t>.</w:t>
      </w:r>
      <w:r w:rsidRPr="00370A57">
        <w:rPr>
          <w:rFonts w:ascii="Times New Roman" w:hAnsi="Times New Roman" w:cs="Times New Roman"/>
          <w:color w:val="000000"/>
          <w:sz w:val="28"/>
          <w:szCs w:val="28"/>
        </w:rPr>
        <w:br/>
        <w:t>Метакатегорією науки, що дала їй назву й визначила специфіку її предмета в усіх його проявах, є </w:t>
      </w:r>
      <w:r w:rsidRPr="00370A57">
        <w:rPr>
          <w:rStyle w:val="a4"/>
          <w:rFonts w:ascii="Times New Roman" w:hAnsi="Times New Roman" w:cs="Times New Roman"/>
          <w:color w:val="000000"/>
          <w:sz w:val="28"/>
          <w:szCs w:val="28"/>
        </w:rPr>
        <w:t>естетичне</w:t>
      </w:r>
      <w:r w:rsidRPr="00370A57">
        <w:rPr>
          <w:rFonts w:ascii="Times New Roman" w:hAnsi="Times New Roman" w:cs="Times New Roman"/>
          <w:color w:val="000000"/>
          <w:sz w:val="28"/>
          <w:szCs w:val="28"/>
        </w:rPr>
        <w:t>. В історії естетики існували численні трактування його сутності та природи, серед яких перш за все ототожнення з прекрасним. Самостійною категорією естетичне стає у ХVІІІ ст. </w:t>
      </w:r>
      <w:r w:rsidRPr="00370A57">
        <w:rPr>
          <w:rStyle w:val="a4"/>
          <w:rFonts w:ascii="Times New Roman" w:hAnsi="Times New Roman" w:cs="Times New Roman"/>
          <w:color w:val="000000"/>
          <w:sz w:val="28"/>
          <w:szCs w:val="28"/>
        </w:rPr>
        <w:t>Іммануїл Кант</w:t>
      </w:r>
      <w:r w:rsidRPr="00370A57">
        <w:rPr>
          <w:rFonts w:ascii="Times New Roman" w:hAnsi="Times New Roman" w:cs="Times New Roman"/>
          <w:color w:val="000000"/>
          <w:sz w:val="28"/>
          <w:szCs w:val="28"/>
        </w:rPr>
        <w:t> визначав його як специфічне ставлення до дійсності, яке формується в результаті </w:t>
      </w:r>
      <w:r w:rsidRPr="00370A57">
        <w:rPr>
          <w:rStyle w:val="a3"/>
          <w:rFonts w:ascii="Times New Roman" w:hAnsi="Times New Roman" w:cs="Times New Roman"/>
          <w:color w:val="000000"/>
          <w:sz w:val="28"/>
          <w:szCs w:val="28"/>
        </w:rPr>
        <w:t>неутилітарних</w:t>
      </w:r>
      <w:r w:rsidRPr="00370A57">
        <w:rPr>
          <w:rFonts w:ascii="Times New Roman" w:hAnsi="Times New Roman" w:cs="Times New Roman"/>
          <w:color w:val="000000"/>
          <w:sz w:val="28"/>
          <w:szCs w:val="28"/>
        </w:rPr>
        <w:t> </w:t>
      </w:r>
      <w:r w:rsidRPr="00370A57">
        <w:rPr>
          <w:rStyle w:val="a3"/>
          <w:rFonts w:ascii="Times New Roman" w:hAnsi="Times New Roman" w:cs="Times New Roman"/>
          <w:color w:val="000000"/>
          <w:sz w:val="28"/>
          <w:szCs w:val="28"/>
        </w:rPr>
        <w:t xml:space="preserve">відносин людини зі </w:t>
      </w:r>
      <w:proofErr w:type="gramStart"/>
      <w:r w:rsidRPr="00370A57">
        <w:rPr>
          <w:rStyle w:val="a3"/>
          <w:rFonts w:ascii="Times New Roman" w:hAnsi="Times New Roman" w:cs="Times New Roman"/>
          <w:color w:val="000000"/>
          <w:sz w:val="28"/>
          <w:szCs w:val="28"/>
        </w:rPr>
        <w:t>св</w:t>
      </w:r>
      <w:proofErr w:type="gramEnd"/>
      <w:r w:rsidRPr="00370A57">
        <w:rPr>
          <w:rStyle w:val="a3"/>
          <w:rFonts w:ascii="Times New Roman" w:hAnsi="Times New Roman" w:cs="Times New Roman"/>
          <w:color w:val="000000"/>
          <w:sz w:val="28"/>
          <w:szCs w:val="28"/>
        </w:rPr>
        <w:t>ітом</w:t>
      </w:r>
      <w:r w:rsidRPr="00370A57">
        <w:rPr>
          <w:rFonts w:ascii="Times New Roman" w:hAnsi="Times New Roman" w:cs="Times New Roman"/>
          <w:color w:val="000000"/>
          <w:sz w:val="28"/>
          <w:szCs w:val="28"/>
        </w:rPr>
        <w:t xml:space="preserve">. </w:t>
      </w:r>
      <w:proofErr w:type="gramStart"/>
      <w:r w:rsidRPr="00370A57">
        <w:rPr>
          <w:rFonts w:ascii="Times New Roman" w:hAnsi="Times New Roman" w:cs="Times New Roman"/>
          <w:color w:val="000000"/>
          <w:sz w:val="28"/>
          <w:szCs w:val="28"/>
        </w:rPr>
        <w:t>Ц</w:t>
      </w:r>
      <w:proofErr w:type="gramEnd"/>
      <w:r w:rsidRPr="00370A57">
        <w:rPr>
          <w:rFonts w:ascii="Times New Roman" w:hAnsi="Times New Roman" w:cs="Times New Roman"/>
          <w:color w:val="000000"/>
          <w:sz w:val="28"/>
          <w:szCs w:val="28"/>
        </w:rPr>
        <w:t>і відносини засновані на баченні об’єкта як предмета необхідного духовного задоволення й насолоди; </w:t>
      </w:r>
      <w:r w:rsidRPr="00370A57">
        <w:rPr>
          <w:rStyle w:val="a3"/>
          <w:rFonts w:ascii="Times New Roman" w:hAnsi="Times New Roman" w:cs="Times New Roman"/>
          <w:color w:val="000000"/>
          <w:sz w:val="28"/>
          <w:szCs w:val="28"/>
        </w:rPr>
        <w:t>у процесі цих відносин людина постає як вільна особистість</w:t>
      </w:r>
      <w:r w:rsidRPr="00370A57">
        <w:rPr>
          <w:rFonts w:ascii="Times New Roman" w:hAnsi="Times New Roman" w:cs="Times New Roman"/>
          <w:color w:val="000000"/>
          <w:sz w:val="28"/>
          <w:szCs w:val="28"/>
        </w:rPr>
        <w:t xml:space="preserve"> (вільна від практичних потреб і цілей). Естетично усвідомлюючи </w:t>
      </w:r>
      <w:proofErr w:type="gramStart"/>
      <w:r w:rsidRPr="00370A57">
        <w:rPr>
          <w:rFonts w:ascii="Times New Roman" w:hAnsi="Times New Roman" w:cs="Times New Roman"/>
          <w:color w:val="000000"/>
          <w:sz w:val="28"/>
          <w:szCs w:val="28"/>
        </w:rPr>
        <w:t>св</w:t>
      </w:r>
      <w:proofErr w:type="gramEnd"/>
      <w:r w:rsidRPr="00370A57">
        <w:rPr>
          <w:rFonts w:ascii="Times New Roman" w:hAnsi="Times New Roman" w:cs="Times New Roman"/>
          <w:color w:val="000000"/>
          <w:sz w:val="28"/>
          <w:szCs w:val="28"/>
        </w:rPr>
        <w:t>іт, людина надає йому естетичної оцінки, визначає ступінь його відповідності цінностям, уявленням доби про досконалість, гармонію, красу і таким чином вводить у свій власний духовний світ. Естетичне є всеосяжним. Воно характеризує суспільну практику з точки зору її універсальності, значущості для людини, відповідності до неї.</w:t>
      </w:r>
      <w:r w:rsidRPr="00370A57">
        <w:rPr>
          <w:rFonts w:ascii="Times New Roman" w:hAnsi="Times New Roman" w:cs="Times New Roman"/>
          <w:color w:val="000000"/>
          <w:sz w:val="28"/>
          <w:szCs w:val="28"/>
        </w:rPr>
        <w:br/>
        <w:t>Визначення своє</w:t>
      </w:r>
      <w:proofErr w:type="gramStart"/>
      <w:r w:rsidRPr="00370A57">
        <w:rPr>
          <w:rFonts w:ascii="Times New Roman" w:hAnsi="Times New Roman" w:cs="Times New Roman"/>
          <w:color w:val="000000"/>
          <w:sz w:val="28"/>
          <w:szCs w:val="28"/>
        </w:rPr>
        <w:t>р</w:t>
      </w:r>
      <w:proofErr w:type="gramEnd"/>
      <w:r w:rsidRPr="00370A57">
        <w:rPr>
          <w:rFonts w:ascii="Times New Roman" w:hAnsi="Times New Roman" w:cs="Times New Roman"/>
          <w:color w:val="000000"/>
          <w:sz w:val="28"/>
          <w:szCs w:val="28"/>
        </w:rPr>
        <w:t>ідності естетичного пов’язане зі змістом категорії </w:t>
      </w:r>
      <w:r w:rsidRPr="00370A57">
        <w:rPr>
          <w:rStyle w:val="a3"/>
          <w:rFonts w:ascii="Times New Roman" w:hAnsi="Times New Roman" w:cs="Times New Roman"/>
          <w:color w:val="000000"/>
          <w:sz w:val="28"/>
          <w:szCs w:val="28"/>
        </w:rPr>
        <w:t>міра</w:t>
      </w:r>
      <w:r w:rsidRPr="00370A57">
        <w:rPr>
          <w:rFonts w:ascii="Times New Roman" w:hAnsi="Times New Roman" w:cs="Times New Roman"/>
          <w:color w:val="000000"/>
          <w:sz w:val="28"/>
          <w:szCs w:val="28"/>
        </w:rPr>
        <w:t xml:space="preserve">, що </w:t>
      </w:r>
      <w:r w:rsidRPr="00370A57">
        <w:rPr>
          <w:rFonts w:ascii="Times New Roman" w:hAnsi="Times New Roman" w:cs="Times New Roman"/>
          <w:color w:val="000000"/>
          <w:sz w:val="28"/>
          <w:szCs w:val="28"/>
        </w:rPr>
        <w:lastRenderedPageBreak/>
        <w:t xml:space="preserve">виражає діалектичну єдність якісних і кількісних характеристик естетичного об’єкта. Найвищим виявленням </w:t>
      </w:r>
      <w:proofErr w:type="gramStart"/>
      <w:r w:rsidRPr="00370A57">
        <w:rPr>
          <w:rFonts w:ascii="Times New Roman" w:hAnsi="Times New Roman" w:cs="Times New Roman"/>
          <w:color w:val="000000"/>
          <w:sz w:val="28"/>
          <w:szCs w:val="28"/>
        </w:rPr>
        <w:t>міри</w:t>
      </w:r>
      <w:proofErr w:type="gramEnd"/>
      <w:r w:rsidRPr="00370A57">
        <w:rPr>
          <w:rFonts w:ascii="Times New Roman" w:hAnsi="Times New Roman" w:cs="Times New Roman"/>
          <w:color w:val="000000"/>
          <w:sz w:val="28"/>
          <w:szCs w:val="28"/>
        </w:rPr>
        <w:t xml:space="preserve"> є </w:t>
      </w:r>
      <w:r w:rsidRPr="00370A57">
        <w:rPr>
          <w:rStyle w:val="a3"/>
          <w:rFonts w:ascii="Times New Roman" w:hAnsi="Times New Roman" w:cs="Times New Roman"/>
          <w:color w:val="000000"/>
          <w:sz w:val="28"/>
          <w:szCs w:val="28"/>
        </w:rPr>
        <w:t>досконалість</w:t>
      </w:r>
      <w:r w:rsidRPr="00370A57">
        <w:rPr>
          <w:rFonts w:ascii="Times New Roman" w:hAnsi="Times New Roman" w:cs="Times New Roman"/>
          <w:color w:val="000000"/>
          <w:sz w:val="28"/>
          <w:szCs w:val="28"/>
        </w:rPr>
        <w:t> як найвищій ступінь, повнота, межа будь-яких властивостей. Тому </w:t>
      </w:r>
      <w:r w:rsidRPr="00370A57">
        <w:rPr>
          <w:rStyle w:val="a3"/>
          <w:rFonts w:ascii="Times New Roman" w:hAnsi="Times New Roman" w:cs="Times New Roman"/>
          <w:color w:val="000000"/>
          <w:sz w:val="28"/>
          <w:szCs w:val="28"/>
        </w:rPr>
        <w:t>естетичне в його сутнісному значенні є досконале у своєму роді</w:t>
      </w:r>
      <w:r w:rsidRPr="00370A57">
        <w:rPr>
          <w:rFonts w:ascii="Times New Roman" w:hAnsi="Times New Roman" w:cs="Times New Roman"/>
          <w:color w:val="000000"/>
          <w:sz w:val="28"/>
          <w:szCs w:val="28"/>
        </w:rPr>
        <w:t xml:space="preserve">. Досконалість найповніше втілює ознаки роду природного, </w:t>
      </w:r>
      <w:proofErr w:type="gramStart"/>
      <w:r w:rsidRPr="00370A57">
        <w:rPr>
          <w:rFonts w:ascii="Times New Roman" w:hAnsi="Times New Roman" w:cs="Times New Roman"/>
          <w:color w:val="000000"/>
          <w:sz w:val="28"/>
          <w:szCs w:val="28"/>
        </w:rPr>
        <w:t>соц</w:t>
      </w:r>
      <w:proofErr w:type="gramEnd"/>
      <w:r w:rsidRPr="00370A57">
        <w:rPr>
          <w:rFonts w:ascii="Times New Roman" w:hAnsi="Times New Roman" w:cs="Times New Roman"/>
          <w:color w:val="000000"/>
          <w:sz w:val="28"/>
          <w:szCs w:val="28"/>
        </w:rPr>
        <w:t xml:space="preserve">іального або духовного об’єкта. Тому естетичним є не тільки прекрасне, а й </w:t>
      </w:r>
      <w:proofErr w:type="gramStart"/>
      <w:r w:rsidRPr="00370A57">
        <w:rPr>
          <w:rFonts w:ascii="Times New Roman" w:hAnsi="Times New Roman" w:cs="Times New Roman"/>
          <w:color w:val="000000"/>
          <w:sz w:val="28"/>
          <w:szCs w:val="28"/>
        </w:rPr>
        <w:t>п</w:t>
      </w:r>
      <w:proofErr w:type="gramEnd"/>
      <w:r w:rsidRPr="00370A57">
        <w:rPr>
          <w:rFonts w:ascii="Times New Roman" w:hAnsi="Times New Roman" w:cs="Times New Roman"/>
          <w:color w:val="000000"/>
          <w:sz w:val="28"/>
          <w:szCs w:val="28"/>
        </w:rPr>
        <w:t>іднесене, трагічне, героїчне, комічне, потворне, низьке і т. ін., бо в кожному з них найбільш досконало передається сутність даного роду явищ.</w:t>
      </w:r>
      <w:r w:rsidRPr="00370A57">
        <w:rPr>
          <w:rFonts w:ascii="Times New Roman" w:hAnsi="Times New Roman" w:cs="Times New Roman"/>
          <w:color w:val="000000"/>
          <w:sz w:val="28"/>
          <w:szCs w:val="28"/>
        </w:rPr>
        <w:br/>
        <w:t>Особливе місце в естетиці займають </w:t>
      </w:r>
      <w:r w:rsidRPr="00370A57">
        <w:rPr>
          <w:rStyle w:val="a3"/>
          <w:rFonts w:ascii="Times New Roman" w:hAnsi="Times New Roman" w:cs="Times New Roman"/>
          <w:color w:val="000000"/>
          <w:sz w:val="28"/>
          <w:szCs w:val="28"/>
        </w:rPr>
        <w:t>основні категорії</w:t>
      </w:r>
      <w:r w:rsidRPr="00370A57">
        <w:rPr>
          <w:rFonts w:ascii="Times New Roman" w:hAnsi="Times New Roman" w:cs="Times New Roman"/>
          <w:color w:val="000000"/>
          <w:sz w:val="28"/>
          <w:szCs w:val="28"/>
        </w:rPr>
        <w:t xml:space="preserve">, бо саме в них з найбільшою повнотою фіксується сутність естетичного </w:t>
      </w:r>
      <w:proofErr w:type="gramStart"/>
      <w:r w:rsidRPr="00370A57">
        <w:rPr>
          <w:rFonts w:ascii="Times New Roman" w:hAnsi="Times New Roman" w:cs="Times New Roman"/>
          <w:color w:val="000000"/>
          <w:sz w:val="28"/>
          <w:szCs w:val="28"/>
        </w:rPr>
        <w:t>п</w:t>
      </w:r>
      <w:proofErr w:type="gramEnd"/>
      <w:r w:rsidRPr="00370A57">
        <w:rPr>
          <w:rFonts w:ascii="Times New Roman" w:hAnsi="Times New Roman" w:cs="Times New Roman"/>
          <w:color w:val="000000"/>
          <w:sz w:val="28"/>
          <w:szCs w:val="28"/>
        </w:rPr>
        <w:t xml:space="preserve">ізнання та естетичної оцінки. Термін «основні» </w:t>
      </w:r>
      <w:proofErr w:type="gramStart"/>
      <w:r w:rsidRPr="00370A57">
        <w:rPr>
          <w:rFonts w:ascii="Times New Roman" w:hAnsi="Times New Roman" w:cs="Times New Roman"/>
          <w:color w:val="000000"/>
          <w:sz w:val="28"/>
          <w:szCs w:val="28"/>
        </w:rPr>
        <w:t>п</w:t>
      </w:r>
      <w:proofErr w:type="gramEnd"/>
      <w:r w:rsidRPr="00370A57">
        <w:rPr>
          <w:rFonts w:ascii="Times New Roman" w:hAnsi="Times New Roman" w:cs="Times New Roman"/>
          <w:color w:val="000000"/>
          <w:sz w:val="28"/>
          <w:szCs w:val="28"/>
        </w:rPr>
        <w:t>ідкреслює традиційний зв’язок цих категорій з головними проблемами науки.</w:t>
      </w:r>
      <w:r w:rsidRPr="00370A57">
        <w:rPr>
          <w:rFonts w:ascii="Times New Roman" w:hAnsi="Times New Roman" w:cs="Times New Roman"/>
          <w:color w:val="000000"/>
          <w:sz w:val="28"/>
          <w:szCs w:val="28"/>
        </w:rPr>
        <w:br/>
        <w:t>Найбільшої уваги історія естетики приділяла </w:t>
      </w:r>
      <w:proofErr w:type="gramStart"/>
      <w:r w:rsidRPr="00370A57">
        <w:rPr>
          <w:rStyle w:val="a4"/>
          <w:rFonts w:ascii="Times New Roman" w:hAnsi="Times New Roman" w:cs="Times New Roman"/>
          <w:color w:val="000000"/>
          <w:sz w:val="28"/>
          <w:szCs w:val="28"/>
        </w:rPr>
        <w:t>прекрасному</w:t>
      </w:r>
      <w:proofErr w:type="gramEnd"/>
      <w:r w:rsidRPr="00370A57">
        <w:rPr>
          <w:rFonts w:ascii="Times New Roman" w:hAnsi="Times New Roman" w:cs="Times New Roman"/>
          <w:color w:val="000000"/>
          <w:sz w:val="28"/>
          <w:szCs w:val="28"/>
        </w:rPr>
        <w:t> як одній з найважливіших й одвічно актуальних для людини й людства духовних цінностей. </w:t>
      </w:r>
      <w:r w:rsidRPr="00370A57">
        <w:rPr>
          <w:rStyle w:val="a3"/>
          <w:rFonts w:ascii="Times New Roman" w:hAnsi="Times New Roman" w:cs="Times New Roman"/>
          <w:color w:val="000000"/>
          <w:sz w:val="28"/>
          <w:szCs w:val="28"/>
        </w:rPr>
        <w:t xml:space="preserve">Прекрасне фіксує міру свободи людини стосовно </w:t>
      </w:r>
      <w:proofErr w:type="gramStart"/>
      <w:r w:rsidRPr="00370A57">
        <w:rPr>
          <w:rStyle w:val="a3"/>
          <w:rFonts w:ascii="Times New Roman" w:hAnsi="Times New Roman" w:cs="Times New Roman"/>
          <w:color w:val="000000"/>
          <w:sz w:val="28"/>
          <w:szCs w:val="28"/>
        </w:rPr>
        <w:t>св</w:t>
      </w:r>
      <w:proofErr w:type="gramEnd"/>
      <w:r w:rsidRPr="00370A57">
        <w:rPr>
          <w:rStyle w:val="a3"/>
          <w:rFonts w:ascii="Times New Roman" w:hAnsi="Times New Roman" w:cs="Times New Roman"/>
          <w:color w:val="000000"/>
          <w:sz w:val="28"/>
          <w:szCs w:val="28"/>
        </w:rPr>
        <w:t>іту, оскільки характеризує явища з точки зору їх відповідності досконалому, як такі, що мають найвищу естетичну цінність і несуть духовну насолоду</w:t>
      </w:r>
      <w:r w:rsidRPr="00370A57">
        <w:rPr>
          <w:rFonts w:ascii="Times New Roman" w:hAnsi="Times New Roman" w:cs="Times New Roman"/>
          <w:color w:val="000000"/>
          <w:sz w:val="28"/>
          <w:szCs w:val="28"/>
        </w:rPr>
        <w:t>.</w:t>
      </w:r>
      <w:r w:rsidRPr="00370A57">
        <w:rPr>
          <w:rFonts w:ascii="Times New Roman" w:hAnsi="Times New Roman" w:cs="Times New Roman"/>
          <w:color w:val="000000"/>
          <w:sz w:val="28"/>
          <w:szCs w:val="28"/>
        </w:rPr>
        <w:br/>
        <w:t>Антична естетика не лише визначила прекрасне як одну з основних естетичних категорій, а й використовувала систему таких суміжних понять, як </w:t>
      </w:r>
      <w:r w:rsidRPr="00370A57">
        <w:rPr>
          <w:rStyle w:val="a3"/>
          <w:rFonts w:ascii="Times New Roman" w:hAnsi="Times New Roman" w:cs="Times New Roman"/>
          <w:color w:val="000000"/>
          <w:sz w:val="28"/>
          <w:szCs w:val="28"/>
        </w:rPr>
        <w:t xml:space="preserve">користь, </w:t>
      </w:r>
      <w:proofErr w:type="gramStart"/>
      <w:r w:rsidRPr="00370A57">
        <w:rPr>
          <w:rStyle w:val="a3"/>
          <w:rFonts w:ascii="Times New Roman" w:hAnsi="Times New Roman" w:cs="Times New Roman"/>
          <w:color w:val="000000"/>
          <w:sz w:val="28"/>
          <w:szCs w:val="28"/>
        </w:rPr>
        <w:t>доц</w:t>
      </w:r>
      <w:proofErr w:type="gramEnd"/>
      <w:r w:rsidRPr="00370A57">
        <w:rPr>
          <w:rStyle w:val="a3"/>
          <w:rFonts w:ascii="Times New Roman" w:hAnsi="Times New Roman" w:cs="Times New Roman"/>
          <w:color w:val="000000"/>
          <w:sz w:val="28"/>
          <w:szCs w:val="28"/>
        </w:rPr>
        <w:t>ільність, міра, благо, доброчинність, чуттєвість</w:t>
      </w:r>
      <w:r w:rsidRPr="00370A57">
        <w:rPr>
          <w:rFonts w:ascii="Times New Roman" w:hAnsi="Times New Roman" w:cs="Times New Roman"/>
          <w:color w:val="000000"/>
          <w:sz w:val="28"/>
          <w:szCs w:val="28"/>
        </w:rPr>
        <w:t>, намагаючись через них якнайповніше охарактеризувати цю категорію (</w:t>
      </w:r>
      <w:r w:rsidRPr="00370A57">
        <w:rPr>
          <w:rStyle w:val="a4"/>
          <w:rFonts w:ascii="Times New Roman" w:hAnsi="Times New Roman" w:cs="Times New Roman"/>
          <w:color w:val="000000"/>
          <w:sz w:val="28"/>
          <w:szCs w:val="28"/>
        </w:rPr>
        <w:t>Платон</w:t>
      </w:r>
      <w:r w:rsidRPr="00370A57">
        <w:rPr>
          <w:rFonts w:ascii="Times New Roman" w:hAnsi="Times New Roman" w:cs="Times New Roman"/>
          <w:color w:val="000000"/>
          <w:sz w:val="28"/>
          <w:szCs w:val="28"/>
        </w:rPr>
        <w:t>, </w:t>
      </w:r>
      <w:r w:rsidRPr="00370A57">
        <w:rPr>
          <w:rStyle w:val="a4"/>
          <w:rFonts w:ascii="Times New Roman" w:hAnsi="Times New Roman" w:cs="Times New Roman"/>
          <w:color w:val="000000"/>
          <w:sz w:val="28"/>
          <w:szCs w:val="28"/>
        </w:rPr>
        <w:t>Сократ</w:t>
      </w:r>
      <w:r w:rsidRPr="00370A57">
        <w:rPr>
          <w:rFonts w:ascii="Times New Roman" w:hAnsi="Times New Roman" w:cs="Times New Roman"/>
          <w:color w:val="000000"/>
          <w:sz w:val="28"/>
          <w:szCs w:val="28"/>
        </w:rPr>
        <w:t>, </w:t>
      </w:r>
      <w:r w:rsidRPr="00370A57">
        <w:rPr>
          <w:rStyle w:val="a4"/>
          <w:rFonts w:ascii="Times New Roman" w:hAnsi="Times New Roman" w:cs="Times New Roman"/>
          <w:color w:val="000000"/>
          <w:sz w:val="28"/>
          <w:szCs w:val="28"/>
        </w:rPr>
        <w:t>Аристотель</w:t>
      </w:r>
      <w:r w:rsidRPr="00370A57">
        <w:rPr>
          <w:rFonts w:ascii="Times New Roman" w:hAnsi="Times New Roman" w:cs="Times New Roman"/>
          <w:color w:val="000000"/>
          <w:sz w:val="28"/>
          <w:szCs w:val="28"/>
        </w:rPr>
        <w:t>, </w:t>
      </w:r>
      <w:r w:rsidRPr="00370A57">
        <w:rPr>
          <w:rStyle w:val="a4"/>
          <w:rFonts w:ascii="Times New Roman" w:hAnsi="Times New Roman" w:cs="Times New Roman"/>
          <w:color w:val="000000"/>
          <w:sz w:val="28"/>
          <w:szCs w:val="28"/>
        </w:rPr>
        <w:t>Геракліт</w:t>
      </w:r>
      <w:r w:rsidRPr="00370A57">
        <w:rPr>
          <w:rFonts w:ascii="Times New Roman" w:hAnsi="Times New Roman" w:cs="Times New Roman"/>
          <w:color w:val="000000"/>
          <w:sz w:val="28"/>
          <w:szCs w:val="28"/>
        </w:rPr>
        <w:t>, </w:t>
      </w:r>
      <w:r w:rsidRPr="00370A57">
        <w:rPr>
          <w:rStyle w:val="a4"/>
          <w:rFonts w:ascii="Times New Roman" w:hAnsi="Times New Roman" w:cs="Times New Roman"/>
          <w:color w:val="000000"/>
          <w:sz w:val="28"/>
          <w:szCs w:val="28"/>
        </w:rPr>
        <w:t>Фалес</w:t>
      </w:r>
      <w:r w:rsidRPr="00370A57">
        <w:rPr>
          <w:rFonts w:ascii="Times New Roman" w:hAnsi="Times New Roman" w:cs="Times New Roman"/>
          <w:color w:val="000000"/>
          <w:sz w:val="28"/>
          <w:szCs w:val="28"/>
        </w:rPr>
        <w:t xml:space="preserve">). У культурі Середньовіччя прекрасне – втілення </w:t>
      </w:r>
      <w:proofErr w:type="gramStart"/>
      <w:r w:rsidRPr="00370A57">
        <w:rPr>
          <w:rFonts w:ascii="Times New Roman" w:hAnsi="Times New Roman" w:cs="Times New Roman"/>
          <w:color w:val="000000"/>
          <w:sz w:val="28"/>
          <w:szCs w:val="28"/>
        </w:rPr>
        <w:t>абсолютної божественно</w:t>
      </w:r>
      <w:proofErr w:type="gramEnd"/>
      <w:r w:rsidRPr="00370A57">
        <w:rPr>
          <w:rFonts w:ascii="Times New Roman" w:hAnsi="Times New Roman" w:cs="Times New Roman"/>
          <w:color w:val="000000"/>
          <w:sz w:val="28"/>
          <w:szCs w:val="28"/>
        </w:rPr>
        <w:t>ї краси, яка відокремлювалась від краси земної (</w:t>
      </w:r>
      <w:r w:rsidRPr="00370A57">
        <w:rPr>
          <w:rStyle w:val="a4"/>
          <w:rFonts w:ascii="Times New Roman" w:hAnsi="Times New Roman" w:cs="Times New Roman"/>
          <w:color w:val="000000"/>
          <w:sz w:val="28"/>
          <w:szCs w:val="28"/>
        </w:rPr>
        <w:t>Аврелій</w:t>
      </w:r>
      <w:r w:rsidRPr="00370A57">
        <w:rPr>
          <w:rFonts w:ascii="Times New Roman" w:hAnsi="Times New Roman" w:cs="Times New Roman"/>
          <w:color w:val="000000"/>
          <w:sz w:val="28"/>
          <w:szCs w:val="28"/>
        </w:rPr>
        <w:t> </w:t>
      </w:r>
      <w:r w:rsidRPr="00370A57">
        <w:rPr>
          <w:rStyle w:val="a4"/>
          <w:rFonts w:ascii="Times New Roman" w:hAnsi="Times New Roman" w:cs="Times New Roman"/>
          <w:color w:val="000000"/>
          <w:sz w:val="28"/>
          <w:szCs w:val="28"/>
        </w:rPr>
        <w:t>Августин</w:t>
      </w:r>
      <w:r w:rsidRPr="00370A57">
        <w:rPr>
          <w:rFonts w:ascii="Times New Roman" w:hAnsi="Times New Roman" w:cs="Times New Roman"/>
          <w:color w:val="000000"/>
          <w:sz w:val="28"/>
          <w:szCs w:val="28"/>
        </w:rPr>
        <w:t>, </w:t>
      </w:r>
      <w:r w:rsidRPr="00370A57">
        <w:rPr>
          <w:rStyle w:val="a4"/>
          <w:rFonts w:ascii="Times New Roman" w:hAnsi="Times New Roman" w:cs="Times New Roman"/>
          <w:color w:val="000000"/>
          <w:sz w:val="28"/>
          <w:szCs w:val="28"/>
        </w:rPr>
        <w:t>Фома Аквінський</w:t>
      </w:r>
      <w:r w:rsidRPr="00370A57">
        <w:rPr>
          <w:rFonts w:ascii="Times New Roman" w:hAnsi="Times New Roman" w:cs="Times New Roman"/>
          <w:color w:val="000000"/>
          <w:sz w:val="28"/>
          <w:szCs w:val="28"/>
        </w:rPr>
        <w:t>). Доба</w:t>
      </w:r>
      <w:proofErr w:type="gramStart"/>
      <w:r w:rsidRPr="00370A57">
        <w:rPr>
          <w:rFonts w:ascii="Times New Roman" w:hAnsi="Times New Roman" w:cs="Times New Roman"/>
          <w:color w:val="000000"/>
          <w:sz w:val="28"/>
          <w:szCs w:val="28"/>
        </w:rPr>
        <w:t xml:space="preserve"> В</w:t>
      </w:r>
      <w:proofErr w:type="gramEnd"/>
      <w:r w:rsidRPr="00370A57">
        <w:rPr>
          <w:rFonts w:ascii="Times New Roman" w:hAnsi="Times New Roman" w:cs="Times New Roman"/>
          <w:color w:val="000000"/>
          <w:sz w:val="28"/>
          <w:szCs w:val="28"/>
        </w:rPr>
        <w:t>ідродження трактує прекрасне як прояви гармонійного, пропорційного, домірного (</w:t>
      </w:r>
      <w:r w:rsidRPr="00370A57">
        <w:rPr>
          <w:rStyle w:val="a4"/>
          <w:rFonts w:ascii="Times New Roman" w:hAnsi="Times New Roman" w:cs="Times New Roman"/>
          <w:color w:val="000000"/>
          <w:sz w:val="28"/>
          <w:szCs w:val="28"/>
        </w:rPr>
        <w:t>Альбрехт Дюрер</w:t>
      </w:r>
      <w:r w:rsidRPr="00370A57">
        <w:rPr>
          <w:rFonts w:ascii="Times New Roman" w:hAnsi="Times New Roman" w:cs="Times New Roman"/>
          <w:color w:val="000000"/>
          <w:sz w:val="28"/>
          <w:szCs w:val="28"/>
        </w:rPr>
        <w:t>, </w:t>
      </w:r>
      <w:r w:rsidRPr="00370A57">
        <w:rPr>
          <w:rStyle w:val="a4"/>
          <w:rFonts w:ascii="Times New Roman" w:hAnsi="Times New Roman" w:cs="Times New Roman"/>
          <w:color w:val="000000"/>
          <w:sz w:val="28"/>
          <w:szCs w:val="28"/>
        </w:rPr>
        <w:t>Леон Батіста Альберті</w:t>
      </w:r>
      <w:r w:rsidRPr="00370A57">
        <w:rPr>
          <w:rFonts w:ascii="Times New Roman" w:hAnsi="Times New Roman" w:cs="Times New Roman"/>
          <w:color w:val="000000"/>
          <w:sz w:val="28"/>
          <w:szCs w:val="28"/>
        </w:rPr>
        <w:t xml:space="preserve">). Раціоналістичний ракурс осягнення прекрасного притаманний гуманітарній думці XVII–XVIII ст. Засновник естетики Баумгартен визначав прекрасне як результат </w:t>
      </w:r>
      <w:proofErr w:type="gramStart"/>
      <w:r w:rsidRPr="00370A57">
        <w:rPr>
          <w:rFonts w:ascii="Times New Roman" w:hAnsi="Times New Roman" w:cs="Times New Roman"/>
          <w:color w:val="000000"/>
          <w:sz w:val="28"/>
          <w:szCs w:val="28"/>
        </w:rPr>
        <w:t>п</w:t>
      </w:r>
      <w:proofErr w:type="gramEnd"/>
      <w:r w:rsidRPr="00370A57">
        <w:rPr>
          <w:rFonts w:ascii="Times New Roman" w:hAnsi="Times New Roman" w:cs="Times New Roman"/>
          <w:color w:val="000000"/>
          <w:sz w:val="28"/>
          <w:szCs w:val="28"/>
        </w:rPr>
        <w:t>ізнання й ототожнював його з довершеністю. </w:t>
      </w:r>
      <w:r w:rsidRPr="00370A57">
        <w:rPr>
          <w:rStyle w:val="a4"/>
          <w:rFonts w:ascii="Times New Roman" w:hAnsi="Times New Roman" w:cs="Times New Roman"/>
          <w:color w:val="000000"/>
          <w:sz w:val="28"/>
          <w:szCs w:val="28"/>
        </w:rPr>
        <w:t>Дені Дідро</w:t>
      </w:r>
      <w:r w:rsidRPr="00370A57">
        <w:rPr>
          <w:rFonts w:ascii="Times New Roman" w:hAnsi="Times New Roman" w:cs="Times New Roman"/>
          <w:color w:val="000000"/>
          <w:sz w:val="28"/>
          <w:szCs w:val="28"/>
        </w:rPr>
        <w:t xml:space="preserve"> аналізував уявлення про прекрасне у </w:t>
      </w:r>
      <w:proofErr w:type="gramStart"/>
      <w:r w:rsidRPr="00370A57">
        <w:rPr>
          <w:rFonts w:ascii="Times New Roman" w:hAnsi="Times New Roman" w:cs="Times New Roman"/>
          <w:color w:val="000000"/>
          <w:sz w:val="28"/>
          <w:szCs w:val="28"/>
        </w:rPr>
        <w:t>р</w:t>
      </w:r>
      <w:proofErr w:type="gramEnd"/>
      <w:r w:rsidRPr="00370A57">
        <w:rPr>
          <w:rFonts w:ascii="Times New Roman" w:hAnsi="Times New Roman" w:cs="Times New Roman"/>
          <w:color w:val="000000"/>
          <w:sz w:val="28"/>
          <w:szCs w:val="28"/>
        </w:rPr>
        <w:t>ізних народів, наголошуючи на значенні віку, характеру, людського темпераменту в процесі сприйняття прекрасного. В естетиці ХІ</w:t>
      </w:r>
      <w:proofErr w:type="gramStart"/>
      <w:r w:rsidRPr="00370A57">
        <w:rPr>
          <w:rFonts w:ascii="Times New Roman" w:hAnsi="Times New Roman" w:cs="Times New Roman"/>
          <w:color w:val="000000"/>
          <w:sz w:val="28"/>
          <w:szCs w:val="28"/>
        </w:rPr>
        <w:t>Х</w:t>
      </w:r>
      <w:proofErr w:type="gramEnd"/>
      <w:r w:rsidRPr="00370A57">
        <w:rPr>
          <w:rFonts w:ascii="Times New Roman" w:hAnsi="Times New Roman" w:cs="Times New Roman"/>
          <w:color w:val="000000"/>
          <w:sz w:val="28"/>
          <w:szCs w:val="28"/>
        </w:rPr>
        <w:t> ст. прекрасне – універсальна категорія. Гегель визначав його як єдність краси та істини. Кант пов’язував прекрасне зі здатністю судження смаку. </w:t>
      </w:r>
      <w:r w:rsidRPr="00370A57">
        <w:rPr>
          <w:rStyle w:val="a4"/>
          <w:rFonts w:ascii="Times New Roman" w:hAnsi="Times New Roman" w:cs="Times New Roman"/>
          <w:color w:val="000000"/>
          <w:sz w:val="28"/>
          <w:szCs w:val="28"/>
        </w:rPr>
        <w:t>Артур Шопенгауер</w:t>
      </w:r>
      <w:r w:rsidRPr="00370A57">
        <w:rPr>
          <w:rFonts w:ascii="Times New Roman" w:hAnsi="Times New Roman" w:cs="Times New Roman"/>
          <w:color w:val="000000"/>
          <w:sz w:val="28"/>
          <w:szCs w:val="28"/>
        </w:rPr>
        <w:t> визначав, що прекрасним може бути тільки відбиття дійсності в мистецтві, на думку </w:t>
      </w:r>
      <w:proofErr w:type="gramStart"/>
      <w:r w:rsidRPr="00370A57">
        <w:rPr>
          <w:rStyle w:val="a4"/>
          <w:rFonts w:ascii="Times New Roman" w:hAnsi="Times New Roman" w:cs="Times New Roman"/>
          <w:color w:val="000000"/>
          <w:sz w:val="28"/>
          <w:szCs w:val="28"/>
        </w:rPr>
        <w:t>Фр</w:t>
      </w:r>
      <w:proofErr w:type="gramEnd"/>
      <w:r w:rsidRPr="00370A57">
        <w:rPr>
          <w:rStyle w:val="a4"/>
          <w:rFonts w:ascii="Times New Roman" w:hAnsi="Times New Roman" w:cs="Times New Roman"/>
          <w:color w:val="000000"/>
          <w:sz w:val="28"/>
          <w:szCs w:val="28"/>
        </w:rPr>
        <w:t>ідріха Ніцше</w:t>
      </w:r>
      <w:r w:rsidRPr="00370A57">
        <w:rPr>
          <w:rFonts w:ascii="Times New Roman" w:hAnsi="Times New Roman" w:cs="Times New Roman"/>
          <w:color w:val="000000"/>
          <w:sz w:val="28"/>
          <w:szCs w:val="28"/>
        </w:rPr>
        <w:t> право на красу має лише «надлюдина».</w:t>
      </w:r>
      <w:r w:rsidRPr="00370A57">
        <w:rPr>
          <w:rFonts w:ascii="Times New Roman" w:hAnsi="Times New Roman" w:cs="Times New Roman"/>
          <w:color w:val="000000"/>
          <w:sz w:val="28"/>
          <w:szCs w:val="28"/>
        </w:rPr>
        <w:br/>
        <w:t xml:space="preserve">Прекрасне як категорія естетики має декілька особливостей. Перш за все – дійсність </w:t>
      </w:r>
      <w:proofErr w:type="gramStart"/>
      <w:r w:rsidRPr="00370A57">
        <w:rPr>
          <w:rFonts w:ascii="Times New Roman" w:hAnsi="Times New Roman" w:cs="Times New Roman"/>
          <w:color w:val="000000"/>
          <w:sz w:val="28"/>
          <w:szCs w:val="28"/>
        </w:rPr>
        <w:t>містить</w:t>
      </w:r>
      <w:proofErr w:type="gramEnd"/>
      <w:r w:rsidRPr="00370A57">
        <w:rPr>
          <w:rFonts w:ascii="Times New Roman" w:hAnsi="Times New Roman" w:cs="Times New Roman"/>
          <w:color w:val="000000"/>
          <w:sz w:val="28"/>
          <w:szCs w:val="28"/>
        </w:rPr>
        <w:t xml:space="preserve"> у собі об'єктивну основу прекрасного, що відображається в так званих «законах краси»: симетрії, міри, гармонії, ритму тощо. Прекрасне </w:t>
      </w:r>
      <w:r w:rsidRPr="00370A57">
        <w:rPr>
          <w:rFonts w:ascii="Times New Roman" w:hAnsi="Times New Roman" w:cs="Times New Roman"/>
          <w:color w:val="000000"/>
          <w:sz w:val="28"/>
          <w:szCs w:val="28"/>
        </w:rPr>
        <w:lastRenderedPageBreak/>
        <w:t>має конкретн</w:t>
      </w:r>
      <w:proofErr w:type="gramStart"/>
      <w:r w:rsidRPr="00370A57">
        <w:rPr>
          <w:rFonts w:ascii="Times New Roman" w:hAnsi="Times New Roman" w:cs="Times New Roman"/>
          <w:color w:val="000000"/>
          <w:sz w:val="28"/>
          <w:szCs w:val="28"/>
        </w:rPr>
        <w:t>о-</w:t>
      </w:r>
      <w:proofErr w:type="gramEnd"/>
      <w:r w:rsidRPr="00370A57">
        <w:rPr>
          <w:rFonts w:ascii="Times New Roman" w:hAnsi="Times New Roman" w:cs="Times New Roman"/>
          <w:color w:val="000000"/>
          <w:sz w:val="28"/>
          <w:szCs w:val="28"/>
        </w:rPr>
        <w:t xml:space="preserve">історичний характер. Наприклад, уявлення про жіночу красу в культурах Античності, Середньовіччя, Нового часу та XX ст. суттєво </w:t>
      </w:r>
      <w:proofErr w:type="gramStart"/>
      <w:r w:rsidRPr="00370A57">
        <w:rPr>
          <w:rFonts w:ascii="Times New Roman" w:hAnsi="Times New Roman" w:cs="Times New Roman"/>
          <w:color w:val="000000"/>
          <w:sz w:val="28"/>
          <w:szCs w:val="28"/>
        </w:rPr>
        <w:t>р</w:t>
      </w:r>
      <w:proofErr w:type="gramEnd"/>
      <w:r w:rsidRPr="00370A57">
        <w:rPr>
          <w:rFonts w:ascii="Times New Roman" w:hAnsi="Times New Roman" w:cs="Times New Roman"/>
          <w:color w:val="000000"/>
          <w:sz w:val="28"/>
          <w:szCs w:val="28"/>
        </w:rPr>
        <w:t xml:space="preserve">ізняться. Визначення прекрасного залежить від </w:t>
      </w:r>
      <w:proofErr w:type="gramStart"/>
      <w:r w:rsidRPr="00370A57">
        <w:rPr>
          <w:rFonts w:ascii="Times New Roman" w:hAnsi="Times New Roman" w:cs="Times New Roman"/>
          <w:color w:val="000000"/>
          <w:sz w:val="28"/>
          <w:szCs w:val="28"/>
        </w:rPr>
        <w:t>соц</w:t>
      </w:r>
      <w:proofErr w:type="gramEnd"/>
      <w:r w:rsidRPr="00370A57">
        <w:rPr>
          <w:rFonts w:ascii="Times New Roman" w:hAnsi="Times New Roman" w:cs="Times New Roman"/>
          <w:color w:val="000000"/>
          <w:sz w:val="28"/>
          <w:szCs w:val="28"/>
        </w:rPr>
        <w:t xml:space="preserve">іальних умов життя особистості, соціальної групи, тобто від способу життя. Так, витонченість і вишуканість дворянок у селянському середовищі XIX ст. сприймалися як ознака хвороби, слабкості. Разом з тим ідеал </w:t>
      </w:r>
      <w:proofErr w:type="gramStart"/>
      <w:r w:rsidRPr="00370A57">
        <w:rPr>
          <w:rFonts w:ascii="Times New Roman" w:hAnsi="Times New Roman" w:cs="Times New Roman"/>
          <w:color w:val="000000"/>
          <w:sz w:val="28"/>
          <w:szCs w:val="28"/>
        </w:rPr>
        <w:t>прекрасного</w:t>
      </w:r>
      <w:proofErr w:type="gramEnd"/>
      <w:r w:rsidRPr="00370A57">
        <w:rPr>
          <w:rFonts w:ascii="Times New Roman" w:hAnsi="Times New Roman" w:cs="Times New Roman"/>
          <w:color w:val="000000"/>
          <w:sz w:val="28"/>
          <w:szCs w:val="28"/>
        </w:rPr>
        <w:t xml:space="preserve"> визначається особливостями національної культури. </w:t>
      </w:r>
      <w:proofErr w:type="gramStart"/>
      <w:r w:rsidRPr="00370A57">
        <w:rPr>
          <w:rFonts w:ascii="Times New Roman" w:hAnsi="Times New Roman" w:cs="Times New Roman"/>
          <w:color w:val="000000"/>
          <w:sz w:val="28"/>
          <w:szCs w:val="28"/>
        </w:rPr>
        <w:t>З</w:t>
      </w:r>
      <w:proofErr w:type="gramEnd"/>
      <w:r w:rsidRPr="00370A57">
        <w:rPr>
          <w:rFonts w:ascii="Times New Roman" w:hAnsi="Times New Roman" w:cs="Times New Roman"/>
          <w:color w:val="000000"/>
          <w:sz w:val="28"/>
          <w:szCs w:val="28"/>
        </w:rPr>
        <w:t xml:space="preserve"> огляду на це красива, приваблива дівчина на Сході порівнюється з місяцем, а у слов'ян – з берізкою. Розуміння прекрасного зумовлюється також </w:t>
      </w:r>
      <w:proofErr w:type="gramStart"/>
      <w:r w:rsidRPr="00370A57">
        <w:rPr>
          <w:rFonts w:ascii="Times New Roman" w:hAnsi="Times New Roman" w:cs="Times New Roman"/>
          <w:color w:val="000000"/>
          <w:sz w:val="28"/>
          <w:szCs w:val="28"/>
        </w:rPr>
        <w:t>р</w:t>
      </w:r>
      <w:proofErr w:type="gramEnd"/>
      <w:r w:rsidRPr="00370A57">
        <w:rPr>
          <w:rFonts w:ascii="Times New Roman" w:hAnsi="Times New Roman" w:cs="Times New Roman"/>
          <w:color w:val="000000"/>
          <w:sz w:val="28"/>
          <w:szCs w:val="28"/>
        </w:rPr>
        <w:t>івнем індивідуальної, особистісної культури, специфікою естетичного смаку, звичаїв та засобів естетичного виховання.</w:t>
      </w:r>
      <w:r w:rsidRPr="00370A57">
        <w:rPr>
          <w:rFonts w:ascii="Times New Roman" w:hAnsi="Times New Roman" w:cs="Times New Roman"/>
          <w:color w:val="000000"/>
          <w:sz w:val="28"/>
          <w:szCs w:val="28"/>
        </w:rPr>
        <w:br/>
        <w:t>Прекрасне має своє</w:t>
      </w:r>
      <w:proofErr w:type="gramStart"/>
      <w:r w:rsidRPr="00370A57">
        <w:rPr>
          <w:rFonts w:ascii="Times New Roman" w:hAnsi="Times New Roman" w:cs="Times New Roman"/>
          <w:color w:val="000000"/>
          <w:sz w:val="28"/>
          <w:szCs w:val="28"/>
        </w:rPr>
        <w:t>р</w:t>
      </w:r>
      <w:proofErr w:type="gramEnd"/>
      <w:r w:rsidRPr="00370A57">
        <w:rPr>
          <w:rFonts w:ascii="Times New Roman" w:hAnsi="Times New Roman" w:cs="Times New Roman"/>
          <w:color w:val="000000"/>
          <w:sz w:val="28"/>
          <w:szCs w:val="28"/>
        </w:rPr>
        <w:t xml:space="preserve">ідний вияв у різних сферах дійсності. У природі – це насамперед форма її явищ. У людині як прекрасне можна оцінити її зовнішній вигляд, внутрішній </w:t>
      </w:r>
      <w:proofErr w:type="gramStart"/>
      <w:r w:rsidRPr="00370A57">
        <w:rPr>
          <w:rFonts w:ascii="Times New Roman" w:hAnsi="Times New Roman" w:cs="Times New Roman"/>
          <w:color w:val="000000"/>
          <w:sz w:val="28"/>
          <w:szCs w:val="28"/>
        </w:rPr>
        <w:t>св</w:t>
      </w:r>
      <w:proofErr w:type="gramEnd"/>
      <w:r w:rsidRPr="00370A57">
        <w:rPr>
          <w:rFonts w:ascii="Times New Roman" w:hAnsi="Times New Roman" w:cs="Times New Roman"/>
          <w:color w:val="000000"/>
          <w:sz w:val="28"/>
          <w:szCs w:val="28"/>
        </w:rPr>
        <w:t xml:space="preserve">іт, результати її діяльності. У суспільстві предметом естетичної оцінки стає ступінь досконалості системи відносин. У мистецтві прекрасне – гармонійна єдність високого позитивного сенсу твору та досконалості його втілення на </w:t>
      </w:r>
      <w:proofErr w:type="gramStart"/>
      <w:r w:rsidRPr="00370A57">
        <w:rPr>
          <w:rFonts w:ascii="Times New Roman" w:hAnsi="Times New Roman" w:cs="Times New Roman"/>
          <w:color w:val="000000"/>
          <w:sz w:val="28"/>
          <w:szCs w:val="28"/>
        </w:rPr>
        <w:t>р</w:t>
      </w:r>
      <w:proofErr w:type="gramEnd"/>
      <w:r w:rsidRPr="00370A57">
        <w:rPr>
          <w:rFonts w:ascii="Times New Roman" w:hAnsi="Times New Roman" w:cs="Times New Roman"/>
          <w:color w:val="000000"/>
          <w:sz w:val="28"/>
          <w:szCs w:val="28"/>
        </w:rPr>
        <w:t>івні форми й засобів виразності.</w:t>
      </w:r>
      <w:r w:rsidRPr="00370A57">
        <w:rPr>
          <w:rFonts w:ascii="Times New Roman" w:hAnsi="Times New Roman" w:cs="Times New Roman"/>
          <w:color w:val="000000"/>
          <w:sz w:val="28"/>
          <w:szCs w:val="28"/>
        </w:rPr>
        <w:br/>
      </w:r>
      <w:r w:rsidRPr="00370A57">
        <w:rPr>
          <w:rStyle w:val="a3"/>
          <w:rFonts w:ascii="Times New Roman" w:hAnsi="Times New Roman" w:cs="Times New Roman"/>
          <w:color w:val="000000"/>
          <w:sz w:val="28"/>
          <w:szCs w:val="28"/>
        </w:rPr>
        <w:t>Антипод, протилежність прекрасного – </w:t>
      </w:r>
      <w:r w:rsidRPr="00370A57">
        <w:rPr>
          <w:rStyle w:val="a4"/>
          <w:rFonts w:ascii="Times New Roman" w:hAnsi="Times New Roman" w:cs="Times New Roman"/>
          <w:color w:val="000000"/>
          <w:sz w:val="28"/>
          <w:szCs w:val="28"/>
        </w:rPr>
        <w:t>потворне</w:t>
      </w:r>
      <w:r w:rsidRPr="00370A57">
        <w:rPr>
          <w:rStyle w:val="a3"/>
          <w:rFonts w:ascii="Times New Roman" w:hAnsi="Times New Roman" w:cs="Times New Roman"/>
          <w:color w:val="000000"/>
          <w:sz w:val="28"/>
          <w:szCs w:val="28"/>
        </w:rPr>
        <w:t>.</w:t>
      </w:r>
      <w:r w:rsidRPr="00370A57">
        <w:rPr>
          <w:rFonts w:ascii="Times New Roman" w:hAnsi="Times New Roman" w:cs="Times New Roman"/>
          <w:color w:val="000000"/>
          <w:sz w:val="28"/>
          <w:szCs w:val="28"/>
        </w:rPr>
        <w:t xml:space="preserve"> Ця категорія пов'язана з оцінкою явищ, які викликають обурення, незадоволення внаслідок дисгармонії, невпорядкованості та заперечення досконалості. Потворне має з прекрасним діалектичний зв'язок, який виявляється в </w:t>
      </w:r>
      <w:proofErr w:type="gramStart"/>
      <w:r w:rsidRPr="00370A57">
        <w:rPr>
          <w:rFonts w:ascii="Times New Roman" w:hAnsi="Times New Roman" w:cs="Times New Roman"/>
          <w:color w:val="000000"/>
          <w:sz w:val="28"/>
          <w:szCs w:val="28"/>
        </w:rPr>
        <w:t>р</w:t>
      </w:r>
      <w:proofErr w:type="gramEnd"/>
      <w:r w:rsidRPr="00370A57">
        <w:rPr>
          <w:rFonts w:ascii="Times New Roman" w:hAnsi="Times New Roman" w:cs="Times New Roman"/>
          <w:color w:val="000000"/>
          <w:sz w:val="28"/>
          <w:szCs w:val="28"/>
        </w:rPr>
        <w:t xml:space="preserve">ізних аспектах. По-перше, потворне в негативній формі </w:t>
      </w:r>
      <w:proofErr w:type="gramStart"/>
      <w:r w:rsidRPr="00370A57">
        <w:rPr>
          <w:rFonts w:ascii="Times New Roman" w:hAnsi="Times New Roman" w:cs="Times New Roman"/>
          <w:color w:val="000000"/>
          <w:sz w:val="28"/>
          <w:szCs w:val="28"/>
        </w:rPr>
        <w:t>містить</w:t>
      </w:r>
      <w:proofErr w:type="gramEnd"/>
      <w:r w:rsidRPr="00370A57">
        <w:rPr>
          <w:rFonts w:ascii="Times New Roman" w:hAnsi="Times New Roman" w:cs="Times New Roman"/>
          <w:color w:val="000000"/>
          <w:sz w:val="28"/>
          <w:szCs w:val="28"/>
        </w:rPr>
        <w:t xml:space="preserve"> уявлення про позитивний естетичний ідеал і відбиває приховану вимогу або бажання відродження цього ідеалу. </w:t>
      </w:r>
      <w:proofErr w:type="gramStart"/>
      <w:r w:rsidRPr="00370A57">
        <w:rPr>
          <w:rFonts w:ascii="Times New Roman" w:hAnsi="Times New Roman" w:cs="Times New Roman"/>
          <w:color w:val="000000"/>
          <w:sz w:val="28"/>
          <w:szCs w:val="28"/>
        </w:rPr>
        <w:t>По-друге</w:t>
      </w:r>
      <w:proofErr w:type="gramEnd"/>
      <w:r w:rsidRPr="00370A57">
        <w:rPr>
          <w:rFonts w:ascii="Times New Roman" w:hAnsi="Times New Roman" w:cs="Times New Roman"/>
          <w:color w:val="000000"/>
          <w:sz w:val="28"/>
          <w:szCs w:val="28"/>
        </w:rPr>
        <w:t>, прекрасне та потворне можна розглядати як періоди розвитку одного і того ж явища, процесу. Згадаймо слова шекспі</w:t>
      </w:r>
      <w:proofErr w:type="gramStart"/>
      <w:r w:rsidRPr="00370A57">
        <w:rPr>
          <w:rFonts w:ascii="Times New Roman" w:hAnsi="Times New Roman" w:cs="Times New Roman"/>
          <w:color w:val="000000"/>
          <w:sz w:val="28"/>
          <w:szCs w:val="28"/>
        </w:rPr>
        <w:t>р</w:t>
      </w:r>
      <w:proofErr w:type="gramEnd"/>
      <w:r w:rsidRPr="00370A57">
        <w:rPr>
          <w:rFonts w:ascii="Times New Roman" w:hAnsi="Times New Roman" w:cs="Times New Roman"/>
          <w:color w:val="000000"/>
          <w:sz w:val="28"/>
          <w:szCs w:val="28"/>
        </w:rPr>
        <w:t>івського Гамлета про те, що навіть таке божество, як Сонце, народжує гробаків, пестуючи промінням те, що вмерло. Врешті, прекрасне та потворне спі</w:t>
      </w:r>
      <w:proofErr w:type="gramStart"/>
      <w:r w:rsidRPr="00370A57">
        <w:rPr>
          <w:rFonts w:ascii="Times New Roman" w:hAnsi="Times New Roman" w:cs="Times New Roman"/>
          <w:color w:val="000000"/>
          <w:sz w:val="28"/>
          <w:szCs w:val="28"/>
        </w:rPr>
        <w:t>вв</w:t>
      </w:r>
      <w:proofErr w:type="gramEnd"/>
      <w:r w:rsidRPr="00370A57">
        <w:rPr>
          <w:rFonts w:ascii="Times New Roman" w:hAnsi="Times New Roman" w:cs="Times New Roman"/>
          <w:color w:val="000000"/>
          <w:sz w:val="28"/>
          <w:szCs w:val="28"/>
        </w:rPr>
        <w:t>ідносні. Ще Геракліт мудро зауважував: найпрекрасніша з мавп є огидною в порівнянні з людиною, а наймудріша людина в порівнянні з Богом здається мавпою – за мудрістю, красою, й за всім іншим. Потворне в мистецтві справляє двоїсте враження, в якому усвідомлення негативної сутності явища, процесу поєднано з духовною насолодою від майстерності мистецького втілення.</w:t>
      </w:r>
      <w:r w:rsidRPr="00370A57">
        <w:rPr>
          <w:rFonts w:ascii="Times New Roman" w:hAnsi="Times New Roman" w:cs="Times New Roman"/>
          <w:color w:val="000000"/>
          <w:sz w:val="28"/>
          <w:szCs w:val="28"/>
        </w:rPr>
        <w:br/>
      </w:r>
      <w:proofErr w:type="gramStart"/>
      <w:r w:rsidRPr="00370A57">
        <w:rPr>
          <w:rStyle w:val="a4"/>
          <w:rFonts w:ascii="Times New Roman" w:hAnsi="Times New Roman" w:cs="Times New Roman"/>
          <w:color w:val="000000"/>
          <w:sz w:val="28"/>
          <w:szCs w:val="28"/>
        </w:rPr>
        <w:t>П</w:t>
      </w:r>
      <w:proofErr w:type="gramEnd"/>
      <w:r w:rsidRPr="00370A57">
        <w:rPr>
          <w:rStyle w:val="a4"/>
          <w:rFonts w:ascii="Times New Roman" w:hAnsi="Times New Roman" w:cs="Times New Roman"/>
          <w:color w:val="000000"/>
          <w:sz w:val="28"/>
          <w:szCs w:val="28"/>
        </w:rPr>
        <w:t>іднесене</w:t>
      </w:r>
      <w:r w:rsidRPr="00370A57">
        <w:rPr>
          <w:rFonts w:ascii="Times New Roman" w:hAnsi="Times New Roman" w:cs="Times New Roman"/>
          <w:color w:val="000000"/>
          <w:sz w:val="28"/>
          <w:szCs w:val="28"/>
        </w:rPr>
        <w:t> – </w:t>
      </w:r>
      <w:r w:rsidRPr="00370A57">
        <w:rPr>
          <w:rStyle w:val="a3"/>
          <w:rFonts w:ascii="Times New Roman" w:hAnsi="Times New Roman" w:cs="Times New Roman"/>
          <w:color w:val="000000"/>
          <w:sz w:val="28"/>
          <w:szCs w:val="28"/>
        </w:rPr>
        <w:t>категорія естетики, що визначає виняткові явища, до яких людині важко дорівнятися; це сфера майбутньої свободи людства, бажаний рівень оволодіння світом</w:t>
      </w:r>
      <w:r w:rsidRPr="00370A57">
        <w:rPr>
          <w:rFonts w:ascii="Times New Roman" w:hAnsi="Times New Roman" w:cs="Times New Roman"/>
          <w:color w:val="000000"/>
          <w:sz w:val="28"/>
          <w:szCs w:val="28"/>
        </w:rPr>
        <w:t xml:space="preserve">. Особливого значення категорія </w:t>
      </w:r>
      <w:proofErr w:type="gramStart"/>
      <w:r w:rsidRPr="00370A57">
        <w:rPr>
          <w:rFonts w:ascii="Times New Roman" w:hAnsi="Times New Roman" w:cs="Times New Roman"/>
          <w:color w:val="000000"/>
          <w:sz w:val="28"/>
          <w:szCs w:val="28"/>
        </w:rPr>
        <w:t>п</w:t>
      </w:r>
      <w:proofErr w:type="gramEnd"/>
      <w:r w:rsidRPr="00370A57">
        <w:rPr>
          <w:rFonts w:ascii="Times New Roman" w:hAnsi="Times New Roman" w:cs="Times New Roman"/>
          <w:color w:val="000000"/>
          <w:sz w:val="28"/>
          <w:szCs w:val="28"/>
        </w:rPr>
        <w:t xml:space="preserve">іднесеного набула в добу Середньовіччя як характеристика переживання при «духовному спогляданні», відчутті єдності з Богом. Як вираження незбагненного божественного начала трактував </w:t>
      </w:r>
      <w:proofErr w:type="gramStart"/>
      <w:r w:rsidRPr="00370A57">
        <w:rPr>
          <w:rFonts w:ascii="Times New Roman" w:hAnsi="Times New Roman" w:cs="Times New Roman"/>
          <w:color w:val="000000"/>
          <w:sz w:val="28"/>
          <w:szCs w:val="28"/>
        </w:rPr>
        <w:t>п</w:t>
      </w:r>
      <w:proofErr w:type="gramEnd"/>
      <w:r w:rsidRPr="00370A57">
        <w:rPr>
          <w:rFonts w:ascii="Times New Roman" w:hAnsi="Times New Roman" w:cs="Times New Roman"/>
          <w:color w:val="000000"/>
          <w:sz w:val="28"/>
          <w:szCs w:val="28"/>
        </w:rPr>
        <w:t xml:space="preserve">іднесене Гегель. Кант вказував на </w:t>
      </w:r>
      <w:r w:rsidRPr="00370A57">
        <w:rPr>
          <w:rFonts w:ascii="Times New Roman" w:hAnsi="Times New Roman" w:cs="Times New Roman"/>
          <w:color w:val="000000"/>
          <w:sz w:val="28"/>
          <w:szCs w:val="28"/>
        </w:rPr>
        <w:lastRenderedPageBreak/>
        <w:t xml:space="preserve">здатність </w:t>
      </w:r>
      <w:proofErr w:type="gramStart"/>
      <w:r w:rsidRPr="00370A57">
        <w:rPr>
          <w:rFonts w:ascii="Times New Roman" w:hAnsi="Times New Roman" w:cs="Times New Roman"/>
          <w:color w:val="000000"/>
          <w:sz w:val="28"/>
          <w:szCs w:val="28"/>
        </w:rPr>
        <w:t>п</w:t>
      </w:r>
      <w:proofErr w:type="gramEnd"/>
      <w:r w:rsidRPr="00370A57">
        <w:rPr>
          <w:rFonts w:ascii="Times New Roman" w:hAnsi="Times New Roman" w:cs="Times New Roman"/>
          <w:color w:val="000000"/>
          <w:sz w:val="28"/>
          <w:szCs w:val="28"/>
        </w:rPr>
        <w:t>іднесеного як привертати, так і відштовхувати людину. </w:t>
      </w:r>
      <w:proofErr w:type="gramStart"/>
      <w:r w:rsidRPr="00370A57">
        <w:rPr>
          <w:rStyle w:val="a4"/>
          <w:rFonts w:ascii="Times New Roman" w:hAnsi="Times New Roman" w:cs="Times New Roman"/>
          <w:color w:val="000000"/>
          <w:sz w:val="28"/>
          <w:szCs w:val="28"/>
        </w:rPr>
        <w:t>Фр</w:t>
      </w:r>
      <w:proofErr w:type="gramEnd"/>
      <w:r w:rsidRPr="00370A57">
        <w:rPr>
          <w:rStyle w:val="a4"/>
          <w:rFonts w:ascii="Times New Roman" w:hAnsi="Times New Roman" w:cs="Times New Roman"/>
          <w:color w:val="000000"/>
          <w:sz w:val="28"/>
          <w:szCs w:val="28"/>
        </w:rPr>
        <w:t>ідріх</w:t>
      </w:r>
      <w:r w:rsidRPr="00370A57">
        <w:rPr>
          <w:rFonts w:ascii="Times New Roman" w:hAnsi="Times New Roman" w:cs="Times New Roman"/>
          <w:color w:val="000000"/>
          <w:sz w:val="28"/>
          <w:szCs w:val="28"/>
        </w:rPr>
        <w:t> </w:t>
      </w:r>
      <w:r w:rsidRPr="00370A57">
        <w:rPr>
          <w:rStyle w:val="a4"/>
          <w:rFonts w:ascii="Times New Roman" w:hAnsi="Times New Roman" w:cs="Times New Roman"/>
          <w:color w:val="000000"/>
          <w:sz w:val="28"/>
          <w:szCs w:val="28"/>
        </w:rPr>
        <w:t>Шіллер</w:t>
      </w:r>
      <w:r w:rsidRPr="00370A57">
        <w:rPr>
          <w:rFonts w:ascii="Times New Roman" w:hAnsi="Times New Roman" w:cs="Times New Roman"/>
          <w:color w:val="000000"/>
          <w:sz w:val="28"/>
          <w:szCs w:val="28"/>
        </w:rPr>
        <w:t> бачив піднесене в явищах, що фіксують недосконалість людини в оволодінні світом і водночас прагнення до оволодіння ними.</w:t>
      </w:r>
      <w:r w:rsidRPr="00370A57">
        <w:rPr>
          <w:rFonts w:ascii="Times New Roman" w:hAnsi="Times New Roman" w:cs="Times New Roman"/>
          <w:color w:val="000000"/>
          <w:sz w:val="28"/>
          <w:szCs w:val="28"/>
        </w:rPr>
        <w:br/>
        <w:t xml:space="preserve">Для з'ясування специфіки </w:t>
      </w:r>
      <w:proofErr w:type="gramStart"/>
      <w:r w:rsidRPr="00370A57">
        <w:rPr>
          <w:rFonts w:ascii="Times New Roman" w:hAnsi="Times New Roman" w:cs="Times New Roman"/>
          <w:color w:val="000000"/>
          <w:sz w:val="28"/>
          <w:szCs w:val="28"/>
        </w:rPr>
        <w:t>п</w:t>
      </w:r>
      <w:proofErr w:type="gramEnd"/>
      <w:r w:rsidRPr="00370A57">
        <w:rPr>
          <w:rFonts w:ascii="Times New Roman" w:hAnsi="Times New Roman" w:cs="Times New Roman"/>
          <w:color w:val="000000"/>
          <w:sz w:val="28"/>
          <w:szCs w:val="28"/>
        </w:rPr>
        <w:t>іднесеного, доцільно порівняти його з прекрасним. Останнє завжди несе в собі людську міру, </w:t>
      </w:r>
      <w:proofErr w:type="gramStart"/>
      <w:r w:rsidRPr="00370A57">
        <w:rPr>
          <w:rStyle w:val="a3"/>
          <w:rFonts w:ascii="Times New Roman" w:hAnsi="Times New Roman" w:cs="Times New Roman"/>
          <w:color w:val="000000"/>
          <w:sz w:val="28"/>
          <w:szCs w:val="28"/>
        </w:rPr>
        <w:t>п</w:t>
      </w:r>
      <w:proofErr w:type="gramEnd"/>
      <w:r w:rsidRPr="00370A57">
        <w:rPr>
          <w:rStyle w:val="a3"/>
          <w:rFonts w:ascii="Times New Roman" w:hAnsi="Times New Roman" w:cs="Times New Roman"/>
          <w:color w:val="000000"/>
          <w:sz w:val="28"/>
          <w:szCs w:val="28"/>
        </w:rPr>
        <w:t>іднесене – це перевищення міри</w:t>
      </w:r>
      <w:r w:rsidRPr="00370A57">
        <w:rPr>
          <w:rFonts w:ascii="Times New Roman" w:hAnsi="Times New Roman" w:cs="Times New Roman"/>
          <w:color w:val="000000"/>
          <w:sz w:val="28"/>
          <w:szCs w:val="28"/>
        </w:rPr>
        <w:t>, воно вражає людське уявлення силою та масштабом свого прояву. Прекрасне – це прояв людської свободи, тоді як </w:t>
      </w:r>
      <w:proofErr w:type="gramStart"/>
      <w:r w:rsidRPr="00370A57">
        <w:rPr>
          <w:rStyle w:val="a3"/>
          <w:rFonts w:ascii="Times New Roman" w:hAnsi="Times New Roman" w:cs="Times New Roman"/>
          <w:color w:val="000000"/>
          <w:sz w:val="28"/>
          <w:szCs w:val="28"/>
        </w:rPr>
        <w:t>п</w:t>
      </w:r>
      <w:proofErr w:type="gramEnd"/>
      <w:r w:rsidRPr="00370A57">
        <w:rPr>
          <w:rStyle w:val="a3"/>
          <w:rFonts w:ascii="Times New Roman" w:hAnsi="Times New Roman" w:cs="Times New Roman"/>
          <w:color w:val="000000"/>
          <w:sz w:val="28"/>
          <w:szCs w:val="28"/>
        </w:rPr>
        <w:t>іднесене – це свобода у перспективі</w:t>
      </w:r>
      <w:r w:rsidRPr="00370A57">
        <w:rPr>
          <w:rFonts w:ascii="Times New Roman" w:hAnsi="Times New Roman" w:cs="Times New Roman"/>
          <w:color w:val="000000"/>
          <w:sz w:val="28"/>
          <w:szCs w:val="28"/>
        </w:rPr>
        <w:t xml:space="preserve">, область несвободи в сьогоднішньому розумінні. Піднесене – колосальне, могутнє, що перевершує можливості сучасного людства. </w:t>
      </w:r>
      <w:proofErr w:type="gramStart"/>
      <w:r w:rsidRPr="00370A57">
        <w:rPr>
          <w:rFonts w:ascii="Times New Roman" w:hAnsi="Times New Roman" w:cs="Times New Roman"/>
          <w:color w:val="000000"/>
          <w:sz w:val="28"/>
          <w:szCs w:val="28"/>
        </w:rPr>
        <w:t>З</w:t>
      </w:r>
      <w:proofErr w:type="gramEnd"/>
      <w:r w:rsidRPr="00370A57">
        <w:rPr>
          <w:rFonts w:ascii="Times New Roman" w:hAnsi="Times New Roman" w:cs="Times New Roman"/>
          <w:color w:val="000000"/>
          <w:sz w:val="28"/>
          <w:szCs w:val="28"/>
        </w:rPr>
        <w:t xml:space="preserve">іштовхуючись із цими грізними силами, прагнучи протистояти їм, поступово підкорюючи їх собі, людина тим самим споріднюється з вічністю, набуває свого істинного, земного безсмертя, спираючись на творчу діяльність. </w:t>
      </w:r>
      <w:proofErr w:type="gramStart"/>
      <w:r w:rsidRPr="00370A57">
        <w:rPr>
          <w:rFonts w:ascii="Times New Roman" w:hAnsi="Times New Roman" w:cs="Times New Roman"/>
          <w:color w:val="000000"/>
          <w:sz w:val="28"/>
          <w:szCs w:val="28"/>
        </w:rPr>
        <w:t>П</w:t>
      </w:r>
      <w:proofErr w:type="gramEnd"/>
      <w:r w:rsidRPr="00370A57">
        <w:rPr>
          <w:rFonts w:ascii="Times New Roman" w:hAnsi="Times New Roman" w:cs="Times New Roman"/>
          <w:color w:val="000000"/>
          <w:sz w:val="28"/>
          <w:szCs w:val="28"/>
        </w:rPr>
        <w:t>іднесене пов'язане не тільки з сильними позитивними емоціями (захоплення, захвату); подібні явища здатні викликати почуття трепету, священного жаху тощо.</w:t>
      </w:r>
      <w:r w:rsidRPr="00370A57">
        <w:rPr>
          <w:rFonts w:ascii="Times New Roman" w:hAnsi="Times New Roman" w:cs="Times New Roman"/>
          <w:color w:val="000000"/>
          <w:sz w:val="28"/>
          <w:szCs w:val="28"/>
        </w:rPr>
        <w:br/>
      </w:r>
      <w:proofErr w:type="gramStart"/>
      <w:r w:rsidRPr="00370A57">
        <w:rPr>
          <w:rFonts w:ascii="Times New Roman" w:hAnsi="Times New Roman" w:cs="Times New Roman"/>
          <w:color w:val="000000"/>
          <w:sz w:val="28"/>
          <w:szCs w:val="28"/>
        </w:rPr>
        <w:t>П</w:t>
      </w:r>
      <w:proofErr w:type="gramEnd"/>
      <w:r w:rsidRPr="00370A57">
        <w:rPr>
          <w:rFonts w:ascii="Times New Roman" w:hAnsi="Times New Roman" w:cs="Times New Roman"/>
          <w:color w:val="000000"/>
          <w:sz w:val="28"/>
          <w:szCs w:val="28"/>
        </w:rPr>
        <w:t>іднесене має особливі прояви. У природі як величне сприймаються прості</w:t>
      </w:r>
      <w:proofErr w:type="gramStart"/>
      <w:r w:rsidRPr="00370A57">
        <w:rPr>
          <w:rFonts w:ascii="Times New Roman" w:hAnsi="Times New Roman" w:cs="Times New Roman"/>
          <w:color w:val="000000"/>
          <w:sz w:val="28"/>
          <w:szCs w:val="28"/>
        </w:rPr>
        <w:t>р</w:t>
      </w:r>
      <w:proofErr w:type="gramEnd"/>
      <w:r w:rsidRPr="00370A57">
        <w:rPr>
          <w:rFonts w:ascii="Times New Roman" w:hAnsi="Times New Roman" w:cs="Times New Roman"/>
          <w:color w:val="000000"/>
          <w:sz w:val="28"/>
          <w:szCs w:val="28"/>
        </w:rPr>
        <w:t xml:space="preserve"> неба й могутність водоспадів, стихія бурі та північне сяйво. В індивідуальному та суспільному житті як </w:t>
      </w:r>
      <w:proofErr w:type="gramStart"/>
      <w:r w:rsidRPr="00370A57">
        <w:rPr>
          <w:rFonts w:ascii="Times New Roman" w:hAnsi="Times New Roman" w:cs="Times New Roman"/>
          <w:color w:val="000000"/>
          <w:sz w:val="28"/>
          <w:szCs w:val="28"/>
        </w:rPr>
        <w:t>п</w:t>
      </w:r>
      <w:proofErr w:type="gramEnd"/>
      <w:r w:rsidRPr="00370A57">
        <w:rPr>
          <w:rFonts w:ascii="Times New Roman" w:hAnsi="Times New Roman" w:cs="Times New Roman"/>
          <w:color w:val="000000"/>
          <w:sz w:val="28"/>
          <w:szCs w:val="28"/>
        </w:rPr>
        <w:t>іднесене оцінюються вчинки, вражаючі величчю душі, силою почуттів, шляхетністю поведінки людини. Тому </w:t>
      </w:r>
      <w:proofErr w:type="gramStart"/>
      <w:r w:rsidRPr="00370A57">
        <w:rPr>
          <w:rStyle w:val="a3"/>
          <w:rFonts w:ascii="Times New Roman" w:hAnsi="Times New Roman" w:cs="Times New Roman"/>
          <w:color w:val="000000"/>
          <w:sz w:val="28"/>
          <w:szCs w:val="28"/>
        </w:rPr>
        <w:t>п</w:t>
      </w:r>
      <w:proofErr w:type="gramEnd"/>
      <w:r w:rsidRPr="00370A57">
        <w:rPr>
          <w:rStyle w:val="a3"/>
          <w:rFonts w:ascii="Times New Roman" w:hAnsi="Times New Roman" w:cs="Times New Roman"/>
          <w:color w:val="000000"/>
          <w:sz w:val="28"/>
          <w:szCs w:val="28"/>
        </w:rPr>
        <w:t>іднесене в суспільному бутті тісно сплітається з позитивними етичними цінностями</w:t>
      </w:r>
      <w:r w:rsidRPr="00370A57">
        <w:rPr>
          <w:rFonts w:ascii="Times New Roman" w:hAnsi="Times New Roman" w:cs="Times New Roman"/>
          <w:color w:val="000000"/>
          <w:sz w:val="28"/>
          <w:szCs w:val="28"/>
        </w:rPr>
        <w:t xml:space="preserve">. Усі ці художньо усвідомлені явища складають сферу </w:t>
      </w:r>
      <w:proofErr w:type="gramStart"/>
      <w:r w:rsidRPr="00370A57">
        <w:rPr>
          <w:rFonts w:ascii="Times New Roman" w:hAnsi="Times New Roman" w:cs="Times New Roman"/>
          <w:color w:val="000000"/>
          <w:sz w:val="28"/>
          <w:szCs w:val="28"/>
        </w:rPr>
        <w:t>п</w:t>
      </w:r>
      <w:proofErr w:type="gramEnd"/>
      <w:r w:rsidRPr="00370A57">
        <w:rPr>
          <w:rFonts w:ascii="Times New Roman" w:hAnsi="Times New Roman" w:cs="Times New Roman"/>
          <w:color w:val="000000"/>
          <w:sz w:val="28"/>
          <w:szCs w:val="28"/>
        </w:rPr>
        <w:t>іднесеного в мистецтві. Його історія знає специфічні жанри для створення даного ефекту (епопея, гімн, ода, парадний портрет), а також художні напрямки, ідеал яких побудований на уявленні про піднесене (бароко, класицизм).</w:t>
      </w:r>
      <w:r w:rsidRPr="00370A57">
        <w:rPr>
          <w:rFonts w:ascii="Times New Roman" w:hAnsi="Times New Roman" w:cs="Times New Roman"/>
          <w:color w:val="000000"/>
          <w:sz w:val="28"/>
          <w:szCs w:val="28"/>
        </w:rPr>
        <w:br/>
      </w:r>
      <w:r w:rsidRPr="00370A57">
        <w:rPr>
          <w:rStyle w:val="a4"/>
          <w:rFonts w:ascii="Times New Roman" w:hAnsi="Times New Roman" w:cs="Times New Roman"/>
          <w:color w:val="000000"/>
          <w:sz w:val="28"/>
          <w:szCs w:val="28"/>
        </w:rPr>
        <w:t>Низьке</w:t>
      </w:r>
      <w:r w:rsidRPr="00370A57">
        <w:rPr>
          <w:rFonts w:ascii="Times New Roman" w:hAnsi="Times New Roman" w:cs="Times New Roman"/>
          <w:color w:val="000000"/>
          <w:sz w:val="28"/>
          <w:szCs w:val="28"/>
        </w:rPr>
        <w:t xml:space="preserve"> – категорія естетики, яка відтворює граничні негативні явища дійсності й особливості суспільного та індивідуального життя, що викликають у людини презирство й зневагу. Як низькі сприймаються явища, які </w:t>
      </w:r>
      <w:proofErr w:type="gramStart"/>
      <w:r w:rsidRPr="00370A57">
        <w:rPr>
          <w:rFonts w:ascii="Times New Roman" w:hAnsi="Times New Roman" w:cs="Times New Roman"/>
          <w:color w:val="000000"/>
          <w:sz w:val="28"/>
          <w:szCs w:val="28"/>
        </w:rPr>
        <w:t>м</w:t>
      </w:r>
      <w:proofErr w:type="gramEnd"/>
      <w:r w:rsidRPr="00370A57">
        <w:rPr>
          <w:rFonts w:ascii="Times New Roman" w:hAnsi="Times New Roman" w:cs="Times New Roman"/>
          <w:color w:val="000000"/>
          <w:sz w:val="28"/>
          <w:szCs w:val="28"/>
        </w:rPr>
        <w:t xml:space="preserve">істять загрозу для життя людини, її гідності, самоповаги, самореалізації, а також реальну загрозу існування людства в цілому. Через це низьке </w:t>
      </w:r>
      <w:proofErr w:type="gramStart"/>
      <w:r w:rsidRPr="00370A57">
        <w:rPr>
          <w:rFonts w:ascii="Times New Roman" w:hAnsi="Times New Roman" w:cs="Times New Roman"/>
          <w:color w:val="000000"/>
          <w:sz w:val="28"/>
          <w:szCs w:val="28"/>
        </w:rPr>
        <w:t>пов'язано</w:t>
      </w:r>
      <w:proofErr w:type="gramEnd"/>
      <w:r w:rsidRPr="00370A57">
        <w:rPr>
          <w:rFonts w:ascii="Times New Roman" w:hAnsi="Times New Roman" w:cs="Times New Roman"/>
          <w:color w:val="000000"/>
          <w:sz w:val="28"/>
          <w:szCs w:val="28"/>
        </w:rPr>
        <w:t xml:space="preserve"> з проявами бездуховності, аморальної поведінки. За своїм змістом низьке є протилежним </w:t>
      </w:r>
      <w:proofErr w:type="gramStart"/>
      <w:r w:rsidRPr="00370A57">
        <w:rPr>
          <w:rFonts w:ascii="Times New Roman" w:hAnsi="Times New Roman" w:cs="Times New Roman"/>
          <w:color w:val="000000"/>
          <w:sz w:val="28"/>
          <w:szCs w:val="28"/>
        </w:rPr>
        <w:t>п</w:t>
      </w:r>
      <w:proofErr w:type="gramEnd"/>
      <w:r w:rsidRPr="00370A57">
        <w:rPr>
          <w:rFonts w:ascii="Times New Roman" w:hAnsi="Times New Roman" w:cs="Times New Roman"/>
          <w:color w:val="000000"/>
          <w:sz w:val="28"/>
          <w:szCs w:val="28"/>
        </w:rPr>
        <w:t>іднесеному; воно може мати спільні риси, з одного боку, з потворним, а, з іншого – з трагічним і комічним.</w:t>
      </w:r>
      <w:r w:rsidRPr="00370A57">
        <w:rPr>
          <w:rFonts w:ascii="Times New Roman" w:hAnsi="Times New Roman" w:cs="Times New Roman"/>
          <w:color w:val="000000"/>
          <w:sz w:val="28"/>
          <w:szCs w:val="28"/>
        </w:rPr>
        <w:br/>
      </w:r>
      <w:r w:rsidRPr="00370A57">
        <w:rPr>
          <w:rStyle w:val="a4"/>
          <w:rFonts w:ascii="Times New Roman" w:hAnsi="Times New Roman" w:cs="Times New Roman"/>
          <w:color w:val="000000"/>
          <w:sz w:val="28"/>
          <w:szCs w:val="28"/>
        </w:rPr>
        <w:t>Трагічне </w:t>
      </w:r>
      <w:r w:rsidRPr="00370A57">
        <w:rPr>
          <w:rFonts w:ascii="Times New Roman" w:hAnsi="Times New Roman" w:cs="Times New Roman"/>
          <w:color w:val="000000"/>
          <w:sz w:val="28"/>
          <w:szCs w:val="28"/>
        </w:rPr>
        <w:t xml:space="preserve">стверджує силу, нескінченність Всесвіту, незважаючи на вихід з нього живої істоти. Та й в останній трагедія знаходить вічні риси, що </w:t>
      </w:r>
      <w:proofErr w:type="gramStart"/>
      <w:r w:rsidRPr="00370A57">
        <w:rPr>
          <w:rFonts w:ascii="Times New Roman" w:hAnsi="Times New Roman" w:cs="Times New Roman"/>
          <w:color w:val="000000"/>
          <w:sz w:val="28"/>
          <w:szCs w:val="28"/>
        </w:rPr>
        <w:t>р</w:t>
      </w:r>
      <w:proofErr w:type="gramEnd"/>
      <w:r w:rsidRPr="00370A57">
        <w:rPr>
          <w:rFonts w:ascii="Times New Roman" w:hAnsi="Times New Roman" w:cs="Times New Roman"/>
          <w:color w:val="000000"/>
          <w:sz w:val="28"/>
          <w:szCs w:val="28"/>
        </w:rPr>
        <w:t>іднять особистість з людством та Всесвітом, кінцеве – з нескінченним. Ще Аристотелем була сформульована мета трагічного – </w:t>
      </w:r>
      <w:r w:rsidRPr="00370A57">
        <w:rPr>
          <w:rStyle w:val="a3"/>
          <w:rFonts w:ascii="Times New Roman" w:hAnsi="Times New Roman" w:cs="Times New Roman"/>
          <w:color w:val="000000"/>
          <w:sz w:val="28"/>
          <w:szCs w:val="28"/>
        </w:rPr>
        <w:t>катарсис</w:t>
      </w:r>
      <w:r w:rsidRPr="00370A57">
        <w:rPr>
          <w:rFonts w:ascii="Times New Roman" w:hAnsi="Times New Roman" w:cs="Times New Roman"/>
          <w:color w:val="000000"/>
          <w:sz w:val="28"/>
          <w:szCs w:val="28"/>
        </w:rPr>
        <w:t xml:space="preserve">: почуття, що зображені у трагедії, очищають душу глядача і слухача. </w:t>
      </w:r>
      <w:proofErr w:type="gramStart"/>
      <w:r w:rsidRPr="00370A57">
        <w:rPr>
          <w:rFonts w:ascii="Times New Roman" w:hAnsi="Times New Roman" w:cs="Times New Roman"/>
          <w:color w:val="000000"/>
          <w:sz w:val="28"/>
          <w:szCs w:val="28"/>
        </w:rPr>
        <w:t xml:space="preserve">Як алмаз можна </w:t>
      </w:r>
      <w:r w:rsidRPr="00370A57">
        <w:rPr>
          <w:rFonts w:ascii="Times New Roman" w:hAnsi="Times New Roman" w:cs="Times New Roman"/>
          <w:color w:val="000000"/>
          <w:sz w:val="28"/>
          <w:szCs w:val="28"/>
        </w:rPr>
        <w:lastRenderedPageBreak/>
        <w:t>відшліфувати тільки алмазом, бо це найтвердіша речовина на Землі, так і почуття можна шліфувати лише почуттям, бо це найтонший, найтендітніший витвір. Гегель вважав, що в трагедії загибель не є тільки знищенням, бо означає також і зберігання в перетвореному вигляді того, що в даній формі має загинути.</w:t>
      </w:r>
      <w:proofErr w:type="gramEnd"/>
      <w:r w:rsidRPr="00370A57">
        <w:rPr>
          <w:rFonts w:ascii="Times New Roman" w:hAnsi="Times New Roman" w:cs="Times New Roman"/>
          <w:color w:val="000000"/>
          <w:sz w:val="28"/>
          <w:szCs w:val="28"/>
        </w:rPr>
        <w:t xml:space="preserve"> Він протиставляв людину, вільну від «рабської </w:t>
      </w:r>
      <w:proofErr w:type="gramStart"/>
      <w:r w:rsidRPr="00370A57">
        <w:rPr>
          <w:rFonts w:ascii="Times New Roman" w:hAnsi="Times New Roman" w:cs="Times New Roman"/>
          <w:color w:val="000000"/>
          <w:sz w:val="28"/>
          <w:szCs w:val="28"/>
        </w:rPr>
        <w:t>св</w:t>
      </w:r>
      <w:proofErr w:type="gramEnd"/>
      <w:r w:rsidRPr="00370A57">
        <w:rPr>
          <w:rFonts w:ascii="Times New Roman" w:hAnsi="Times New Roman" w:cs="Times New Roman"/>
          <w:color w:val="000000"/>
          <w:sz w:val="28"/>
          <w:szCs w:val="28"/>
        </w:rPr>
        <w:t>ідомості» та здатну жертвувати життям заради вищих цілей, тій, що пригнічена інстинктом самозбереження. Тому </w:t>
      </w:r>
      <w:r w:rsidRPr="00370A57">
        <w:rPr>
          <w:rStyle w:val="a3"/>
          <w:rFonts w:ascii="Times New Roman" w:hAnsi="Times New Roman" w:cs="Times New Roman"/>
          <w:color w:val="000000"/>
          <w:sz w:val="28"/>
          <w:szCs w:val="28"/>
        </w:rPr>
        <w:t>категорія</w:t>
      </w:r>
      <w:r w:rsidRPr="00370A57">
        <w:rPr>
          <w:rFonts w:ascii="Times New Roman" w:hAnsi="Times New Roman" w:cs="Times New Roman"/>
          <w:color w:val="000000"/>
          <w:sz w:val="28"/>
          <w:szCs w:val="28"/>
        </w:rPr>
        <w:t> </w:t>
      </w:r>
      <w:r w:rsidRPr="00370A57">
        <w:rPr>
          <w:rStyle w:val="a4"/>
          <w:rFonts w:ascii="Times New Roman" w:hAnsi="Times New Roman" w:cs="Times New Roman"/>
          <w:color w:val="000000"/>
          <w:sz w:val="28"/>
          <w:szCs w:val="28"/>
        </w:rPr>
        <w:t>трагічного</w:t>
      </w:r>
      <w:r w:rsidRPr="00370A57">
        <w:rPr>
          <w:rFonts w:ascii="Times New Roman" w:hAnsi="Times New Roman" w:cs="Times New Roman"/>
          <w:color w:val="000000"/>
          <w:sz w:val="28"/>
          <w:szCs w:val="28"/>
        </w:rPr>
        <w:t> </w:t>
      </w:r>
      <w:r w:rsidRPr="00370A57">
        <w:rPr>
          <w:rStyle w:val="a3"/>
          <w:rFonts w:ascii="Times New Roman" w:hAnsi="Times New Roman" w:cs="Times New Roman"/>
          <w:color w:val="000000"/>
          <w:sz w:val="28"/>
          <w:szCs w:val="28"/>
        </w:rPr>
        <w:t>визначає діалектику свободи та необхідності, вільного вибору людиною страждань або смерті заради вирішення суспільно вагомого конфлікту</w:t>
      </w:r>
      <w:r w:rsidRPr="00370A57">
        <w:rPr>
          <w:rFonts w:ascii="Times New Roman" w:hAnsi="Times New Roman" w:cs="Times New Roman"/>
          <w:color w:val="000000"/>
          <w:sz w:val="28"/>
          <w:szCs w:val="28"/>
        </w:rPr>
        <w:t>. У центрі трагічного – протиріччя між тим, що людина може (необхідність), і тим, чого вона жада</w:t>
      </w:r>
      <w:proofErr w:type="gramStart"/>
      <w:r w:rsidRPr="00370A57">
        <w:rPr>
          <w:rFonts w:ascii="Times New Roman" w:hAnsi="Times New Roman" w:cs="Times New Roman"/>
          <w:color w:val="000000"/>
          <w:sz w:val="28"/>
          <w:szCs w:val="28"/>
        </w:rPr>
        <w:t>є,</w:t>
      </w:r>
      <w:proofErr w:type="gramEnd"/>
      <w:r w:rsidRPr="00370A57">
        <w:rPr>
          <w:rFonts w:ascii="Times New Roman" w:hAnsi="Times New Roman" w:cs="Times New Roman"/>
          <w:color w:val="000000"/>
          <w:sz w:val="28"/>
          <w:szCs w:val="28"/>
        </w:rPr>
        <w:t xml:space="preserve"> до чого прагне (свобода). </w:t>
      </w:r>
      <w:r w:rsidRPr="00370A57">
        <w:rPr>
          <w:rStyle w:val="a3"/>
          <w:rFonts w:ascii="Times New Roman" w:hAnsi="Times New Roman" w:cs="Times New Roman"/>
          <w:color w:val="000000"/>
          <w:sz w:val="28"/>
          <w:szCs w:val="28"/>
        </w:rPr>
        <w:t>Трагічний герой</w:t>
      </w:r>
      <w:r w:rsidRPr="00370A57">
        <w:rPr>
          <w:rFonts w:ascii="Times New Roman" w:hAnsi="Times New Roman" w:cs="Times New Roman"/>
          <w:color w:val="000000"/>
          <w:sz w:val="28"/>
          <w:szCs w:val="28"/>
        </w:rPr>
        <w:t xml:space="preserve"> – це особистість, яка </w:t>
      </w:r>
      <w:proofErr w:type="gramStart"/>
      <w:r w:rsidRPr="00370A57">
        <w:rPr>
          <w:rFonts w:ascii="Times New Roman" w:hAnsi="Times New Roman" w:cs="Times New Roman"/>
          <w:color w:val="000000"/>
          <w:sz w:val="28"/>
          <w:szCs w:val="28"/>
        </w:rPr>
        <w:t>св</w:t>
      </w:r>
      <w:proofErr w:type="gramEnd"/>
      <w:r w:rsidRPr="00370A57">
        <w:rPr>
          <w:rFonts w:ascii="Times New Roman" w:hAnsi="Times New Roman" w:cs="Times New Roman"/>
          <w:color w:val="000000"/>
          <w:sz w:val="28"/>
          <w:szCs w:val="28"/>
        </w:rPr>
        <w:t>ідомо й вільно обирає свій шлях, розуміючи, що ціна такого вибору – страждання або навіть смерть.</w:t>
      </w:r>
      <w:r w:rsidRPr="00370A57">
        <w:rPr>
          <w:rFonts w:ascii="Times New Roman" w:hAnsi="Times New Roman" w:cs="Times New Roman"/>
          <w:color w:val="000000"/>
          <w:sz w:val="28"/>
          <w:szCs w:val="28"/>
        </w:rPr>
        <w:br/>
        <w:t>Історія культури знає декілька типів </w:t>
      </w:r>
      <w:r w:rsidRPr="00370A57">
        <w:rPr>
          <w:rStyle w:val="a3"/>
          <w:rFonts w:ascii="Times New Roman" w:hAnsi="Times New Roman" w:cs="Times New Roman"/>
          <w:color w:val="000000"/>
          <w:sz w:val="28"/>
          <w:szCs w:val="28"/>
        </w:rPr>
        <w:t>трагічних конфліктів</w:t>
      </w:r>
      <w:r w:rsidRPr="00370A57">
        <w:rPr>
          <w:rFonts w:ascii="Times New Roman" w:hAnsi="Times New Roman" w:cs="Times New Roman"/>
          <w:color w:val="000000"/>
          <w:sz w:val="28"/>
          <w:szCs w:val="28"/>
        </w:rPr>
        <w:t>. За античних часів це було </w:t>
      </w:r>
      <w:r w:rsidRPr="00370A57">
        <w:rPr>
          <w:rStyle w:val="a3"/>
          <w:rFonts w:ascii="Times New Roman" w:hAnsi="Times New Roman" w:cs="Times New Roman"/>
          <w:color w:val="000000"/>
          <w:sz w:val="28"/>
          <w:szCs w:val="28"/>
        </w:rPr>
        <w:t>зіткнення неминучого фатуму та вільного вибору особистості</w:t>
      </w:r>
      <w:r w:rsidRPr="00370A57">
        <w:rPr>
          <w:rFonts w:ascii="Times New Roman" w:hAnsi="Times New Roman" w:cs="Times New Roman"/>
          <w:color w:val="000000"/>
          <w:sz w:val="28"/>
          <w:szCs w:val="28"/>
        </w:rPr>
        <w:t>. При цьому трагічне збігалося з героїчним. Трагічний герой Античності (</w:t>
      </w:r>
      <w:proofErr w:type="gramStart"/>
      <w:r w:rsidRPr="00370A57">
        <w:rPr>
          <w:rFonts w:ascii="Times New Roman" w:hAnsi="Times New Roman" w:cs="Times New Roman"/>
          <w:color w:val="000000"/>
          <w:sz w:val="28"/>
          <w:szCs w:val="28"/>
        </w:rPr>
        <w:t>Ед</w:t>
      </w:r>
      <w:proofErr w:type="gramEnd"/>
      <w:r w:rsidRPr="00370A57">
        <w:rPr>
          <w:rFonts w:ascii="Times New Roman" w:hAnsi="Times New Roman" w:cs="Times New Roman"/>
          <w:color w:val="000000"/>
          <w:sz w:val="28"/>
          <w:szCs w:val="28"/>
        </w:rPr>
        <w:t>іп, Прометей) визнає, що призначене долею є неминучим. Але велич особистості в тому, що вона діє вільно, сприймаючи все, що скоїлося за волею богі</w:t>
      </w:r>
      <w:proofErr w:type="gramStart"/>
      <w:r w:rsidRPr="00370A57">
        <w:rPr>
          <w:rFonts w:ascii="Times New Roman" w:hAnsi="Times New Roman" w:cs="Times New Roman"/>
          <w:color w:val="000000"/>
          <w:sz w:val="28"/>
          <w:szCs w:val="28"/>
        </w:rPr>
        <w:t>в</w:t>
      </w:r>
      <w:proofErr w:type="gramEnd"/>
      <w:r w:rsidRPr="00370A57">
        <w:rPr>
          <w:rFonts w:ascii="Times New Roman" w:hAnsi="Times New Roman" w:cs="Times New Roman"/>
          <w:color w:val="000000"/>
          <w:sz w:val="28"/>
          <w:szCs w:val="28"/>
        </w:rPr>
        <w:t>, як власне волевиявлення, демонструючи готовність нести особисту відповідальність за свої вчинки і життя. В культурі Середньовіччя </w:t>
      </w:r>
      <w:r w:rsidRPr="00370A57">
        <w:rPr>
          <w:rStyle w:val="a3"/>
          <w:rFonts w:ascii="Times New Roman" w:hAnsi="Times New Roman" w:cs="Times New Roman"/>
          <w:color w:val="000000"/>
          <w:sz w:val="28"/>
          <w:szCs w:val="28"/>
        </w:rPr>
        <w:t>джерело трагічного – божественна воля</w:t>
      </w:r>
      <w:r w:rsidRPr="00370A57">
        <w:rPr>
          <w:rFonts w:ascii="Times New Roman" w:hAnsi="Times New Roman" w:cs="Times New Roman"/>
          <w:color w:val="000000"/>
          <w:sz w:val="28"/>
          <w:szCs w:val="28"/>
        </w:rPr>
        <w:t>, за якою людина або вільно сліду</w:t>
      </w:r>
      <w:proofErr w:type="gramStart"/>
      <w:r w:rsidRPr="00370A57">
        <w:rPr>
          <w:rFonts w:ascii="Times New Roman" w:hAnsi="Times New Roman" w:cs="Times New Roman"/>
          <w:color w:val="000000"/>
          <w:sz w:val="28"/>
          <w:szCs w:val="28"/>
        </w:rPr>
        <w:t>є,</w:t>
      </w:r>
      <w:proofErr w:type="gramEnd"/>
      <w:r w:rsidRPr="00370A57">
        <w:rPr>
          <w:rFonts w:ascii="Times New Roman" w:hAnsi="Times New Roman" w:cs="Times New Roman"/>
          <w:color w:val="000000"/>
          <w:sz w:val="28"/>
          <w:szCs w:val="28"/>
        </w:rPr>
        <w:t xml:space="preserve"> або, роблячи власний вибір, протистоїть. Найбільш повно цей конфлікт і тип трагічного героя втілився в образі Христа. Трагічне ототожнювалося з мученицьким, його логіка: утішся, бо є страждання гірші, а муки більш тяжкі у людей, що не заслуговують на це. Утішання земне (не ти один страждаєш) посилювалося втіхою небесною (у тому </w:t>
      </w:r>
      <w:proofErr w:type="gramStart"/>
      <w:r w:rsidRPr="00370A57">
        <w:rPr>
          <w:rFonts w:ascii="Times New Roman" w:hAnsi="Times New Roman" w:cs="Times New Roman"/>
          <w:color w:val="000000"/>
          <w:sz w:val="28"/>
          <w:szCs w:val="28"/>
        </w:rPr>
        <w:t>св</w:t>
      </w:r>
      <w:proofErr w:type="gramEnd"/>
      <w:r w:rsidRPr="00370A57">
        <w:rPr>
          <w:rFonts w:ascii="Times New Roman" w:hAnsi="Times New Roman" w:cs="Times New Roman"/>
          <w:color w:val="000000"/>
          <w:sz w:val="28"/>
          <w:szCs w:val="28"/>
        </w:rPr>
        <w:t xml:space="preserve">іті тобі відплатиться по заслузі). </w:t>
      </w:r>
      <w:proofErr w:type="gramStart"/>
      <w:r w:rsidRPr="00370A57">
        <w:rPr>
          <w:rFonts w:ascii="Times New Roman" w:hAnsi="Times New Roman" w:cs="Times New Roman"/>
          <w:color w:val="000000"/>
          <w:sz w:val="28"/>
          <w:szCs w:val="28"/>
        </w:rPr>
        <w:t>З</w:t>
      </w:r>
      <w:proofErr w:type="gramEnd"/>
      <w:r w:rsidRPr="00370A57">
        <w:rPr>
          <w:rFonts w:ascii="Times New Roman" w:hAnsi="Times New Roman" w:cs="Times New Roman"/>
          <w:color w:val="000000"/>
          <w:sz w:val="28"/>
          <w:szCs w:val="28"/>
        </w:rPr>
        <w:t xml:space="preserve"> епохи Нового часу, трагічний конфлікт набирає сили й значення </w:t>
      </w:r>
      <w:r w:rsidRPr="00370A57">
        <w:rPr>
          <w:rStyle w:val="a3"/>
          <w:rFonts w:ascii="Times New Roman" w:hAnsi="Times New Roman" w:cs="Times New Roman"/>
          <w:color w:val="000000"/>
          <w:sz w:val="28"/>
          <w:szCs w:val="28"/>
        </w:rPr>
        <w:t>зіткнення у свідомості людини особистих та суспільних цінностей</w:t>
      </w:r>
      <w:r w:rsidRPr="00370A57">
        <w:rPr>
          <w:rFonts w:ascii="Times New Roman" w:hAnsi="Times New Roman" w:cs="Times New Roman"/>
          <w:color w:val="000000"/>
          <w:sz w:val="28"/>
          <w:szCs w:val="28"/>
        </w:rPr>
        <w:t xml:space="preserve">. Необхідність </w:t>
      </w:r>
      <w:proofErr w:type="gramStart"/>
      <w:r w:rsidRPr="00370A57">
        <w:rPr>
          <w:rFonts w:ascii="Times New Roman" w:hAnsi="Times New Roman" w:cs="Times New Roman"/>
          <w:color w:val="000000"/>
          <w:sz w:val="28"/>
          <w:szCs w:val="28"/>
        </w:rPr>
        <w:t>п</w:t>
      </w:r>
      <w:proofErr w:type="gramEnd"/>
      <w:r w:rsidRPr="00370A57">
        <w:rPr>
          <w:rFonts w:ascii="Times New Roman" w:hAnsi="Times New Roman" w:cs="Times New Roman"/>
          <w:color w:val="000000"/>
          <w:sz w:val="28"/>
          <w:szCs w:val="28"/>
        </w:rPr>
        <w:t>ізнається як створені суспільством соціальні умови. Новий трагічний герой (Дон</w:t>
      </w:r>
      <w:proofErr w:type="gramStart"/>
      <w:r w:rsidRPr="00370A57">
        <w:rPr>
          <w:rFonts w:ascii="Times New Roman" w:hAnsi="Times New Roman" w:cs="Times New Roman"/>
          <w:color w:val="000000"/>
          <w:sz w:val="28"/>
          <w:szCs w:val="28"/>
        </w:rPr>
        <w:t xml:space="preserve"> К</w:t>
      </w:r>
      <w:proofErr w:type="gramEnd"/>
      <w:r w:rsidRPr="00370A57">
        <w:rPr>
          <w:rFonts w:ascii="Times New Roman" w:hAnsi="Times New Roman" w:cs="Times New Roman"/>
          <w:color w:val="000000"/>
          <w:sz w:val="28"/>
          <w:szCs w:val="28"/>
        </w:rPr>
        <w:t>іхот, Фауст) – творець власного життя, його співавтор разом з життєвими обставинами. Сучасна естетична думка й мистецтво продовжують розробку проблеми трагічного конфлікту, вкладаючи в неї більш глибокий філософський і моральний змі</w:t>
      </w:r>
      <w:proofErr w:type="gramStart"/>
      <w:r w:rsidRPr="00370A57">
        <w:rPr>
          <w:rFonts w:ascii="Times New Roman" w:hAnsi="Times New Roman" w:cs="Times New Roman"/>
          <w:color w:val="000000"/>
          <w:sz w:val="28"/>
          <w:szCs w:val="28"/>
        </w:rPr>
        <w:t>ст</w:t>
      </w:r>
      <w:proofErr w:type="gramEnd"/>
      <w:r w:rsidRPr="00370A57">
        <w:rPr>
          <w:rFonts w:ascii="Times New Roman" w:hAnsi="Times New Roman" w:cs="Times New Roman"/>
          <w:color w:val="000000"/>
          <w:sz w:val="28"/>
          <w:szCs w:val="28"/>
        </w:rPr>
        <w:t>; цей конфлікт пов’язаний з майбутнім людської цивілізації.</w:t>
      </w:r>
      <w:r w:rsidRPr="00370A57">
        <w:rPr>
          <w:rFonts w:ascii="Times New Roman" w:hAnsi="Times New Roman" w:cs="Times New Roman"/>
          <w:color w:val="000000"/>
          <w:sz w:val="28"/>
          <w:szCs w:val="28"/>
        </w:rPr>
        <w:br/>
        <w:t>Сутність </w:t>
      </w:r>
      <w:r w:rsidRPr="00370A57">
        <w:rPr>
          <w:rStyle w:val="a4"/>
          <w:rFonts w:ascii="Times New Roman" w:hAnsi="Times New Roman" w:cs="Times New Roman"/>
          <w:color w:val="000000"/>
          <w:sz w:val="28"/>
          <w:szCs w:val="28"/>
        </w:rPr>
        <w:t>комічного</w:t>
      </w:r>
      <w:r w:rsidRPr="00370A57">
        <w:rPr>
          <w:rFonts w:ascii="Times New Roman" w:hAnsi="Times New Roman" w:cs="Times New Roman"/>
          <w:color w:val="000000"/>
          <w:sz w:val="28"/>
          <w:szCs w:val="28"/>
        </w:rPr>
        <w:t> полягає </w:t>
      </w:r>
      <w:r w:rsidRPr="00370A57">
        <w:rPr>
          <w:rStyle w:val="a3"/>
          <w:rFonts w:ascii="Times New Roman" w:hAnsi="Times New Roman" w:cs="Times New Roman"/>
          <w:color w:val="000000"/>
          <w:sz w:val="28"/>
          <w:szCs w:val="28"/>
        </w:rPr>
        <w:t>в суперечності, конфлікті</w:t>
      </w:r>
      <w:r w:rsidRPr="00370A57">
        <w:rPr>
          <w:rFonts w:ascii="Times New Roman" w:hAnsi="Times New Roman" w:cs="Times New Roman"/>
          <w:color w:val="000000"/>
          <w:sz w:val="28"/>
          <w:szCs w:val="28"/>
        </w:rPr>
        <w:t xml:space="preserve">; комізм – результат контрасту, розладу, протистояння потворного прекрасному, низького – </w:t>
      </w:r>
      <w:proofErr w:type="gramStart"/>
      <w:r w:rsidRPr="00370A57">
        <w:rPr>
          <w:rFonts w:ascii="Times New Roman" w:hAnsi="Times New Roman" w:cs="Times New Roman"/>
          <w:color w:val="000000"/>
          <w:sz w:val="28"/>
          <w:szCs w:val="28"/>
        </w:rPr>
        <w:t>п</w:t>
      </w:r>
      <w:proofErr w:type="gramEnd"/>
      <w:r w:rsidRPr="00370A57">
        <w:rPr>
          <w:rFonts w:ascii="Times New Roman" w:hAnsi="Times New Roman" w:cs="Times New Roman"/>
          <w:color w:val="000000"/>
          <w:sz w:val="28"/>
          <w:szCs w:val="28"/>
        </w:rPr>
        <w:t xml:space="preserve">іднесеному, внутрішньої пустоти – зовнішньому вигляду, що претендує на значущість. Джерелом комічного може стати </w:t>
      </w:r>
      <w:proofErr w:type="gramStart"/>
      <w:r w:rsidRPr="00370A57">
        <w:rPr>
          <w:rFonts w:ascii="Times New Roman" w:hAnsi="Times New Roman" w:cs="Times New Roman"/>
          <w:color w:val="000000"/>
          <w:sz w:val="28"/>
          <w:szCs w:val="28"/>
        </w:rPr>
        <w:t>п</w:t>
      </w:r>
      <w:proofErr w:type="gramEnd"/>
      <w:r w:rsidRPr="00370A57">
        <w:rPr>
          <w:rFonts w:ascii="Times New Roman" w:hAnsi="Times New Roman" w:cs="Times New Roman"/>
          <w:color w:val="000000"/>
          <w:sz w:val="28"/>
          <w:szCs w:val="28"/>
        </w:rPr>
        <w:t xml:space="preserve">ідміна сенсу та змісту, порушення міри, створення ілюзії. На відміну від трагічного конфлікт </w:t>
      </w:r>
      <w:r w:rsidRPr="00370A57">
        <w:rPr>
          <w:rFonts w:ascii="Times New Roman" w:hAnsi="Times New Roman" w:cs="Times New Roman"/>
          <w:color w:val="000000"/>
          <w:sz w:val="28"/>
          <w:szCs w:val="28"/>
        </w:rPr>
        <w:lastRenderedPageBreak/>
        <w:t>«знімається» у комічному за допомогою осміювання. Але комічне не є тотожним смішному. </w:t>
      </w:r>
      <w:r w:rsidRPr="00370A57">
        <w:rPr>
          <w:rStyle w:val="a3"/>
          <w:rFonts w:ascii="Times New Roman" w:hAnsi="Times New Roman" w:cs="Times New Roman"/>
          <w:color w:val="000000"/>
          <w:sz w:val="28"/>
          <w:szCs w:val="28"/>
        </w:rPr>
        <w:t xml:space="preserve">Сміх </w:t>
      </w:r>
      <w:proofErr w:type="gramStart"/>
      <w:r w:rsidRPr="00370A57">
        <w:rPr>
          <w:rStyle w:val="a3"/>
          <w:rFonts w:ascii="Times New Roman" w:hAnsi="Times New Roman" w:cs="Times New Roman"/>
          <w:color w:val="000000"/>
          <w:sz w:val="28"/>
          <w:szCs w:val="28"/>
        </w:rPr>
        <w:t>у</w:t>
      </w:r>
      <w:proofErr w:type="gramEnd"/>
      <w:r w:rsidRPr="00370A57">
        <w:rPr>
          <w:rStyle w:val="a3"/>
          <w:rFonts w:ascii="Times New Roman" w:hAnsi="Times New Roman" w:cs="Times New Roman"/>
          <w:color w:val="000000"/>
          <w:sz w:val="28"/>
          <w:szCs w:val="28"/>
        </w:rPr>
        <w:t xml:space="preserve"> </w:t>
      </w:r>
      <w:proofErr w:type="gramStart"/>
      <w:r w:rsidRPr="00370A57">
        <w:rPr>
          <w:rStyle w:val="a3"/>
          <w:rFonts w:ascii="Times New Roman" w:hAnsi="Times New Roman" w:cs="Times New Roman"/>
          <w:color w:val="000000"/>
          <w:sz w:val="28"/>
          <w:szCs w:val="28"/>
        </w:rPr>
        <w:t>ком</w:t>
      </w:r>
      <w:proofErr w:type="gramEnd"/>
      <w:r w:rsidRPr="00370A57">
        <w:rPr>
          <w:rStyle w:val="a3"/>
          <w:rFonts w:ascii="Times New Roman" w:hAnsi="Times New Roman" w:cs="Times New Roman"/>
          <w:color w:val="000000"/>
          <w:sz w:val="28"/>
          <w:szCs w:val="28"/>
        </w:rPr>
        <w:t>ічному постає як засіб очищення, критичного осмислення недосконалого в житті людини, акцентування невідповідності змісту й форми об’єкта комічного, його частин і проявів уявленням про досконалість</w:t>
      </w:r>
      <w:r w:rsidRPr="00370A57">
        <w:rPr>
          <w:rFonts w:ascii="Times New Roman" w:hAnsi="Times New Roman" w:cs="Times New Roman"/>
          <w:color w:val="000000"/>
          <w:sz w:val="28"/>
          <w:szCs w:val="28"/>
        </w:rPr>
        <w:t xml:space="preserve">. Комічне має </w:t>
      </w:r>
      <w:proofErr w:type="gramStart"/>
      <w:r w:rsidRPr="00370A57">
        <w:rPr>
          <w:rFonts w:ascii="Times New Roman" w:hAnsi="Times New Roman" w:cs="Times New Roman"/>
          <w:color w:val="000000"/>
          <w:sz w:val="28"/>
          <w:szCs w:val="28"/>
        </w:rPr>
        <w:t>соц</w:t>
      </w:r>
      <w:proofErr w:type="gramEnd"/>
      <w:r w:rsidRPr="00370A57">
        <w:rPr>
          <w:rFonts w:ascii="Times New Roman" w:hAnsi="Times New Roman" w:cs="Times New Roman"/>
          <w:color w:val="000000"/>
          <w:sz w:val="28"/>
          <w:szCs w:val="28"/>
        </w:rPr>
        <w:t xml:space="preserve">іальний характер. Воно перебуває не </w:t>
      </w:r>
      <w:proofErr w:type="gramStart"/>
      <w:r w:rsidRPr="00370A57">
        <w:rPr>
          <w:rFonts w:ascii="Times New Roman" w:hAnsi="Times New Roman" w:cs="Times New Roman"/>
          <w:color w:val="000000"/>
          <w:sz w:val="28"/>
          <w:szCs w:val="28"/>
        </w:rPr>
        <w:t>в</w:t>
      </w:r>
      <w:proofErr w:type="gramEnd"/>
      <w:r w:rsidRPr="00370A57">
        <w:rPr>
          <w:rFonts w:ascii="Times New Roman" w:hAnsi="Times New Roman" w:cs="Times New Roman"/>
          <w:color w:val="000000"/>
          <w:sz w:val="28"/>
          <w:szCs w:val="28"/>
        </w:rPr>
        <w:t xml:space="preserve"> </w:t>
      </w:r>
      <w:proofErr w:type="gramStart"/>
      <w:r w:rsidRPr="00370A57">
        <w:rPr>
          <w:rFonts w:ascii="Times New Roman" w:hAnsi="Times New Roman" w:cs="Times New Roman"/>
          <w:color w:val="000000"/>
          <w:sz w:val="28"/>
          <w:szCs w:val="28"/>
        </w:rPr>
        <w:t>об</w:t>
      </w:r>
      <w:proofErr w:type="gramEnd"/>
      <w:r w:rsidRPr="00370A57">
        <w:rPr>
          <w:rFonts w:ascii="Times New Roman" w:hAnsi="Times New Roman" w:cs="Times New Roman"/>
          <w:color w:val="000000"/>
          <w:sz w:val="28"/>
          <w:szCs w:val="28"/>
        </w:rPr>
        <w:t>'єкті сміху, а в тому, хто сприймає протиріччя як комічне.</w:t>
      </w:r>
      <w:r w:rsidRPr="00370A57">
        <w:rPr>
          <w:rFonts w:ascii="Times New Roman" w:hAnsi="Times New Roman" w:cs="Times New Roman"/>
          <w:color w:val="000000"/>
          <w:sz w:val="28"/>
          <w:szCs w:val="28"/>
        </w:rPr>
        <w:br/>
        <w:t>Життєдіяльність комічного героя не відповідає суспільн</w:t>
      </w:r>
      <w:proofErr w:type="gramStart"/>
      <w:r w:rsidRPr="00370A57">
        <w:rPr>
          <w:rFonts w:ascii="Times New Roman" w:hAnsi="Times New Roman" w:cs="Times New Roman"/>
          <w:color w:val="000000"/>
          <w:sz w:val="28"/>
          <w:szCs w:val="28"/>
        </w:rPr>
        <w:t>о-</w:t>
      </w:r>
      <w:proofErr w:type="gramEnd"/>
      <w:r w:rsidRPr="00370A57">
        <w:rPr>
          <w:rFonts w:ascii="Times New Roman" w:hAnsi="Times New Roman" w:cs="Times New Roman"/>
          <w:color w:val="000000"/>
          <w:sz w:val="28"/>
          <w:szCs w:val="28"/>
        </w:rPr>
        <w:t xml:space="preserve">історичній необхідності. Для нього не існує проблем пізнання, освоєння і перетворення дійсності, руху історії. Комічне часто розкриває людину як соціально пасивну істоту, байдужу до боротьби за нове. На противагу трагічному героєві, що уособлює суспільно значущу діяльність, пристрасть та бажання оновлення дійсності, комічний персонаж позбавлений цих шляхетних, </w:t>
      </w:r>
      <w:proofErr w:type="gramStart"/>
      <w:r w:rsidRPr="00370A57">
        <w:rPr>
          <w:rFonts w:ascii="Times New Roman" w:hAnsi="Times New Roman" w:cs="Times New Roman"/>
          <w:color w:val="000000"/>
          <w:sz w:val="28"/>
          <w:szCs w:val="28"/>
        </w:rPr>
        <w:t>п</w:t>
      </w:r>
      <w:proofErr w:type="gramEnd"/>
      <w:r w:rsidRPr="00370A57">
        <w:rPr>
          <w:rFonts w:ascii="Times New Roman" w:hAnsi="Times New Roman" w:cs="Times New Roman"/>
          <w:color w:val="000000"/>
          <w:sz w:val="28"/>
          <w:szCs w:val="28"/>
        </w:rPr>
        <w:t>іднесених якостей.</w:t>
      </w:r>
      <w:r w:rsidRPr="00370A57">
        <w:rPr>
          <w:rFonts w:ascii="Times New Roman" w:hAnsi="Times New Roman" w:cs="Times New Roman"/>
          <w:color w:val="000000"/>
          <w:sz w:val="28"/>
          <w:szCs w:val="28"/>
        </w:rPr>
        <w:br/>
        <w:t>Головними засобами створення комічного ефекту є </w:t>
      </w:r>
      <w:r w:rsidRPr="00370A57">
        <w:rPr>
          <w:rStyle w:val="a3"/>
          <w:rFonts w:ascii="Times New Roman" w:hAnsi="Times New Roman" w:cs="Times New Roman"/>
          <w:color w:val="000000"/>
          <w:sz w:val="28"/>
          <w:szCs w:val="28"/>
        </w:rPr>
        <w:t>гротеск</w:t>
      </w:r>
      <w:r w:rsidRPr="00370A57">
        <w:rPr>
          <w:rFonts w:ascii="Times New Roman" w:hAnsi="Times New Roman" w:cs="Times New Roman"/>
          <w:color w:val="000000"/>
          <w:sz w:val="28"/>
          <w:szCs w:val="28"/>
        </w:rPr>
        <w:t> (граничне загострення, контраст реального й химерного) та </w:t>
      </w:r>
      <w:proofErr w:type="gramStart"/>
      <w:r w:rsidRPr="00370A57">
        <w:rPr>
          <w:rStyle w:val="a3"/>
          <w:rFonts w:ascii="Times New Roman" w:hAnsi="Times New Roman" w:cs="Times New Roman"/>
          <w:color w:val="000000"/>
          <w:sz w:val="28"/>
          <w:szCs w:val="28"/>
        </w:rPr>
        <w:t>г</w:t>
      </w:r>
      <w:proofErr w:type="gramEnd"/>
      <w:r w:rsidRPr="00370A57">
        <w:rPr>
          <w:rStyle w:val="a3"/>
          <w:rFonts w:ascii="Times New Roman" w:hAnsi="Times New Roman" w:cs="Times New Roman"/>
          <w:color w:val="000000"/>
          <w:sz w:val="28"/>
          <w:szCs w:val="28"/>
        </w:rPr>
        <w:t>іпербола</w:t>
      </w:r>
      <w:r w:rsidRPr="00370A57">
        <w:rPr>
          <w:rFonts w:ascii="Times New Roman" w:hAnsi="Times New Roman" w:cs="Times New Roman"/>
          <w:color w:val="000000"/>
          <w:sz w:val="28"/>
          <w:szCs w:val="28"/>
        </w:rPr>
        <w:t> (навмисне перебільшення особливостей, якостей предмета).</w:t>
      </w:r>
      <w:r w:rsidRPr="00370A57">
        <w:rPr>
          <w:rFonts w:ascii="Times New Roman" w:hAnsi="Times New Roman" w:cs="Times New Roman"/>
          <w:color w:val="000000"/>
          <w:sz w:val="28"/>
          <w:szCs w:val="28"/>
        </w:rPr>
        <w:br/>
        <w:t>Розрізняють форми комічного: </w:t>
      </w:r>
      <w:r w:rsidRPr="00370A57">
        <w:rPr>
          <w:rStyle w:val="a3"/>
          <w:rFonts w:ascii="Times New Roman" w:hAnsi="Times New Roman" w:cs="Times New Roman"/>
          <w:color w:val="000000"/>
          <w:sz w:val="28"/>
          <w:szCs w:val="28"/>
        </w:rPr>
        <w:t>гумор</w:t>
      </w:r>
      <w:r w:rsidRPr="00370A57">
        <w:rPr>
          <w:rFonts w:ascii="Times New Roman" w:hAnsi="Times New Roman" w:cs="Times New Roman"/>
          <w:color w:val="000000"/>
          <w:sz w:val="28"/>
          <w:szCs w:val="28"/>
        </w:rPr>
        <w:t> – жартівливе висміювання незначних недоліків та протиріч; </w:t>
      </w:r>
      <w:r w:rsidRPr="00370A57">
        <w:rPr>
          <w:rStyle w:val="a3"/>
          <w:rFonts w:ascii="Times New Roman" w:hAnsi="Times New Roman" w:cs="Times New Roman"/>
          <w:color w:val="000000"/>
          <w:sz w:val="28"/>
          <w:szCs w:val="28"/>
        </w:rPr>
        <w:t>сатира</w:t>
      </w:r>
      <w:r w:rsidRPr="00370A57">
        <w:rPr>
          <w:rFonts w:ascii="Times New Roman" w:hAnsi="Times New Roman" w:cs="Times New Roman"/>
          <w:color w:val="000000"/>
          <w:sz w:val="28"/>
          <w:szCs w:val="28"/>
        </w:rPr>
        <w:t xml:space="preserve"> – </w:t>
      </w:r>
      <w:proofErr w:type="gramStart"/>
      <w:r w:rsidRPr="00370A57">
        <w:rPr>
          <w:rFonts w:ascii="Times New Roman" w:hAnsi="Times New Roman" w:cs="Times New Roman"/>
          <w:color w:val="000000"/>
          <w:sz w:val="28"/>
          <w:szCs w:val="28"/>
        </w:rPr>
        <w:t>р</w:t>
      </w:r>
      <w:proofErr w:type="gramEnd"/>
      <w:r w:rsidRPr="00370A57">
        <w:rPr>
          <w:rFonts w:ascii="Times New Roman" w:hAnsi="Times New Roman" w:cs="Times New Roman"/>
          <w:color w:val="000000"/>
          <w:sz w:val="28"/>
          <w:szCs w:val="28"/>
        </w:rPr>
        <w:t>ізка критика пороків, суперечностей соціальної дійсності, безкомпромісне викривання негативного; </w:t>
      </w:r>
      <w:r w:rsidRPr="00370A57">
        <w:rPr>
          <w:rStyle w:val="a3"/>
          <w:rFonts w:ascii="Times New Roman" w:hAnsi="Times New Roman" w:cs="Times New Roman"/>
          <w:color w:val="000000"/>
          <w:sz w:val="28"/>
          <w:szCs w:val="28"/>
        </w:rPr>
        <w:t>іронія</w:t>
      </w:r>
      <w:r w:rsidRPr="00370A57">
        <w:rPr>
          <w:rFonts w:ascii="Times New Roman" w:hAnsi="Times New Roman" w:cs="Times New Roman"/>
          <w:color w:val="000000"/>
          <w:sz w:val="28"/>
          <w:szCs w:val="28"/>
        </w:rPr>
        <w:t> – приховане глузування, коли про якесь явище і особу говориться у позитивному чи захопленому тоні, але мається на увазі протилежне; </w:t>
      </w:r>
      <w:r w:rsidRPr="00370A57">
        <w:rPr>
          <w:rStyle w:val="a3"/>
          <w:rFonts w:ascii="Times New Roman" w:hAnsi="Times New Roman" w:cs="Times New Roman"/>
          <w:color w:val="000000"/>
          <w:sz w:val="28"/>
          <w:szCs w:val="28"/>
        </w:rPr>
        <w:t>сарказм</w:t>
      </w:r>
      <w:r w:rsidRPr="00370A57">
        <w:rPr>
          <w:rFonts w:ascii="Times New Roman" w:hAnsi="Times New Roman" w:cs="Times New Roman"/>
          <w:color w:val="000000"/>
          <w:sz w:val="28"/>
          <w:szCs w:val="28"/>
        </w:rPr>
        <w:t xml:space="preserve"> – дошкульний сміх, який </w:t>
      </w:r>
      <w:proofErr w:type="gramStart"/>
      <w:r w:rsidRPr="00370A57">
        <w:rPr>
          <w:rFonts w:ascii="Times New Roman" w:hAnsi="Times New Roman" w:cs="Times New Roman"/>
          <w:color w:val="000000"/>
          <w:sz w:val="28"/>
          <w:szCs w:val="28"/>
        </w:rPr>
        <w:t>містить</w:t>
      </w:r>
      <w:proofErr w:type="gramEnd"/>
      <w:r w:rsidRPr="00370A57">
        <w:rPr>
          <w:rFonts w:ascii="Times New Roman" w:hAnsi="Times New Roman" w:cs="Times New Roman"/>
          <w:color w:val="000000"/>
          <w:sz w:val="28"/>
          <w:szCs w:val="28"/>
        </w:rPr>
        <w:t xml:space="preserve"> у собі руйнівну оцінку негативних явищ особистого та суспільного життя.</w:t>
      </w:r>
      <w:r w:rsidRPr="00370A57">
        <w:rPr>
          <w:rFonts w:ascii="Times New Roman" w:hAnsi="Times New Roman" w:cs="Times New Roman"/>
          <w:color w:val="000000"/>
          <w:sz w:val="28"/>
          <w:szCs w:val="28"/>
        </w:rPr>
        <w:br/>
        <w:t>Як дійовий засіб викорінення недолі</w:t>
      </w:r>
      <w:proofErr w:type="gramStart"/>
      <w:r w:rsidRPr="00370A57">
        <w:rPr>
          <w:rFonts w:ascii="Times New Roman" w:hAnsi="Times New Roman" w:cs="Times New Roman"/>
          <w:color w:val="000000"/>
          <w:sz w:val="28"/>
          <w:szCs w:val="28"/>
        </w:rPr>
        <w:t>к</w:t>
      </w:r>
      <w:proofErr w:type="gramEnd"/>
      <w:r w:rsidRPr="00370A57">
        <w:rPr>
          <w:rFonts w:ascii="Times New Roman" w:hAnsi="Times New Roman" w:cs="Times New Roman"/>
          <w:color w:val="000000"/>
          <w:sz w:val="28"/>
          <w:szCs w:val="28"/>
        </w:rPr>
        <w:t xml:space="preserve">ів і вад комічне постає в естетиці Просвітництва, як засіб боротьби з псевдоідеалами – у Гегеля. Він вважав, що загальна </w:t>
      </w:r>
      <w:proofErr w:type="gramStart"/>
      <w:r w:rsidRPr="00370A57">
        <w:rPr>
          <w:rFonts w:ascii="Times New Roman" w:hAnsi="Times New Roman" w:cs="Times New Roman"/>
          <w:color w:val="000000"/>
          <w:sz w:val="28"/>
          <w:szCs w:val="28"/>
        </w:rPr>
        <w:t>п</w:t>
      </w:r>
      <w:proofErr w:type="gramEnd"/>
      <w:r w:rsidRPr="00370A57">
        <w:rPr>
          <w:rFonts w:ascii="Times New Roman" w:hAnsi="Times New Roman" w:cs="Times New Roman"/>
          <w:color w:val="000000"/>
          <w:sz w:val="28"/>
          <w:szCs w:val="28"/>
        </w:rPr>
        <w:t>ідстава комедії – це світ, де людина як суб'єкт зробила себе повним хазяїном того, що має значення для неї. Комічне, таким чином, пов'язано зі свободою людини та суспільства, зі звільненням їх від різних вад, що заважають вдосконаленню життя.</w:t>
      </w:r>
      <w:r w:rsidRPr="00370A57">
        <w:rPr>
          <w:rFonts w:ascii="Times New Roman" w:hAnsi="Times New Roman" w:cs="Times New Roman"/>
          <w:color w:val="000000"/>
          <w:sz w:val="28"/>
          <w:szCs w:val="28"/>
        </w:rPr>
        <w:br/>
        <w:t>Тенденція сучасної культури – </w:t>
      </w:r>
      <w:r w:rsidRPr="00370A57">
        <w:rPr>
          <w:rStyle w:val="a3"/>
          <w:rFonts w:ascii="Times New Roman" w:hAnsi="Times New Roman" w:cs="Times New Roman"/>
          <w:color w:val="000000"/>
          <w:sz w:val="28"/>
          <w:szCs w:val="28"/>
        </w:rPr>
        <w:t>потяг до утвердження розважального начала в комічному і водночас – акцент на значущості комічного в осягненні дійсності</w:t>
      </w:r>
      <w:r w:rsidRPr="00370A57">
        <w:rPr>
          <w:rFonts w:ascii="Times New Roman" w:hAnsi="Times New Roman" w:cs="Times New Roman"/>
          <w:color w:val="000000"/>
          <w:sz w:val="28"/>
          <w:szCs w:val="28"/>
        </w:rPr>
        <w:t>.</w:t>
      </w:r>
      <w:r w:rsidRPr="00370A57">
        <w:rPr>
          <w:rFonts w:ascii="Times New Roman" w:hAnsi="Times New Roman" w:cs="Times New Roman"/>
          <w:color w:val="000000"/>
          <w:sz w:val="28"/>
          <w:szCs w:val="28"/>
        </w:rPr>
        <w:br/>
        <w:t xml:space="preserve">Розглянуті основні естетичні категорії відтворюють найважливіші процеси естетичного відношення людини до </w:t>
      </w:r>
      <w:proofErr w:type="gramStart"/>
      <w:r w:rsidRPr="00370A57">
        <w:rPr>
          <w:rFonts w:ascii="Times New Roman" w:hAnsi="Times New Roman" w:cs="Times New Roman"/>
          <w:color w:val="000000"/>
          <w:sz w:val="28"/>
          <w:szCs w:val="28"/>
        </w:rPr>
        <w:t>св</w:t>
      </w:r>
      <w:proofErr w:type="gramEnd"/>
      <w:r w:rsidRPr="00370A57">
        <w:rPr>
          <w:rFonts w:ascii="Times New Roman" w:hAnsi="Times New Roman" w:cs="Times New Roman"/>
          <w:color w:val="000000"/>
          <w:sz w:val="28"/>
          <w:szCs w:val="28"/>
        </w:rPr>
        <w:t>іту; вони тісно пов’язані між собою, створюючи єдину систему.</w:t>
      </w:r>
      <w:r w:rsidRPr="00370A57">
        <w:rPr>
          <w:rFonts w:ascii="Times New Roman" w:hAnsi="Times New Roman" w:cs="Times New Roman"/>
          <w:color w:val="000000"/>
          <w:sz w:val="28"/>
          <w:szCs w:val="28"/>
        </w:rPr>
        <w:br/>
        <w:t xml:space="preserve">У зв’язку із широким проникненням естетичного начала до </w:t>
      </w:r>
      <w:proofErr w:type="gramStart"/>
      <w:r w:rsidRPr="00370A57">
        <w:rPr>
          <w:rFonts w:ascii="Times New Roman" w:hAnsi="Times New Roman" w:cs="Times New Roman"/>
          <w:color w:val="000000"/>
          <w:sz w:val="28"/>
          <w:szCs w:val="28"/>
        </w:rPr>
        <w:t>р</w:t>
      </w:r>
      <w:proofErr w:type="gramEnd"/>
      <w:r w:rsidRPr="00370A57">
        <w:rPr>
          <w:rFonts w:ascii="Times New Roman" w:hAnsi="Times New Roman" w:cs="Times New Roman"/>
          <w:color w:val="000000"/>
          <w:sz w:val="28"/>
          <w:szCs w:val="28"/>
        </w:rPr>
        <w:t>ізних сфер буття й свідомості людей, надзвичайним розширенням самої сфери естетичного освоєння дійсності однією з найактуальніших стає категорія </w:t>
      </w:r>
      <w:r w:rsidRPr="00370A57">
        <w:rPr>
          <w:rStyle w:val="a4"/>
          <w:rFonts w:ascii="Times New Roman" w:hAnsi="Times New Roman" w:cs="Times New Roman"/>
          <w:color w:val="000000"/>
          <w:sz w:val="28"/>
          <w:szCs w:val="28"/>
        </w:rPr>
        <w:t>естетичної</w:t>
      </w:r>
      <w:r w:rsidRPr="00370A57">
        <w:rPr>
          <w:rFonts w:ascii="Times New Roman" w:hAnsi="Times New Roman" w:cs="Times New Roman"/>
          <w:color w:val="000000"/>
          <w:sz w:val="28"/>
          <w:szCs w:val="28"/>
        </w:rPr>
        <w:t> </w:t>
      </w:r>
      <w:r w:rsidRPr="00370A57">
        <w:rPr>
          <w:rStyle w:val="a4"/>
          <w:rFonts w:ascii="Times New Roman" w:hAnsi="Times New Roman" w:cs="Times New Roman"/>
          <w:color w:val="000000"/>
          <w:sz w:val="28"/>
          <w:szCs w:val="28"/>
        </w:rPr>
        <w:t>культури</w:t>
      </w:r>
      <w:r w:rsidRPr="00370A57">
        <w:rPr>
          <w:rFonts w:ascii="Times New Roman" w:hAnsi="Times New Roman" w:cs="Times New Roman"/>
          <w:color w:val="000000"/>
          <w:sz w:val="28"/>
          <w:szCs w:val="28"/>
        </w:rPr>
        <w:t> особистості.</w:t>
      </w:r>
      <w:r w:rsidRPr="00370A57">
        <w:rPr>
          <w:rFonts w:ascii="Times New Roman" w:hAnsi="Times New Roman" w:cs="Times New Roman"/>
          <w:color w:val="000000"/>
          <w:sz w:val="28"/>
          <w:szCs w:val="28"/>
        </w:rPr>
        <w:br/>
      </w:r>
      <w:r w:rsidRPr="00370A57">
        <w:rPr>
          <w:rStyle w:val="a3"/>
          <w:rFonts w:ascii="Times New Roman" w:hAnsi="Times New Roman" w:cs="Times New Roman"/>
          <w:color w:val="000000"/>
          <w:sz w:val="28"/>
          <w:szCs w:val="28"/>
        </w:rPr>
        <w:lastRenderedPageBreak/>
        <w:t xml:space="preserve">Це гармонійне єднання естетичних знань та естетичного відношення людини, що відображає рівень її причетності до естетичного досвіду людства, самоусвідомлення </w:t>
      </w:r>
      <w:proofErr w:type="gramStart"/>
      <w:r w:rsidRPr="00370A57">
        <w:rPr>
          <w:rStyle w:val="a3"/>
          <w:rFonts w:ascii="Times New Roman" w:hAnsi="Times New Roman" w:cs="Times New Roman"/>
          <w:color w:val="000000"/>
          <w:sz w:val="28"/>
          <w:szCs w:val="28"/>
        </w:rPr>
        <w:t>в</w:t>
      </w:r>
      <w:proofErr w:type="gramEnd"/>
      <w:r w:rsidRPr="00370A57">
        <w:rPr>
          <w:rStyle w:val="a3"/>
          <w:rFonts w:ascii="Times New Roman" w:hAnsi="Times New Roman" w:cs="Times New Roman"/>
          <w:color w:val="000000"/>
          <w:sz w:val="28"/>
          <w:szCs w:val="28"/>
        </w:rPr>
        <w:t xml:space="preserve"> </w:t>
      </w:r>
      <w:proofErr w:type="gramStart"/>
      <w:r w:rsidRPr="00370A57">
        <w:rPr>
          <w:rStyle w:val="a3"/>
          <w:rFonts w:ascii="Times New Roman" w:hAnsi="Times New Roman" w:cs="Times New Roman"/>
          <w:color w:val="000000"/>
          <w:sz w:val="28"/>
          <w:szCs w:val="28"/>
        </w:rPr>
        <w:t>систем</w:t>
      </w:r>
      <w:proofErr w:type="gramEnd"/>
      <w:r w:rsidRPr="00370A57">
        <w:rPr>
          <w:rStyle w:val="a3"/>
          <w:rFonts w:ascii="Times New Roman" w:hAnsi="Times New Roman" w:cs="Times New Roman"/>
          <w:color w:val="000000"/>
          <w:sz w:val="28"/>
          <w:szCs w:val="28"/>
        </w:rPr>
        <w:t>і духовних ціннісних орієнтацій</w:t>
      </w:r>
      <w:r w:rsidRPr="00370A57">
        <w:rPr>
          <w:rFonts w:ascii="Times New Roman" w:hAnsi="Times New Roman" w:cs="Times New Roman"/>
          <w:color w:val="000000"/>
          <w:sz w:val="28"/>
          <w:szCs w:val="28"/>
        </w:rPr>
        <w:t xml:space="preserve">. У цьому цілісному емоційно-почуттєвому, духовно-ціннісному «обличчі» людини відбивається її здатність до сприйняття й створення досконалості. Естетична культура особистості характеризує </w:t>
      </w:r>
      <w:proofErr w:type="gramStart"/>
      <w:r w:rsidRPr="00370A57">
        <w:rPr>
          <w:rFonts w:ascii="Times New Roman" w:hAnsi="Times New Roman" w:cs="Times New Roman"/>
          <w:color w:val="000000"/>
          <w:sz w:val="28"/>
          <w:szCs w:val="28"/>
        </w:rPr>
        <w:t>р</w:t>
      </w:r>
      <w:proofErr w:type="gramEnd"/>
      <w:r w:rsidRPr="00370A57">
        <w:rPr>
          <w:rFonts w:ascii="Times New Roman" w:hAnsi="Times New Roman" w:cs="Times New Roman"/>
          <w:color w:val="000000"/>
          <w:sz w:val="28"/>
          <w:szCs w:val="28"/>
        </w:rPr>
        <w:t>івень творчої самовіддачі людини, спрямованість її духовних орієнтацій та пошуків, ідентифікації в системі художніх цінностей. Естетична культура – ґрунт розвитку й ствердження саме людського начала в людині; вона забезпечує прогресивне, духовно сповнене буття людства.</w:t>
      </w:r>
    </w:p>
    <w:p w:rsidR="00BE09B0" w:rsidRDefault="00BE09B0" w:rsidP="00BE09B0">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br w:type="page"/>
      </w:r>
    </w:p>
    <w:p w:rsidR="002F54D9" w:rsidRPr="00BE09B0" w:rsidRDefault="002F54D9">
      <w:pPr>
        <w:rPr>
          <w:lang w:val="uk-UA"/>
        </w:rPr>
      </w:pPr>
      <w:bookmarkStart w:id="0" w:name="_GoBack"/>
      <w:bookmarkEnd w:id="0"/>
    </w:p>
    <w:sectPr w:rsidR="002F54D9" w:rsidRPr="00BE09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FE8"/>
    <w:rsid w:val="002F54D9"/>
    <w:rsid w:val="005B7FE8"/>
    <w:rsid w:val="00BE0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9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E09B0"/>
    <w:rPr>
      <w:i/>
      <w:iCs/>
    </w:rPr>
  </w:style>
  <w:style w:type="character" w:styleId="a4">
    <w:name w:val="Strong"/>
    <w:basedOn w:val="a0"/>
    <w:uiPriority w:val="22"/>
    <w:qFormat/>
    <w:rsid w:val="00BE09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9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E09B0"/>
    <w:rPr>
      <w:i/>
      <w:iCs/>
    </w:rPr>
  </w:style>
  <w:style w:type="character" w:styleId="a4">
    <w:name w:val="Strong"/>
    <w:basedOn w:val="a0"/>
    <w:uiPriority w:val="22"/>
    <w:qFormat/>
    <w:rsid w:val="00BE09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3144</Words>
  <Characters>17924</Characters>
  <Application>Microsoft Office Word</Application>
  <DocSecurity>0</DocSecurity>
  <Lines>149</Lines>
  <Paragraphs>42</Paragraphs>
  <ScaleCrop>false</ScaleCrop>
  <Company/>
  <LinksUpToDate>false</LinksUpToDate>
  <CharactersWithSpaces>21026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2020-03-24T10:44:00Z</dcterms:created>
  <dcterms:modified xsi:type="dcterms:W3CDTF">2020-03-24T10:47:00Z</dcterms:modified>
</cp:coreProperties>
</file>