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Pr="006D0A13" w:rsidRDefault="00FE72E0" w:rsidP="00F13D6C">
      <w:pPr>
        <w:pStyle w:val="1"/>
      </w:pPr>
      <w:bookmarkStart w:id="0" w:name="_GoBack"/>
      <w:bookmarkEnd w:id="0"/>
      <w:r w:rsidRPr="006D0A13">
        <w:t>Завдання для самостійного розв’язання з теми: «НАПРУЖЕНІСТЬ ЕЛЕКТРИЧНОГО ПОЛЯ. ПРОВІДНИКИ Й ДІЕЛЕКТРИКИ В ЕЛЕКТРИЧНОМУ ПОЛІ»</w:t>
      </w:r>
    </w:p>
    <w:p w:rsidR="00FE72E0" w:rsidRPr="006D0A13" w:rsidRDefault="00FE72E0" w:rsidP="006D0A13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left="0" w:right="-142" w:firstLine="0"/>
        <w:jc w:val="both"/>
        <w:rPr>
          <w:color w:val="000000"/>
          <w:sz w:val="28"/>
          <w:szCs w:val="28"/>
        </w:rPr>
      </w:pPr>
      <w:r w:rsidRPr="006D0A13">
        <w:rPr>
          <w:color w:val="000000"/>
          <w:sz w:val="28"/>
          <w:szCs w:val="28"/>
        </w:rPr>
        <w:t xml:space="preserve">В електричне поле зарядженої кулі помістили на однаковій відстані від центра кулі дві маленькі кульки із </w:t>
      </w:r>
      <w:proofErr w:type="spellStart"/>
      <w:r w:rsidRPr="006D0A13">
        <w:rPr>
          <w:color w:val="000000"/>
          <w:sz w:val="28"/>
          <w:szCs w:val="28"/>
        </w:rPr>
        <w:t>зар</w:t>
      </w:r>
      <w:proofErr w:type="spellEnd"/>
      <w:r w:rsidRPr="006D0A13">
        <w:rPr>
          <w:color w:val="000000"/>
          <w:sz w:val="28"/>
          <w:szCs w:val="28"/>
        </w:rPr>
        <w:t>ядами q і 2q.</w:t>
      </w:r>
    </w:p>
    <w:p w:rsidR="006D0A13" w:rsidRPr="006D0A13" w:rsidRDefault="006D0A13" w:rsidP="006D0A13">
      <w:pPr>
        <w:pStyle w:val="a3"/>
        <w:spacing w:before="0" w:beforeAutospacing="0" w:after="0" w:afterAutospacing="0" w:line="253" w:lineRule="atLeast"/>
        <w:ind w:right="-142"/>
        <w:rPr>
          <w:color w:val="000000"/>
          <w:sz w:val="28"/>
          <w:szCs w:val="28"/>
        </w:rPr>
      </w:pP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А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На обидві кульки з боку електричного поля діють однакові сили.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Б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На кульку із </w:t>
      </w:r>
      <w:proofErr w:type="spellStart"/>
      <w:r w:rsidRPr="006D0A13">
        <w:rPr>
          <w:i/>
          <w:color w:val="000000"/>
          <w:sz w:val="28"/>
          <w:szCs w:val="28"/>
        </w:rPr>
        <w:t>заряд</w:t>
      </w:r>
      <w:proofErr w:type="spellEnd"/>
      <w:r w:rsidRPr="006D0A13">
        <w:rPr>
          <w:i/>
          <w:color w:val="000000"/>
          <w:sz w:val="28"/>
          <w:szCs w:val="28"/>
        </w:rPr>
        <w:t xml:space="preserve">ом q діє сила, більша, ніж на кульку із </w:t>
      </w:r>
      <w:proofErr w:type="spellStart"/>
      <w:r w:rsidRPr="006D0A13">
        <w:rPr>
          <w:i/>
          <w:color w:val="000000"/>
          <w:sz w:val="28"/>
          <w:szCs w:val="28"/>
        </w:rPr>
        <w:t>за</w:t>
      </w:r>
      <w:proofErr w:type="spellEnd"/>
      <w:r w:rsidRPr="006D0A13">
        <w:rPr>
          <w:i/>
          <w:color w:val="000000"/>
          <w:sz w:val="28"/>
          <w:szCs w:val="28"/>
        </w:rPr>
        <w:t>рядом 2q.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В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На кульку із </w:t>
      </w:r>
      <w:proofErr w:type="spellStart"/>
      <w:r w:rsidRPr="006D0A13">
        <w:rPr>
          <w:i/>
          <w:color w:val="000000"/>
          <w:sz w:val="28"/>
          <w:szCs w:val="28"/>
        </w:rPr>
        <w:t>зарядо</w:t>
      </w:r>
      <w:proofErr w:type="spellEnd"/>
      <w:r w:rsidRPr="006D0A13">
        <w:rPr>
          <w:i/>
          <w:color w:val="000000"/>
          <w:sz w:val="28"/>
          <w:szCs w:val="28"/>
        </w:rPr>
        <w:t>м 2q діє сила, більша, ніж на кульку із зарядом q.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Г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Модуль електричної сили обернено пропорційний модулю заряду тіла, на яке вона діє.</w:t>
      </w:r>
    </w:p>
    <w:p w:rsidR="00FE72E0" w:rsidRPr="006D0A13" w:rsidRDefault="00FE72E0" w:rsidP="006D0A13">
      <w:pPr>
        <w:rPr>
          <w:rFonts w:ascii="Times New Roman" w:hAnsi="Times New Roman" w:cs="Times New Roman"/>
          <w:sz w:val="28"/>
          <w:szCs w:val="28"/>
        </w:rPr>
      </w:pPr>
    </w:p>
    <w:p w:rsidR="00FE72E0" w:rsidRPr="006D0A13" w:rsidRDefault="00FE72E0" w:rsidP="006D0A13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D0A13">
        <w:rPr>
          <w:rFonts w:ascii="Times New Roman" w:hAnsi="Times New Roman" w:cs="Times New Roman"/>
          <w:color w:val="000000"/>
          <w:sz w:val="28"/>
          <w:szCs w:val="28"/>
        </w:rPr>
        <w:t>На рисунку зображені лінії напруженості поля позитивного і негативного точкових зарядів.</w:t>
      </w:r>
    </w:p>
    <w:p w:rsidR="00FE72E0" w:rsidRPr="006D0A13" w:rsidRDefault="00FE72E0" w:rsidP="006D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1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5649C8" wp14:editId="34593FD2">
            <wp:extent cx="1851660" cy="1813560"/>
            <wp:effectExtent l="0" t="0" r="0" b="0"/>
            <wp:docPr id="1" name="Рисунок 1" descr="http://subject.com.ua/lesson/physics/11klas_1/11klas_1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physics/11klas_1/11klas_1.files/image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А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Густота ліній напруженості обернено пропорційна модулю напруженості.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Б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Лінії напруженості починаються на негативних зарядах і закінчуються на позитивні.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В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Лінії напруженості електричного поля не перетинаються.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i/>
          <w:color w:val="000000"/>
          <w:sz w:val="28"/>
          <w:szCs w:val="28"/>
        </w:rPr>
      </w:pPr>
      <w:r w:rsidRPr="006D0A13">
        <w:rPr>
          <w:i/>
          <w:color w:val="000000"/>
          <w:sz w:val="28"/>
          <w:szCs w:val="28"/>
        </w:rPr>
        <w:t>Г</w:t>
      </w:r>
      <w:r w:rsidR="006D0A13" w:rsidRPr="006D0A13">
        <w:rPr>
          <w:i/>
          <w:color w:val="000000"/>
          <w:sz w:val="28"/>
          <w:szCs w:val="28"/>
        </w:rPr>
        <w:t>)</w:t>
      </w:r>
      <w:r w:rsidRPr="006D0A13">
        <w:rPr>
          <w:i/>
          <w:color w:val="000000"/>
          <w:sz w:val="28"/>
          <w:szCs w:val="28"/>
        </w:rPr>
        <w:t xml:space="preserve"> Напруженість поля в цій точці перпендикулярна до ліній напруженості електричного поля.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rPr>
          <w:color w:val="000000"/>
          <w:sz w:val="28"/>
          <w:szCs w:val="28"/>
        </w:rPr>
      </w:pPr>
    </w:p>
    <w:p w:rsidR="00FE72E0" w:rsidRPr="006D0A13" w:rsidRDefault="00FE72E0" w:rsidP="006D0A13">
      <w:pPr>
        <w:pStyle w:val="a3"/>
        <w:numPr>
          <w:ilvl w:val="0"/>
          <w:numId w:val="1"/>
        </w:numPr>
        <w:spacing w:before="0" w:beforeAutospacing="0" w:after="0" w:afterAutospacing="0" w:line="253" w:lineRule="atLeast"/>
        <w:ind w:right="-142"/>
        <w:jc w:val="both"/>
        <w:rPr>
          <w:color w:val="000000"/>
          <w:sz w:val="28"/>
          <w:szCs w:val="28"/>
        </w:rPr>
      </w:pPr>
      <w:r w:rsidRPr="006D0A13">
        <w:rPr>
          <w:color w:val="000000"/>
          <w:sz w:val="28"/>
          <w:szCs w:val="28"/>
        </w:rPr>
        <w:t>Який заряд повинна мати порошина масою 0,1 мг, щоб вона «висіла» у напрямленому догори електростатичному полі напруженістю 1 </w:t>
      </w:r>
      <w:r w:rsidRPr="006D0A13">
        <w:rPr>
          <w:rStyle w:val="spelle"/>
          <w:color w:val="000000"/>
          <w:sz w:val="28"/>
          <w:szCs w:val="28"/>
        </w:rPr>
        <w:t>кН</w:t>
      </w:r>
      <w:r w:rsidRPr="006D0A13">
        <w:rPr>
          <w:color w:val="000000"/>
          <w:sz w:val="28"/>
          <w:szCs w:val="28"/>
        </w:rPr>
        <w:t>/</w:t>
      </w:r>
      <w:r w:rsidRPr="006D0A13">
        <w:rPr>
          <w:rStyle w:val="spelle"/>
          <w:color w:val="000000"/>
          <w:sz w:val="28"/>
          <w:szCs w:val="28"/>
        </w:rPr>
        <w:t>Кл</w:t>
      </w:r>
      <w:r w:rsidRPr="006D0A13">
        <w:rPr>
          <w:color w:val="000000"/>
          <w:sz w:val="28"/>
          <w:szCs w:val="28"/>
        </w:rPr>
        <w:t>? </w:t>
      </w:r>
    </w:p>
    <w:p w:rsidR="00FE72E0" w:rsidRPr="006D0A13" w:rsidRDefault="00FE72E0" w:rsidP="006D0A13">
      <w:pPr>
        <w:pStyle w:val="a3"/>
        <w:spacing w:before="0" w:beforeAutospacing="0" w:after="0" w:afterAutospacing="0" w:line="253" w:lineRule="atLeast"/>
        <w:ind w:right="-142"/>
        <w:jc w:val="both"/>
        <w:rPr>
          <w:color w:val="000000"/>
          <w:sz w:val="28"/>
          <w:szCs w:val="28"/>
        </w:rPr>
      </w:pPr>
    </w:p>
    <w:p w:rsidR="00FE72E0" w:rsidRPr="006D0A13" w:rsidRDefault="00FE72E0" w:rsidP="006D0A1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A13">
        <w:rPr>
          <w:rFonts w:ascii="Times New Roman" w:hAnsi="Times New Roman" w:cs="Times New Roman"/>
          <w:color w:val="000000"/>
          <w:sz w:val="28"/>
          <w:szCs w:val="28"/>
        </w:rPr>
        <w:t>Дві маленькі кульки, заряди яких однакові за модулем, перебуваючи в трансформаторному мастилі на відстані 30 см одна від одної, взаємодіють із силою 1,8 </w:t>
      </w:r>
      <w:r w:rsidRPr="006D0A13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мН</w:t>
      </w:r>
      <w:r w:rsidRPr="006D0A13">
        <w:rPr>
          <w:rFonts w:ascii="Times New Roman" w:hAnsi="Times New Roman" w:cs="Times New Roman"/>
          <w:color w:val="000000"/>
          <w:sz w:val="28"/>
          <w:szCs w:val="28"/>
        </w:rPr>
        <w:t>. Визначте модуль заряду кожної кульки. Діелектрична проникність трансформаторного мастила 2,2.</w:t>
      </w:r>
    </w:p>
    <w:p w:rsidR="00FE72E0" w:rsidRPr="006D0A13" w:rsidRDefault="00FE72E0" w:rsidP="006D0A13">
      <w:pPr>
        <w:rPr>
          <w:rFonts w:ascii="Times New Roman" w:hAnsi="Times New Roman" w:cs="Times New Roman"/>
          <w:sz w:val="28"/>
          <w:szCs w:val="28"/>
        </w:rPr>
      </w:pPr>
    </w:p>
    <w:sectPr w:rsidR="00FE72E0" w:rsidRPr="006D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745"/>
    <w:multiLevelType w:val="hybridMultilevel"/>
    <w:tmpl w:val="598E2E94"/>
    <w:lvl w:ilvl="0" w:tplc="1D326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B"/>
    <w:rsid w:val="00150057"/>
    <w:rsid w:val="005C54FB"/>
    <w:rsid w:val="006D0A13"/>
    <w:rsid w:val="008B24CB"/>
    <w:rsid w:val="00F13D6C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E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FE72E0"/>
  </w:style>
  <w:style w:type="paragraph" w:styleId="a6">
    <w:name w:val="List Paragraph"/>
    <w:basedOn w:val="a"/>
    <w:uiPriority w:val="34"/>
    <w:qFormat/>
    <w:rsid w:val="006D0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E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FE72E0"/>
  </w:style>
  <w:style w:type="paragraph" w:styleId="a6">
    <w:name w:val="List Paragraph"/>
    <w:basedOn w:val="a"/>
    <w:uiPriority w:val="34"/>
    <w:qFormat/>
    <w:rsid w:val="006D0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_Заместитель по УПР</cp:lastModifiedBy>
  <cp:revision>2</cp:revision>
  <dcterms:created xsi:type="dcterms:W3CDTF">2020-03-26T08:13:00Z</dcterms:created>
  <dcterms:modified xsi:type="dcterms:W3CDTF">2020-03-26T08:13:00Z</dcterms:modified>
</cp:coreProperties>
</file>