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0E" w:rsidRPr="004918D2" w:rsidRDefault="001E1B0E" w:rsidP="001E1B0E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uk-UA" w:eastAsia="ru-RU"/>
        </w:rPr>
      </w:pPr>
      <w:r w:rsidRPr="004918D2">
        <w:rPr>
          <w:rFonts w:ascii="Times New Roman" w:hAnsi="Times New Roman"/>
          <w:b/>
          <w:i/>
          <w:sz w:val="32"/>
          <w:szCs w:val="32"/>
          <w:lang w:val="uk-UA" w:eastAsia="ru-RU"/>
        </w:rPr>
        <w:t>Ґабріель Ґарсіа Маркес (1927 – 2014). «Стариган із крилами».</w:t>
      </w:r>
    </w:p>
    <w:p w:rsidR="001E1B0E" w:rsidRPr="004918D2" w:rsidRDefault="001E1B0E" w:rsidP="001E1B0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 — це один з найвідоміших письменників сучасності, найяскравіший представник літератури "магічного реалізму". Він народився 6 березня 1928 року в </w:t>
      </w:r>
      <w:proofErr w:type="gramStart"/>
      <w:r w:rsidRPr="004918D2">
        <w:rPr>
          <w:color w:val="000000"/>
          <w:sz w:val="28"/>
          <w:szCs w:val="28"/>
        </w:rPr>
        <w:t>пров</w:t>
      </w:r>
      <w:proofErr w:type="gramEnd"/>
      <w:r w:rsidRPr="004918D2">
        <w:rPr>
          <w:color w:val="000000"/>
          <w:sz w:val="28"/>
          <w:szCs w:val="28"/>
        </w:rPr>
        <w:t xml:space="preserve">інційному колумбійському містечку Аракатака поблизу річки Магдалени. Батько майбутнього письменника був телеграфістом, </w:t>
      </w:r>
      <w:proofErr w:type="gramStart"/>
      <w:r w:rsidRPr="004918D2">
        <w:rPr>
          <w:color w:val="000000"/>
          <w:sz w:val="28"/>
          <w:szCs w:val="28"/>
        </w:rPr>
        <w:t>доброю</w:t>
      </w:r>
      <w:proofErr w:type="gramEnd"/>
      <w:r w:rsidRPr="004918D2">
        <w:rPr>
          <w:color w:val="000000"/>
          <w:sz w:val="28"/>
          <w:szCs w:val="28"/>
        </w:rPr>
        <w:t xml:space="preserve"> й чуйною людиною. Серед головних чинників та життєвих обставин, що визначили майбутній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 xml:space="preserve">ітогляд та коло творчих інтересів письменника, він згодом підкреслить благодійний вплив материних батьків, у родині яких він виховувався (його бабуся Транкіліна знала безліч неймовірних історій і була неперевершеною оповідачкою; дідусь Ніколас, полковник </w:t>
      </w:r>
      <w:proofErr w:type="gramStart"/>
      <w:r w:rsidRPr="004918D2">
        <w:rPr>
          <w:color w:val="000000"/>
          <w:sz w:val="28"/>
          <w:szCs w:val="28"/>
        </w:rPr>
        <w:t>у</w:t>
      </w:r>
      <w:proofErr w:type="gramEnd"/>
      <w:r w:rsidRPr="004918D2">
        <w:rPr>
          <w:color w:val="000000"/>
          <w:sz w:val="28"/>
          <w:szCs w:val="28"/>
        </w:rPr>
        <w:t xml:space="preserve"> відставці, ветеран громадянської війни 1899-1903 років — був мужньою і доброзичливою людиною), а також фантастичну атмосферу місцевості, де він жив, історія та побут якої були овіяні численними міфами та легендами.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Смерть діда у 1936році змінила чудесний, часом фантастичний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іт дитинства Гарсіа Маркеса: він переїздить з рідної Аракатаки до міста Сапакіри, де вчиться в інтернаті. Саме тут спогади дитинства й туга за рідною домівкою спонукають хлопчика взятися за перо — він починає писати.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1946 року Гарсіа Маркес — студент юридичного факультету в Боготі — столиці Колумбії. Санта-Фе-де-Богота (повна назва столиці) стає місцем видання першого друкованого твору письменника: у 1947 році виходить перше оповідання, хоча автор ще не має чіткої певності щодо майбутньої літературної кар'єри.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У 1948 році у зв'язку зі складною політичною сітуацією у столиці,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 змушений покинути улюблене місто та переїхати до Картахени. Тут він ще деякий час займається юриспруденцією, але згодом </w:t>
      </w:r>
      <w:proofErr w:type="gramStart"/>
      <w:r w:rsidRPr="004918D2">
        <w:rPr>
          <w:color w:val="000000"/>
          <w:sz w:val="28"/>
          <w:szCs w:val="28"/>
        </w:rPr>
        <w:t>переключається</w:t>
      </w:r>
      <w:proofErr w:type="gramEnd"/>
      <w:r w:rsidRPr="004918D2">
        <w:rPr>
          <w:color w:val="000000"/>
          <w:sz w:val="28"/>
          <w:szCs w:val="28"/>
        </w:rPr>
        <w:t xml:space="preserve"> на журналістську діяльність: 1950— 1954 роки — Гарсіа Маркес — репортер з розділу хроніки. </w:t>
      </w: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1954 року він знов у Боготі вже як журналіст.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Письменник давно мріяв побувати у Європі, і його мрія, нарешті, здійснюється: як кореспондент газети "Ель Еспектадор" Гарсіа Маркес працює спочатку в Римі, а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ізніше переїздить до Парижа.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Перші літературні спроби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Маркеса належать періоду його навчання в інтернаті, де він пробує писати вірші й оповідання. Вдруге юнак звертається до </w:t>
      </w:r>
      <w:proofErr w:type="gramStart"/>
      <w:r w:rsidRPr="004918D2">
        <w:rPr>
          <w:color w:val="000000"/>
          <w:sz w:val="28"/>
          <w:szCs w:val="28"/>
        </w:rPr>
        <w:t>л</w:t>
      </w:r>
      <w:proofErr w:type="gramEnd"/>
      <w:r w:rsidRPr="004918D2">
        <w:rPr>
          <w:color w:val="000000"/>
          <w:sz w:val="28"/>
          <w:szCs w:val="28"/>
        </w:rPr>
        <w:t xml:space="preserve">ітератури з середини 40-х років, поєднуючи свої творчі пошуки з журналістикою. Втім, надто серйозно до своїх тодішніх занять літературою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>іа Маркес ще не ставився, жартома зазначаючи, що свої перші оповідання написав з метою розвіяти скепсис критика і романіста Саламеа Борди щодо спроможності молодого колумбійського покоління висунути зі своїх рядів власних письменників. Перші художні публікації Гарсіа Маркеса справді не були вдалими. Це насамперед стосується його пові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і "Опале листя" (1951), в якій він змалював вигадане містечко </w:t>
      </w:r>
      <w:r w:rsidRPr="004918D2">
        <w:rPr>
          <w:color w:val="000000"/>
          <w:sz w:val="28"/>
          <w:szCs w:val="28"/>
        </w:rPr>
        <w:lastRenderedPageBreak/>
        <w:t>Макондо, що нагадує реальне містечко його дитинства Аракатаку. Цей тві</w:t>
      </w:r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 xml:space="preserve"> був знаменний ще й тим, що започаткував одну з провідних тем усієї подальшої творчості письменника, а саме — тему самотності, відчуженості людини у світі. Подальша його письменницька кар'єра зазнавала як успіхів, так і тимчасових занепадів. Одне з його оповідань 1955 року "Якось після суботи" отримало національну премію Колумбії. Письменницька слава приходить до Гарсіа Маркеса в 1967 році, коли з'являється його роман "Сто років самотності", що мав неймовірний успіх і був поставлений критиками за глибиною ідейного задуму і рівнем художньої досконалості в один ряд із сервантесівським "Дон</w:t>
      </w:r>
      <w:proofErr w:type="gramStart"/>
      <w:r w:rsidRPr="004918D2">
        <w:rPr>
          <w:color w:val="000000"/>
          <w:sz w:val="28"/>
          <w:szCs w:val="28"/>
        </w:rPr>
        <w:t xml:space="preserve"> К</w:t>
      </w:r>
      <w:proofErr w:type="gramEnd"/>
      <w:r w:rsidRPr="004918D2">
        <w:rPr>
          <w:color w:val="000000"/>
          <w:sz w:val="28"/>
          <w:szCs w:val="28"/>
        </w:rPr>
        <w:t xml:space="preserve">іхотом". </w:t>
      </w:r>
      <w:proofErr w:type="gramStart"/>
      <w:r w:rsidRPr="004918D2">
        <w:rPr>
          <w:color w:val="000000"/>
          <w:sz w:val="28"/>
          <w:szCs w:val="28"/>
        </w:rPr>
        <w:t>У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gramStart"/>
      <w:r w:rsidRPr="004918D2">
        <w:rPr>
          <w:color w:val="000000"/>
          <w:sz w:val="28"/>
          <w:szCs w:val="28"/>
        </w:rPr>
        <w:t>роман</w:t>
      </w:r>
      <w:proofErr w:type="gramEnd"/>
      <w:r w:rsidRPr="004918D2">
        <w:rPr>
          <w:color w:val="000000"/>
          <w:sz w:val="28"/>
          <w:szCs w:val="28"/>
        </w:rPr>
        <w:t xml:space="preserve">і, навіяному біографічними образами дитинства, а також історичним контекстом життя країни, змальовані шість поколінь роду Буендіа — від його заснування і до повного виродження. Причиною цього виродження стає замкнутість, ізольованість від часу та проблем, якими живуть решта людей, а в більш глибокій смисловій перспективі роману вимирання роду </w:t>
      </w:r>
      <w:proofErr w:type="gramStart"/>
      <w:r w:rsidRPr="004918D2">
        <w:rPr>
          <w:color w:val="000000"/>
          <w:sz w:val="28"/>
          <w:szCs w:val="28"/>
        </w:rPr>
        <w:t>Буенд</w:t>
      </w:r>
      <w:proofErr w:type="gramEnd"/>
      <w:r w:rsidRPr="004918D2">
        <w:rPr>
          <w:color w:val="000000"/>
          <w:sz w:val="28"/>
          <w:szCs w:val="28"/>
        </w:rPr>
        <w:t xml:space="preserve">іа символічно знаменує деградацію, духовний занепад людства, котре все більше індивідуалізується і усамітнюється, втрачаючи ту духовну єдність, ту солідарність, яка виступає основною запорукою виживання і розвитку. Саме у зв'язку з романом Гарсіа Маркеса "Сто років самотності" </w:t>
      </w:r>
      <w:proofErr w:type="gramStart"/>
      <w:r w:rsidRPr="004918D2">
        <w:rPr>
          <w:color w:val="000000"/>
          <w:sz w:val="28"/>
          <w:szCs w:val="28"/>
        </w:rPr>
        <w:t>чи не</w:t>
      </w:r>
      <w:proofErr w:type="gramEnd"/>
      <w:r w:rsidRPr="004918D2">
        <w:rPr>
          <w:color w:val="000000"/>
          <w:sz w:val="28"/>
          <w:szCs w:val="28"/>
        </w:rPr>
        <w:t xml:space="preserve"> вперше з'являється й термін "магічний реалізм".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Ще одна магістральна тема творчості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 xml:space="preserve">іа Маркеса — це проблема влади, її філософського та психологічного обґрунтування та причин її переродження в некеровану законами і мораллю деспотичну тиранію. Ця тема проходить через багато творів письменника, з яких у першу чергу слід назвати збірку "Незвичайна і сумна історія про довірливу Ерендиру та її жорстоку бабцю" (1972), роман "Генерал у </w:t>
      </w:r>
      <w:proofErr w:type="gramStart"/>
      <w:r w:rsidRPr="004918D2">
        <w:rPr>
          <w:color w:val="000000"/>
          <w:sz w:val="28"/>
          <w:szCs w:val="28"/>
        </w:rPr>
        <w:t>лаб</w:t>
      </w:r>
      <w:proofErr w:type="gramEnd"/>
      <w:r w:rsidRPr="004918D2">
        <w:rPr>
          <w:color w:val="000000"/>
          <w:sz w:val="28"/>
          <w:szCs w:val="28"/>
        </w:rPr>
        <w:t>іринті" (1989) і особливо головний, за визначенням самого письменника, роман "Осінь патріарха" (1975).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Видатний внесок письменника в розвиток латиноамериканської літератури XX століття був відзначений у 1982 році Нобелівською </w:t>
      </w:r>
      <w:proofErr w:type="gramStart"/>
      <w:r w:rsidRPr="004918D2">
        <w:rPr>
          <w:color w:val="000000"/>
          <w:sz w:val="28"/>
          <w:szCs w:val="28"/>
        </w:rPr>
        <w:t>прем</w:t>
      </w:r>
      <w:proofErr w:type="gramEnd"/>
      <w:r w:rsidRPr="004918D2">
        <w:rPr>
          <w:color w:val="000000"/>
          <w:sz w:val="28"/>
          <w:szCs w:val="28"/>
        </w:rPr>
        <w:t xml:space="preserve">ією: "За романи та оповідання, в яких фантазія та реальність, поєднуючись, відображають життя і конфлікти цього континенту". Основними стильовими рисами творів </w:t>
      </w:r>
      <w:proofErr w:type="gramStart"/>
      <w:r w:rsidRPr="004918D2">
        <w:rPr>
          <w:color w:val="000000"/>
          <w:sz w:val="28"/>
          <w:szCs w:val="28"/>
        </w:rPr>
        <w:t>Гарс</w:t>
      </w:r>
      <w:proofErr w:type="gramEnd"/>
      <w:r w:rsidRPr="004918D2">
        <w:rPr>
          <w:color w:val="000000"/>
          <w:sz w:val="28"/>
          <w:szCs w:val="28"/>
        </w:rPr>
        <w:t>іа Маркеса є взаємопроникнення елементів реальності та фантастики, поєднання філософських здобутків сучасної латиноамериканської культури з мотивами та образами індіанської, негритянської та іспанської міфології, експресивний метафоризм, тяжіння до символічних узагальнень та притчевої манери оповіді, лаконізм та "снайперська точність мовлення".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"Стариган із крилами"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Хто може однозначно розрізнити, де закінчується абсурд реальності, а де </w:t>
      </w:r>
      <w:proofErr w:type="gramStart"/>
      <w:r w:rsidRPr="004918D2">
        <w:rPr>
          <w:color w:val="000000"/>
          <w:sz w:val="28"/>
          <w:szCs w:val="28"/>
        </w:rPr>
        <w:t>починається</w:t>
      </w:r>
      <w:proofErr w:type="gramEnd"/>
      <w:r w:rsidRPr="004918D2">
        <w:rPr>
          <w:color w:val="000000"/>
          <w:sz w:val="28"/>
          <w:szCs w:val="28"/>
        </w:rPr>
        <w:t xml:space="preserve"> фантазія будь-якого письменника? </w:t>
      </w: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одного боку, життя таке різноманітне, що в ньому трапляються дивовижні збіги обставин чи просто ситуації, що не вкладаються у звичні рамки, а з іншого — хіба свідомі письменники-реалісти завжди дотримувалися лише фактів? Художнє слово тим і відрізняється від документа, що воно завжди тяжіє до певного </w:t>
      </w:r>
      <w:r w:rsidRPr="004918D2">
        <w:rPr>
          <w:color w:val="000000"/>
          <w:sz w:val="28"/>
          <w:szCs w:val="28"/>
        </w:rPr>
        <w:lastRenderedPageBreak/>
        <w:t>узагальнення, реалістичні твори можуть містити в собі і символічний змі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, але це ще запитання, що саме вважає реальністю митець. Для атеїста Бог — вигадка, для віруючого — частина дійсності. </w:t>
      </w:r>
      <w:proofErr w:type="gramStart"/>
      <w:r w:rsidRPr="004918D2">
        <w:rPr>
          <w:color w:val="000000"/>
          <w:sz w:val="28"/>
          <w:szCs w:val="28"/>
        </w:rPr>
        <w:t>Кр</w:t>
      </w:r>
      <w:proofErr w:type="gramEnd"/>
      <w:r w:rsidRPr="004918D2">
        <w:rPr>
          <w:color w:val="000000"/>
          <w:sz w:val="28"/>
          <w:szCs w:val="28"/>
        </w:rPr>
        <w:t xml:space="preserve">ім того, не слід плутати реалізм зображуваного факту з реалізмом ідеї: вони часто-густо не збігаються. Стовідсотково символічні твори можуть напрочуд влучно відобразити реальні тенденції та сутність явищ або навпаки: зовні реалістичні можуть виявитися відвертою </w:t>
      </w:r>
      <w:proofErr w:type="gramStart"/>
      <w:r w:rsidRPr="004918D2">
        <w:rPr>
          <w:color w:val="000000"/>
          <w:sz w:val="28"/>
          <w:szCs w:val="28"/>
        </w:rPr>
        <w:t>брехнею</w:t>
      </w:r>
      <w:proofErr w:type="gramEnd"/>
      <w:r w:rsidRPr="004918D2">
        <w:rPr>
          <w:color w:val="000000"/>
          <w:sz w:val="28"/>
          <w:szCs w:val="28"/>
        </w:rPr>
        <w:t>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"Я реалі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,— казав про себе Габріель Гарсіа Маркес,— бо вірю, що в Латинській Америці все можливе, все реальне... і вважаю, що завдання письменника полягає в тому, щоб домогтися відповідності між літературою та дійсністю". Хоча ці слова стосуються роману "Сто років самотності", вони є справедливими </w:t>
      </w:r>
      <w:proofErr w:type="gramStart"/>
      <w:r w:rsidRPr="004918D2">
        <w:rPr>
          <w:color w:val="000000"/>
          <w:sz w:val="28"/>
          <w:szCs w:val="28"/>
        </w:rPr>
        <w:t>для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gramStart"/>
      <w:r w:rsidRPr="004918D2">
        <w:rPr>
          <w:color w:val="000000"/>
          <w:sz w:val="28"/>
          <w:szCs w:val="28"/>
        </w:rPr>
        <w:t>ус</w:t>
      </w:r>
      <w:proofErr w:type="gramEnd"/>
      <w:r w:rsidRPr="004918D2">
        <w:rPr>
          <w:color w:val="000000"/>
          <w:sz w:val="28"/>
          <w:szCs w:val="28"/>
        </w:rPr>
        <w:t>ієї творчості цього письменника, стиль якого був названий "магічною літературою".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Реалізм Маркеса — у внутрішній правдивості. А от щодо фантастичного компонента... Краще розглянути </w:t>
      </w:r>
      <w:proofErr w:type="gramStart"/>
      <w:r w:rsidRPr="004918D2">
        <w:rPr>
          <w:color w:val="000000"/>
          <w:sz w:val="28"/>
          <w:szCs w:val="28"/>
        </w:rPr>
        <w:t>це на</w:t>
      </w:r>
      <w:proofErr w:type="gramEnd"/>
      <w:r w:rsidRPr="004918D2">
        <w:rPr>
          <w:color w:val="000000"/>
          <w:sz w:val="28"/>
          <w:szCs w:val="28"/>
        </w:rPr>
        <w:t xml:space="preserve"> конкретному прикладі.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Кожна віруюча людина впевнена в існуванні янголів. Принаймні теоретично. Чому б янголу не завітати на землю? У Біблії ми неодноразово чули </w:t>
      </w:r>
      <w:proofErr w:type="gramStart"/>
      <w:r w:rsidRPr="004918D2">
        <w:rPr>
          <w:color w:val="000000"/>
          <w:sz w:val="28"/>
          <w:szCs w:val="28"/>
        </w:rPr>
        <w:t>про</w:t>
      </w:r>
      <w:proofErr w:type="gramEnd"/>
      <w:r w:rsidRPr="004918D2">
        <w:rPr>
          <w:color w:val="000000"/>
          <w:sz w:val="28"/>
          <w:szCs w:val="28"/>
        </w:rPr>
        <w:t xml:space="preserve"> такі випадки. То фантастична ця історія, </w:t>
      </w:r>
      <w:proofErr w:type="gramStart"/>
      <w:r w:rsidRPr="004918D2">
        <w:rPr>
          <w:color w:val="000000"/>
          <w:sz w:val="28"/>
          <w:szCs w:val="28"/>
        </w:rPr>
        <w:t>чи н</w:t>
      </w:r>
      <w:proofErr w:type="gramEnd"/>
      <w:r w:rsidRPr="004918D2">
        <w:rPr>
          <w:color w:val="000000"/>
          <w:sz w:val="28"/>
          <w:szCs w:val="28"/>
        </w:rPr>
        <w:t xml:space="preserve">і? Це важко стверджувати однозначно. А те, що відбувається в оповіданні "Стариган із крилами" навколо цієї надзвичайної, але не такої вже фантастичної </w:t>
      </w:r>
      <w:proofErr w:type="gramStart"/>
      <w:r w:rsidRPr="004918D2">
        <w:rPr>
          <w:color w:val="000000"/>
          <w:sz w:val="28"/>
          <w:szCs w:val="28"/>
        </w:rPr>
        <w:t>для</w:t>
      </w:r>
      <w:proofErr w:type="gramEnd"/>
      <w:r w:rsidRPr="004918D2">
        <w:rPr>
          <w:color w:val="000000"/>
          <w:sz w:val="28"/>
          <w:szCs w:val="28"/>
        </w:rPr>
        <w:t xml:space="preserve"> віруючих події — цілком реальне.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Як сучасна людина реагуватиме на диво? </w:t>
      </w:r>
      <w:proofErr w:type="gramStart"/>
      <w:r w:rsidRPr="004918D2">
        <w:rPr>
          <w:color w:val="000000"/>
          <w:sz w:val="28"/>
          <w:szCs w:val="28"/>
        </w:rPr>
        <w:t>Безперечно, саме так, як це робили люди, які побачили цього старигана з крилами: хтось бачить лише видовище, таке саме, як жінка, яка перетворилася на павука, хтось не вірить своїм очам, хоча ніби й не дивується і шукає відповідних пояснень, а в цілому диво виявляється чимось зайвим у буденному житті.</w:t>
      </w:r>
      <w:proofErr w:type="gramEnd"/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А тепер згадаємо деякі біблійні сюжети. Далеко не завжди янголи та святі з'являлися перед очі людям у </w:t>
      </w:r>
      <w:proofErr w:type="gramStart"/>
      <w:r w:rsidRPr="004918D2">
        <w:rPr>
          <w:color w:val="000000"/>
          <w:sz w:val="28"/>
          <w:szCs w:val="28"/>
        </w:rPr>
        <w:t>небесному</w:t>
      </w:r>
      <w:proofErr w:type="gramEnd"/>
      <w:r w:rsidRPr="004918D2">
        <w:rPr>
          <w:color w:val="000000"/>
          <w:sz w:val="28"/>
          <w:szCs w:val="28"/>
        </w:rPr>
        <w:t xml:space="preserve"> сяйві. Навпаки, перевіряючи моральний, духовний стан людей, вони набували часом більш аніж скромного вигляду. Але ставлення людей до них вирішувало подальшу долю цілих мі</w:t>
      </w:r>
      <w:proofErr w:type="gramStart"/>
      <w:r w:rsidRPr="004918D2">
        <w:rPr>
          <w:color w:val="000000"/>
          <w:sz w:val="28"/>
          <w:szCs w:val="28"/>
        </w:rPr>
        <w:t>ст</w:t>
      </w:r>
      <w:proofErr w:type="gramEnd"/>
      <w:r w:rsidRPr="004918D2">
        <w:rPr>
          <w:color w:val="000000"/>
          <w:sz w:val="28"/>
          <w:szCs w:val="28"/>
        </w:rPr>
        <w:t xml:space="preserve"> і навіть народів: хтось отримував нагороду, хтось — покарання. Перед знищенням Содому і Гоморри, наприклад, теж </w:t>
      </w:r>
      <w:proofErr w:type="gramStart"/>
      <w:r w:rsidRPr="004918D2">
        <w:rPr>
          <w:color w:val="000000"/>
          <w:sz w:val="28"/>
          <w:szCs w:val="28"/>
        </w:rPr>
        <w:t>мала</w:t>
      </w:r>
      <w:proofErr w:type="gramEnd"/>
      <w:r w:rsidRPr="004918D2">
        <w:rPr>
          <w:color w:val="000000"/>
          <w:sz w:val="28"/>
          <w:szCs w:val="28"/>
        </w:rPr>
        <w:t xml:space="preserve"> місце подібна перевірка.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Старий і немічний янгол нічого не дару</w:t>
      </w:r>
      <w:proofErr w:type="gramStart"/>
      <w:r w:rsidRPr="004918D2">
        <w:rPr>
          <w:color w:val="000000"/>
          <w:sz w:val="28"/>
          <w:szCs w:val="28"/>
        </w:rPr>
        <w:t>є,</w:t>
      </w:r>
      <w:proofErr w:type="gramEnd"/>
      <w:r w:rsidRPr="004918D2">
        <w:rPr>
          <w:color w:val="000000"/>
          <w:sz w:val="28"/>
          <w:szCs w:val="28"/>
        </w:rPr>
        <w:t xml:space="preserve"> нікого не карає і навіть нічого не пророкує. А може, й пророкує, але ніхто не розуміє його мови — хіба не символічний момент? Навіть священик не бажає визнавати в янголі янгола (хоч і не заперечує відверто таку можливість). Він лише застерігає не поспішати з висновками тих, хто й так особливо не поспіша</w:t>
      </w:r>
      <w:proofErr w:type="gramStart"/>
      <w:r w:rsidRPr="004918D2">
        <w:rPr>
          <w:color w:val="000000"/>
          <w:sz w:val="28"/>
          <w:szCs w:val="28"/>
        </w:rPr>
        <w:t>є,</w:t>
      </w:r>
      <w:proofErr w:type="gramEnd"/>
      <w:r w:rsidRPr="004918D2">
        <w:rPr>
          <w:color w:val="000000"/>
          <w:sz w:val="28"/>
          <w:szCs w:val="28"/>
        </w:rPr>
        <w:t xml:space="preserve"> бо "якщо крила не можуть слугувати головною ознакою різниці між яструбом і аеропланом, то ще менше з цього можна розпізнати янгола", або, мовляв, у його вигляді недостатньо гідності. При цьому він насправді просто не бажає брати на себе </w:t>
      </w:r>
      <w:proofErr w:type="gramStart"/>
      <w:r w:rsidRPr="004918D2">
        <w:rPr>
          <w:color w:val="000000"/>
          <w:sz w:val="28"/>
          <w:szCs w:val="28"/>
        </w:rPr>
        <w:t>відповідальність за визнання дива дивом, а шле листи до вищої інстанції, де також починають ухилятися від остаточної відповіді, пишуть відписки з додатковими запитаннями — і це триває аж до зникнення самого янгола.</w:t>
      </w:r>
      <w:proofErr w:type="gramEnd"/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lastRenderedPageBreak/>
        <w:t xml:space="preserve">А як ставляться до дива — янгола — звичайні люди? Пелайо тримає </w:t>
      </w:r>
      <w:proofErr w:type="gramStart"/>
      <w:r w:rsidRPr="004918D2">
        <w:rPr>
          <w:color w:val="000000"/>
          <w:sz w:val="28"/>
          <w:szCs w:val="28"/>
        </w:rPr>
        <w:t>його в</w:t>
      </w:r>
      <w:proofErr w:type="gramEnd"/>
      <w:r w:rsidRPr="004918D2">
        <w:rPr>
          <w:color w:val="000000"/>
          <w:sz w:val="28"/>
          <w:szCs w:val="28"/>
        </w:rPr>
        <w:t xml:space="preserve"> курнику; коли (за допомогою янгола) одужує його дитина, він готовий відпустити "старигана з крилами", але цікавість сусідів та родичів виявляється сильнішою за диво: він забуває про кращі наміри й торгує видовищем. Отже, янгол, щось небесне, духовне за визначенням, стає засобом отримання грошей, а коли вистава набрида</w:t>
      </w:r>
      <w:proofErr w:type="gramStart"/>
      <w:r w:rsidRPr="004918D2">
        <w:rPr>
          <w:color w:val="000000"/>
          <w:sz w:val="28"/>
          <w:szCs w:val="28"/>
        </w:rPr>
        <w:t>є,</w:t>
      </w:r>
      <w:proofErr w:type="gramEnd"/>
      <w:r w:rsidRPr="004918D2">
        <w:rPr>
          <w:color w:val="000000"/>
          <w:sz w:val="28"/>
          <w:szCs w:val="28"/>
        </w:rPr>
        <w:t xml:space="preserve"> і користі з янгола вже нема, останній уже просто дратує випадкових господарів. Навіть вдячності вони не відчувають, хоча значно поліпшили своє матеріальне становище: "На зібрані гроші вони збудували великий двоповерховий будинок, з балконами та садом, зробили скрізь високі пороги, щоб взимку до будинку не проникали краби, а вікна забрали залізними решітками, щоб не проникали янголи"</w:t>
      </w:r>
      <w:proofErr w:type="gramStart"/>
      <w:r w:rsidRPr="004918D2">
        <w:rPr>
          <w:color w:val="000000"/>
          <w:sz w:val="28"/>
          <w:szCs w:val="28"/>
        </w:rPr>
        <w:t>.</w:t>
      </w:r>
      <w:proofErr w:type="gramEnd"/>
      <w:r w:rsidRPr="004918D2">
        <w:rPr>
          <w:color w:val="000000"/>
          <w:sz w:val="28"/>
          <w:szCs w:val="28"/>
        </w:rPr>
        <w:t xml:space="preserve"> Ї</w:t>
      </w:r>
      <w:proofErr w:type="gramStart"/>
      <w:r w:rsidRPr="004918D2">
        <w:rPr>
          <w:color w:val="000000"/>
          <w:sz w:val="28"/>
          <w:szCs w:val="28"/>
        </w:rPr>
        <w:t>м</w:t>
      </w:r>
      <w:proofErr w:type="gramEnd"/>
      <w:r w:rsidRPr="004918D2">
        <w:rPr>
          <w:color w:val="000000"/>
          <w:sz w:val="28"/>
          <w:szCs w:val="28"/>
        </w:rPr>
        <w:t xml:space="preserve"> не потрібне диво. Приземленість </w:t>
      </w:r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ітосприйняття не дозволяє їм навіть зрозуміти незвичайність того, що відбувається.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"Янгол був єдиним, хто не брав участі </w:t>
      </w:r>
      <w:proofErr w:type="gramStart"/>
      <w:r w:rsidRPr="004918D2">
        <w:rPr>
          <w:color w:val="000000"/>
          <w:sz w:val="28"/>
          <w:szCs w:val="28"/>
        </w:rPr>
        <w:t>в</w:t>
      </w:r>
      <w:proofErr w:type="gramEnd"/>
      <w:r w:rsidRPr="004918D2">
        <w:rPr>
          <w:color w:val="000000"/>
          <w:sz w:val="28"/>
          <w:szCs w:val="28"/>
        </w:rPr>
        <w:t xml:space="preserve"> подіях, яким був причиною" — пише Маркес. Якщо мотивації усіх людей, які бачили янгола, зрозумілі, то саме його бездіяльність може здатися </w:t>
      </w:r>
      <w:proofErr w:type="gramStart"/>
      <w:r w:rsidRPr="004918D2">
        <w:rPr>
          <w:color w:val="000000"/>
          <w:sz w:val="28"/>
          <w:szCs w:val="28"/>
        </w:rPr>
        <w:t>дивною</w:t>
      </w:r>
      <w:proofErr w:type="gramEnd"/>
      <w:r w:rsidRPr="004918D2">
        <w:rPr>
          <w:color w:val="000000"/>
          <w:sz w:val="28"/>
          <w:szCs w:val="28"/>
        </w:rPr>
        <w:t xml:space="preserve">. Але у цьому ховається головний філософсько-етичний сенс оповідання, що стає зрозумілим, якщо спробувати знайти пояснення цій бездіяльності. Люди навколо янгола настільки поринули у буденність, що навіть не заслуговують на покарання (про нагороду взагалі не йдеться). Не лише посланця вищих сил, а навіть живу істоту, </w:t>
      </w:r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>івну собі, не бачать вони в янголі, але роблять це швидше через душевну обмеженість, ніж від злої волі, якої теж нема.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gramStart"/>
      <w:r w:rsidRPr="004918D2">
        <w:rPr>
          <w:color w:val="000000"/>
          <w:sz w:val="28"/>
          <w:szCs w:val="28"/>
        </w:rPr>
        <w:t>Вони</w:t>
      </w:r>
      <w:proofErr w:type="gramEnd"/>
      <w:r w:rsidRPr="004918D2">
        <w:rPr>
          <w:color w:val="000000"/>
          <w:sz w:val="28"/>
          <w:szCs w:val="28"/>
        </w:rPr>
        <w:t xml:space="preserve"> не розуміють, що роблять — і янгол просто летить від них, позбавляє від дива своєї присутності, бо вони не варті цього дива. А разом з ним іде від людей щось чарівне й важливе, що </w:t>
      </w:r>
      <w:proofErr w:type="gramStart"/>
      <w:r w:rsidRPr="004918D2">
        <w:rPr>
          <w:color w:val="000000"/>
          <w:sz w:val="28"/>
          <w:szCs w:val="28"/>
        </w:rPr>
        <w:t>вони</w:t>
      </w:r>
      <w:proofErr w:type="gramEnd"/>
      <w:r w:rsidRPr="004918D2">
        <w:rPr>
          <w:color w:val="000000"/>
          <w:sz w:val="28"/>
          <w:szCs w:val="28"/>
        </w:rPr>
        <w:t xml:space="preserve"> не розпізнали і не збагнули.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Хіба </w:t>
      </w:r>
      <w:proofErr w:type="gramStart"/>
      <w:r w:rsidRPr="004918D2">
        <w:rPr>
          <w:color w:val="000000"/>
          <w:sz w:val="28"/>
          <w:szCs w:val="28"/>
        </w:rPr>
        <w:t>це не</w:t>
      </w:r>
      <w:proofErr w:type="gramEnd"/>
      <w:r w:rsidRPr="004918D2">
        <w:rPr>
          <w:color w:val="000000"/>
          <w:sz w:val="28"/>
          <w:szCs w:val="28"/>
        </w:rPr>
        <w:t xml:space="preserve"> реальність нашої сучасності? Може, варто замислитись, скільки важливого для душі ми втрачаємо, навіть не помічаючи, що диво було поруч і що взагалі було диво.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Помер Габрієль Гарсія Маркес 17 квітня 2014 на 88-му році життя у своєму будинку в Мехіко від пневмонії. Тіло Габріеля Маркеса було </w:t>
      </w:r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іддано кремації в п'ятницю 18 квітня в ході закритої церемонії за бажанням сім'ї. У зв'язку зі смертю письменника влади Колумбії оголосила в країні триденний траур, а президент Колумбії Хуан Мануель Сантос висловив свої співчуття в Twitter:</w:t>
      </w:r>
    </w:p>
    <w:p w:rsidR="001E1B0E" w:rsidRPr="004918D2" w:rsidRDefault="001E1B0E" w:rsidP="001E1B0E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>Тисяча років самотності та смутку через смерть найвеличнішого колумбійця всіх часів, висловлюю свою солідарність та співчуття родині.</w:t>
      </w:r>
    </w:p>
    <w:p w:rsidR="001E1B0E" w:rsidRPr="004918D2" w:rsidRDefault="001E1B0E" w:rsidP="001E1B0E">
      <w:pPr>
        <w:rPr>
          <w:rFonts w:ascii="Times New Roman" w:hAnsi="Times New Roman"/>
          <w:sz w:val="28"/>
          <w:szCs w:val="28"/>
        </w:rPr>
      </w:pPr>
      <w:r w:rsidRPr="004918D2">
        <w:rPr>
          <w:rFonts w:ascii="Times New Roman" w:hAnsi="Times New Roman"/>
          <w:sz w:val="28"/>
          <w:szCs w:val="28"/>
        </w:rPr>
        <w:br w:type="page"/>
      </w:r>
    </w:p>
    <w:p w:rsidR="0096303D" w:rsidRDefault="0096303D">
      <w:bookmarkStart w:id="0" w:name="_GoBack"/>
      <w:bookmarkEnd w:id="0"/>
    </w:p>
    <w:sectPr w:rsidR="0096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42"/>
    <w:rsid w:val="001E1B0E"/>
    <w:rsid w:val="00883142"/>
    <w:rsid w:val="009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2020-03-27T17:47:00Z</dcterms:created>
  <dcterms:modified xsi:type="dcterms:W3CDTF">2020-03-27T17:48:00Z</dcterms:modified>
</cp:coreProperties>
</file>