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Дата: </w:t>
      </w:r>
      <w:r w:rsidR="00384AC6">
        <w:rPr>
          <w:rFonts w:ascii="Times New Roman" w:hAnsi="Times New Roman" w:cs="Times New Roman"/>
          <w:b/>
          <w:sz w:val="28"/>
          <w:szCs w:val="28"/>
          <w:lang w:val="uk-UA"/>
        </w:rPr>
        <w:t>01</w:t>
      </w: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.0</w:t>
      </w:r>
      <w:r w:rsidR="00384AC6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.2020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673BB2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«Розв’язування задач»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673BB2" w:rsidRPr="00673BB2" w:rsidRDefault="00673BB2" w:rsidP="00673BB2">
      <w:pPr>
        <w:spacing w:after="0" w:line="240" w:lineRule="auto"/>
        <w:ind w:left="-993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Інструкція</w:t>
      </w:r>
    </w:p>
    <w:p w:rsidR="00673BB2" w:rsidRPr="00673BB2" w:rsidRDefault="00673BB2" w:rsidP="00673BB2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Повторити теоретичний матеріал § </w:t>
      </w:r>
      <w:r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 П.П. </w:t>
      </w:r>
      <w:proofErr w:type="spellStart"/>
      <w:r w:rsidRPr="00673BB2">
        <w:rPr>
          <w:rFonts w:ascii="Times New Roman" w:hAnsi="Times New Roman" w:cs="Times New Roman"/>
          <w:sz w:val="28"/>
          <w:szCs w:val="28"/>
          <w:lang w:val="uk-UA"/>
        </w:rPr>
        <w:t>Попель</w:t>
      </w:r>
      <w:proofErr w:type="spellEnd"/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, Л. С. </w:t>
      </w:r>
      <w:proofErr w:type="spellStart"/>
      <w:r w:rsidRPr="00673BB2">
        <w:rPr>
          <w:rFonts w:ascii="Times New Roman" w:hAnsi="Times New Roman" w:cs="Times New Roman"/>
          <w:sz w:val="28"/>
          <w:szCs w:val="28"/>
          <w:lang w:val="uk-UA"/>
        </w:rPr>
        <w:t>Крикля</w:t>
      </w:r>
      <w:proofErr w:type="spellEnd"/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 «Хімія» 11 клас: </w:t>
      </w:r>
      <w:hyperlink r:id="rId5" w:history="1">
        <w:r w:rsidRPr="00673BB2">
          <w:rPr>
            <w:rStyle w:val="a4"/>
            <w:rFonts w:ascii="Times New Roman" w:hAnsi="Times New Roman" w:cs="Times New Roman"/>
            <w:sz w:val="28"/>
            <w:szCs w:val="28"/>
          </w:rPr>
          <w:t>https://pidruchnyk.com.ua/470-hmya-popel-kriklya-11-klas.html</w:t>
        </w:r>
      </w:hyperlink>
    </w:p>
    <w:p w:rsidR="003C411D" w:rsidRDefault="003C411D" w:rsidP="00673BB2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Записати до зошита те, що виділено </w:t>
      </w:r>
      <w:r w:rsidRPr="00FA4423">
        <w:rPr>
          <w:rFonts w:ascii="Times New Roman" w:hAnsi="Times New Roman" w:cs="Times New Roman"/>
          <w:sz w:val="28"/>
          <w:szCs w:val="28"/>
          <w:shd w:val="clear" w:color="auto" w:fill="FBE4D5" w:themeFill="accent2" w:themeFillTint="33"/>
          <w:lang w:val="uk-UA"/>
        </w:rPr>
        <w:t>спеціальним фоном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411D" w:rsidRPr="003C411D" w:rsidRDefault="003C411D" w:rsidP="003C411D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sz w:val="28"/>
          <w:szCs w:val="28"/>
          <w:lang w:val="uk-UA"/>
        </w:rPr>
        <w:t>Вирішити задачі.</w:t>
      </w:r>
    </w:p>
    <w:p w:rsidR="00F46DEB" w:rsidRDefault="00F46DEB" w:rsidP="00F46DEB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</w:pPr>
    </w:p>
    <w:p w:rsidR="00F46DEB" w:rsidRPr="00992570" w:rsidRDefault="00F46DEB" w:rsidP="00F46DEB">
      <w:pPr>
        <w:shd w:val="clear" w:color="auto" w:fill="E2EFD9" w:themeFill="accent6" w:themeFillTint="33"/>
        <w:spacing w:line="240" w:lineRule="auto"/>
        <w:ind w:left="360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  <w:t>Повторення попереднього теоретичного матеріалу</w:t>
      </w:r>
      <w:bookmarkStart w:id="0" w:name="_GoBack"/>
      <w:bookmarkEnd w:id="0"/>
    </w:p>
    <w:p w:rsidR="00F46DEB" w:rsidRPr="00833CDF" w:rsidRDefault="00F46DEB" w:rsidP="00F46DEB">
      <w:pPr>
        <w:shd w:val="clear" w:color="auto" w:fill="E2EFD9" w:themeFill="accent6" w:themeFillTint="3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Під час хімічних процесів на великих хімічних підприємствах трапляються втрати цільового продукту. </w:t>
      </w:r>
    </w:p>
    <w:p w:rsidR="00F46DEB" w:rsidRPr="00833CDF" w:rsidRDefault="00F46DEB" w:rsidP="00F46DEB">
      <w:pPr>
        <w:shd w:val="clear" w:color="auto" w:fill="E2EFD9" w:themeFill="accent6" w:themeFillTint="3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Часто це пов’язано з тим, що певну хімічну взаємодію неможливо здійснити до кінця. </w:t>
      </w:r>
    </w:p>
    <w:p w:rsidR="00F46DEB" w:rsidRPr="00833CDF" w:rsidRDefault="00F46DEB" w:rsidP="00F46DEB">
      <w:pPr>
        <w:shd w:val="clear" w:color="auto" w:fill="E2EFD9" w:themeFill="accent6" w:themeFillTint="3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Отже, продукту реакції реально отримують менше, ніж мали отримати за розрахунками за масами реагентів, які помістили в реактор. </w:t>
      </w:r>
    </w:p>
    <w:p w:rsidR="00F46DEB" w:rsidRPr="0063340E" w:rsidRDefault="00F46DEB" w:rsidP="00F46DEB">
      <w:pPr>
        <w:shd w:val="clear" w:color="auto" w:fill="E2EFD9" w:themeFill="accent6" w:themeFillTint="3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Ці втрати характеризують </w:t>
      </w:r>
      <w:r w:rsidRPr="00833CD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відносний вихід продукту реакції </w:t>
      </w: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r w:rsidRPr="0063340E">
        <w:rPr>
          <w:rFonts w:ascii="Times New Roman" w:hAnsi="Times New Roman" w:cs="Times New Roman"/>
          <w:b/>
          <w:bCs/>
          <w:sz w:val="28"/>
          <w:szCs w:val="28"/>
          <w:lang w:val="uk-UA"/>
        </w:rPr>
        <w:t>ɳ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340E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(грецька буква «ета»),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який часто називають просто </w:t>
      </w:r>
      <w:r w:rsidRPr="0063340E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«вихід продукту».</w:t>
      </w:r>
    </w:p>
    <w:p w:rsidR="00F46DEB" w:rsidRPr="0063340E" w:rsidRDefault="00F46DEB" w:rsidP="00F46DEB">
      <w:pPr>
        <w:numPr>
          <w:ilvl w:val="0"/>
          <w:numId w:val="3"/>
        </w:num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Практичний вихід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>— це кількість речовини, маса або об’єм продукту реакції, одержаних практично.</w:t>
      </w:r>
    </w:p>
    <w:p w:rsidR="00F46DEB" w:rsidRPr="0063340E" w:rsidRDefault="00F46DEB" w:rsidP="00F46DEB">
      <w:pPr>
        <w:numPr>
          <w:ilvl w:val="0"/>
          <w:numId w:val="3"/>
        </w:num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Теоретичний вихід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>— це кількість речовини, маса або об’єм продукту реакції, обчислених за рівнянням реакції.</w:t>
      </w:r>
    </w:p>
    <w:p w:rsidR="00F46DEB" w:rsidRPr="0063340E" w:rsidRDefault="00F46DEB" w:rsidP="00F46DEB">
      <w:pPr>
        <w:numPr>
          <w:ilvl w:val="0"/>
          <w:numId w:val="3"/>
        </w:num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Відносний вихід продукту реакції </w:t>
      </w:r>
      <w:r w:rsidRPr="0063340E">
        <w:rPr>
          <w:rFonts w:ascii="Times New Roman" w:hAnsi="Times New Roman" w:cs="Times New Roman"/>
          <w:sz w:val="28"/>
          <w:szCs w:val="28"/>
          <w:u w:val="single"/>
          <w:lang w:val="uk-UA"/>
        </w:rPr>
        <w:t>(</w:t>
      </w: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ɳ</w:t>
      </w:r>
      <w:r w:rsidRPr="0063340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)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— це відношення маси, об’єму, кількості речовини продукту реакції, одержаного практично, до його маси, об’єму, кількості речовини, обчислених за рівнянням реакції. </w:t>
      </w:r>
    </w:p>
    <w:p w:rsidR="00F46DEB" w:rsidRDefault="00F46DEB" w:rsidP="00F46DEB">
      <w:pPr>
        <w:shd w:val="clear" w:color="auto" w:fill="E2EFD9" w:themeFill="accent6" w:themeFillTint="33"/>
      </w:pPr>
      <w:r w:rsidRPr="0063340E">
        <w:rPr>
          <w:noProof/>
        </w:rPr>
        <w:drawing>
          <wp:inline distT="0" distB="0" distL="0" distR="0" wp14:anchorId="0E5C36C4" wp14:editId="02ADB82D">
            <wp:extent cx="3505200" cy="533400"/>
            <wp:effectExtent l="0" t="0" r="0" b="0"/>
            <wp:docPr id="7" name="Місце для вмісту 3">
              <a:extLst xmlns:a="http://schemas.openxmlformats.org/drawingml/2006/main">
                <a:ext uri="{FF2B5EF4-FFF2-40B4-BE49-F238E27FC236}">
                  <a16:creationId xmlns:a16="http://schemas.microsoft.com/office/drawing/2014/main" id="{94496BC7-69C4-4AB6-A4E2-C5C3F1C7507E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ісце для вмісту 3">
                      <a:extLst>
                        <a:ext uri="{FF2B5EF4-FFF2-40B4-BE49-F238E27FC236}">
                          <a16:creationId xmlns:a16="http://schemas.microsoft.com/office/drawing/2014/main" id="{94496BC7-69C4-4AB6-A4E2-C5C3F1C7507E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6"/>
                    <a:srcRect l="36080" t="42396" r="35013" b="51062"/>
                    <a:stretch/>
                  </pic:blipFill>
                  <pic:spPr bwMode="auto">
                    <a:xfrm>
                      <a:off x="0" y="0"/>
                      <a:ext cx="35052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DEB" w:rsidRDefault="00F46DEB" w:rsidP="00F46DEB">
      <w:pPr>
        <w:shd w:val="clear" w:color="auto" w:fill="E2EFD9" w:themeFill="accent6" w:themeFillTint="33"/>
      </w:pPr>
      <w:r w:rsidRPr="0063340E">
        <w:rPr>
          <w:noProof/>
        </w:rPr>
        <w:drawing>
          <wp:inline distT="0" distB="0" distL="0" distR="0" wp14:anchorId="5D7F47F3" wp14:editId="76F8188F">
            <wp:extent cx="2038350" cy="590550"/>
            <wp:effectExtent l="0" t="0" r="0" b="0"/>
            <wp:docPr id="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CD8F36E-26BA-45A8-B8DC-099CC2E17B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CD8F36E-26BA-45A8-B8DC-099CC2E17BFA}"/>
                        </a:ext>
                      </a:extLst>
                    </pic:cNvPr>
                    <pic:cNvPicPr/>
                  </pic:nvPicPr>
                  <pic:blipFill rotWithShape="1">
                    <a:blip r:embed="rId6"/>
                    <a:srcRect l="46243" t="53673" r="36974" b="39554"/>
                    <a:stretch/>
                  </pic:blipFill>
                  <pic:spPr bwMode="auto">
                    <a:xfrm>
                      <a:off x="0" y="0"/>
                      <a:ext cx="2039033" cy="59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40E">
        <w:rPr>
          <w:noProof/>
        </w:rPr>
        <w:drawing>
          <wp:inline distT="0" distB="0" distL="0" distR="0" wp14:anchorId="26D30A48" wp14:editId="093E2807">
            <wp:extent cx="1543050" cy="495300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FB5502DA-65E0-4415-9C26-969C01CC58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FB5502DA-65E0-4415-9C26-969C01CC5830}"/>
                        </a:ext>
                      </a:extLst>
                    </pic:cNvPr>
                    <pic:cNvPicPr/>
                  </pic:nvPicPr>
                  <pic:blipFill rotWithShape="1">
                    <a:blip r:embed="rId6"/>
                    <a:srcRect l="46243" t="53673" r="41820" b="39554"/>
                    <a:stretch/>
                  </pic:blipFill>
                  <pic:spPr bwMode="auto">
                    <a:xfrm>
                      <a:off x="0" y="0"/>
                      <a:ext cx="1543430" cy="49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DEB" w:rsidRDefault="00F46DEB" w:rsidP="00F46DEB">
      <w:pPr>
        <w:shd w:val="clear" w:color="auto" w:fill="E2EFD9" w:themeFill="accent6" w:themeFillTint="3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Де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практ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m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практ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</w:t>
      </w:r>
      <w:r w:rsidRPr="00A35BE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npaкт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— добуті кількість речовини, маса чи об’єм речовини А;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теор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m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теор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</w:t>
      </w:r>
      <w:r w:rsidRPr="00A35BE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тeop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. </w:t>
      </w:r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— кількість речовини, маса чи об’єм речовини А, обчислені за хімічним рівнянням. </w:t>
      </w:r>
      <w:r w:rsidRPr="00A35BE6">
        <w:rPr>
          <w:rFonts w:ascii="Times New Roman" w:hAnsi="Times New Roman" w:cs="Times New Roman"/>
          <w:i/>
          <w:sz w:val="28"/>
          <w:szCs w:val="28"/>
        </w:rPr>
        <w:br/>
      </w:r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Для відповідних розрахунків обирають реагент, який під час взаємодії може витратитися повністю й перетворитися на речовину А.</w:t>
      </w:r>
    </w:p>
    <w:p w:rsidR="00F46DEB" w:rsidRPr="00A35BE6" w:rsidRDefault="00F46DEB" w:rsidP="00F46DEB">
      <w:pPr>
        <w:shd w:val="clear" w:color="auto" w:fill="E2EFD9" w:themeFill="accent6" w:themeFillTint="33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46DEB" w:rsidRPr="00372F40" w:rsidRDefault="00F46DEB" w:rsidP="00372F40">
      <w:pPr>
        <w:shd w:val="clear" w:color="auto" w:fill="E2EFD9" w:themeFill="accent6" w:themeFillTint="3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372F4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ЗВЕРНІТЬ УВАГУ!</w:t>
      </w:r>
    </w:p>
    <w:p w:rsidR="00F46DEB" w:rsidRPr="0063340E" w:rsidRDefault="00F46DEB" w:rsidP="00F46DEB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  <w:lang w:val="uk-UA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• обчислення за формулами здійснюють із величинами (маса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 і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, об’єм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npaкт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і 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тeop</w:t>
      </w:r>
      <w:proofErr w:type="spellEnd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.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, кількість речовини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i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>), що стосуються лише продукту реакції, але в жодному разі не реагентів;</w:t>
      </w:r>
    </w:p>
    <w:p w:rsidR="00F46DEB" w:rsidRPr="0063340E" w:rsidRDefault="00F46DEB" w:rsidP="00F46DEB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t>• для обчислень за рівняннями хімічних реакцій можна використовувати лише величини, що називають теоретичними (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,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тeop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3340E">
        <w:rPr>
          <w:rFonts w:ascii="Times New Roman" w:hAnsi="Times New Roman" w:cs="Times New Roman"/>
          <w:sz w:val="28"/>
          <w:szCs w:val="28"/>
        </w:rPr>
        <w:t>;</w:t>
      </w:r>
    </w:p>
    <w:p w:rsidR="00F46DEB" w:rsidRPr="0063340E" w:rsidRDefault="00F46DEB" w:rsidP="00F46DEB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t>• в умовах задач «практичні» величини (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, 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npaкт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) легко відрізнити: про них пишуть так, нібито речовину необхідно реально одержати (або вже одержано) «на руки», тобто реально запакувати й відправити на склад; </w:t>
      </w:r>
    </w:p>
    <w:p w:rsidR="00F46DEB" w:rsidRPr="0063340E" w:rsidRDefault="00F46DEB" w:rsidP="00F46DEB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t>• для обчислень зручніше використовувати відносний вихід продукту реакції в частках від одиниці, а не у відсотках, тому перед розв’язанням відсотки слід перевести в частки від одиниці (як і у випадку з масовою часткою розчиненої речовини).</w:t>
      </w:r>
    </w:p>
    <w:p w:rsidR="00F46DEB" w:rsidRDefault="00F46DEB" w:rsidP="00F46DEB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924D0A" wp14:editId="77A250D2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EB" w:rsidRDefault="00F46DEB" w:rsidP="00F46DE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br w:type="page"/>
      </w:r>
    </w:p>
    <w:p w:rsidR="00F46DEB" w:rsidRPr="00F46DEB" w:rsidRDefault="00F46DEB" w:rsidP="00F46DEB">
      <w:pPr>
        <w:pStyle w:val="a3"/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Розрахунки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за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хімічними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рівняннями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разі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надлишку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реагенту</w:t>
      </w:r>
    </w:p>
    <w:p w:rsidR="00673BB2" w:rsidRPr="00F46DEB" w:rsidRDefault="00673BB2" w:rsidP="00673BB2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73BB2" w:rsidRPr="00673BB2" w:rsidRDefault="00673BB2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Для здійснення деяких реакцій учені або технологи беруть надлишок одного з реагентів, тобто більшу його масу чи об’єм, ніж потрібно за хімічним рівнянням.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Це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забезпечує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достатню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швидкість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не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лише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на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її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початку, а й при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завершенні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73BB2" w:rsidRPr="00673BB2" w:rsidRDefault="00673BB2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Перед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проведенням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між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речовинами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з’ясовують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достатньо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кожної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для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взаємодії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іншою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цією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метою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виконують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відповідний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розрахунок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хімічним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рівнянням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Якщо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виявиться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що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один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реагентів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наявний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у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то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(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або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) продукту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обчислюють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масою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(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об’ємом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)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яка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повністю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прореагує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73BB2" w:rsidRDefault="00673BB2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Розглянемо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як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проводять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розрахунки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в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разі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одного з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реагентів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3C411D" w:rsidRDefault="003C411D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3C411D" w:rsidRPr="003C411D" w:rsidRDefault="003C411D" w:rsidP="003C411D">
      <w:pPr>
        <w:shd w:val="clear" w:color="auto" w:fill="FBE4D5" w:themeFill="accent2" w:themeFillTint="33"/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</w:pPr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 xml:space="preserve">Алгоритм розв’язування </w:t>
      </w:r>
      <w:proofErr w:type="spellStart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>обчичелення</w:t>
      </w:r>
      <w:proofErr w:type="spellEnd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 xml:space="preserve"> маси продукту реакції за масами реагентів, якщо один з яких </w:t>
      </w:r>
      <w:proofErr w:type="spellStart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>узячто</w:t>
      </w:r>
      <w:proofErr w:type="spellEnd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 xml:space="preserve"> в надлишку</w:t>
      </w:r>
    </w:p>
    <w:p w:rsidR="002C14CA" w:rsidRDefault="002C14CA" w:rsidP="003C411D">
      <w:pPr>
        <w:shd w:val="clear" w:color="auto" w:fill="FBE4D5" w:themeFill="accent2" w:themeFillTint="33"/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74A7248" wp14:editId="420F9111">
            <wp:extent cx="5771393" cy="25527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89" t="14253" r="47568" b="48049"/>
                    <a:stretch/>
                  </pic:blipFill>
                  <pic:spPr bwMode="auto">
                    <a:xfrm>
                      <a:off x="0" y="0"/>
                      <a:ext cx="5781084" cy="255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BB2" w:rsidRDefault="00673BB2" w:rsidP="003C411D">
      <w:pPr>
        <w:shd w:val="clear" w:color="auto" w:fill="FBE4D5" w:themeFill="accent2" w:themeFillTint="33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673BB2" w:rsidRDefault="00673BB2" w:rsidP="00673BB2">
      <w:pPr>
        <w:spacing w:after="0"/>
        <w:ind w:left="-142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ПРИКЛАДИ РОЗВ’ЯЗУВАННЯ ЗАДАЧ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653CD1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8"/>
          <w:lang w:eastAsia="ru-RU"/>
        </w:rPr>
        <w:t>ЗАДАЧА 1.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Для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здійснення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взяли 0,92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натрію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і 3,55 г хлору.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Обчислити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натрій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хлориду,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що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утвориться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lastRenderedPageBreak/>
        <w:drawing>
          <wp:inline distT="0" distB="0" distL="0" distR="0">
            <wp:extent cx="4171950" cy="4476750"/>
            <wp:effectExtent l="0" t="0" r="0" b="0"/>
            <wp:docPr id="5" name="Рисунок 5" descr="https://history.vn.ua/pidruchniki/popel-chemistry-11-class-2019-standard-level/popel-chemistry-11-class-2019-standard-level.files/image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0" descr="https://history.vn.ua/pidruchniki/popel-chemistry-11-class-2019-standard-level/popel-chemistry-11-class-2019-standard-level.files/image1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D1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8"/>
          <w:lang w:eastAsia="ru-RU"/>
        </w:rPr>
        <w:t>ЗАДАЧА 2.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Для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добування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proofErr w:type="gram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ферум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(</w:t>
      </w:r>
      <w:proofErr w:type="gram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ІІ) сульфату за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реакцією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заліза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розбавленою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сульфатною кислотою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рекомендують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використовувати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10 %-й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надлишок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кислоти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Обчислити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кислоти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, яка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має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бути в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розчині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необхідному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для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добування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20 г </w:t>
      </w:r>
      <w:proofErr w:type="spellStart"/>
      <w:proofErr w:type="gram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ферум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(</w:t>
      </w:r>
      <w:proofErr w:type="gram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ІІ) сульфату.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drawing>
          <wp:inline distT="0" distB="0" distL="0" distR="0">
            <wp:extent cx="4152900" cy="1104900"/>
            <wp:effectExtent l="0" t="0" r="0" b="0"/>
            <wp:docPr id="4" name="Рисунок 4" descr="https://history.vn.ua/pidruchniki/popel-chemistry-11-class-2019-standard-level/popel-chemistry-11-class-2019-standard-level.files/image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1" descr="https://history.vn.ua/pidruchniki/popel-chemistry-11-class-2019-standard-level/popel-chemistry-11-class-2019-standard-level.files/image1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lastRenderedPageBreak/>
        <w:drawing>
          <wp:inline distT="0" distB="0" distL="0" distR="0">
            <wp:extent cx="4086225" cy="3200400"/>
            <wp:effectExtent l="0" t="0" r="9525" b="0"/>
            <wp:docPr id="3" name="Рисунок 3" descr="https://history.vn.ua/pidruchniki/popel-chemistry-11-class-2019-standard-level/popel-chemistry-11-class-2019-standard-level.files/image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2" descr="https://history.vn.ua/pidruchniki/popel-chemistry-11-class-2019-standard-level/popel-chemistry-11-class-2019-standard-level.files/image1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Відносний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вихід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продукту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(§ 11)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визначають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речовиною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яка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може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повністю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витратитися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під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час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хімічного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перетворення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а не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тією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що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наявна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в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53CD1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8"/>
          <w:lang w:eastAsia="ru-RU"/>
        </w:rPr>
        <w:t>ЗАДАЧА 3.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Після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нагрівання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суміші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8,8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кальцій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оксиду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7,1 г фосфор(V) оксиду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утворилося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15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кальцій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ортофосфату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Обчислити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відносний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вихід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продукту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drawing>
          <wp:inline distT="0" distB="0" distL="0" distR="0">
            <wp:extent cx="4143375" cy="1790700"/>
            <wp:effectExtent l="0" t="0" r="9525" b="0"/>
            <wp:docPr id="2" name="Рисунок 2" descr="https://history.vn.ua/pidruchniki/popel-chemistry-11-class-2019-standard-level/popel-chemistry-11-class-2019-standard-level.files/image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3" descr="https://history.vn.ua/pidruchniki/popel-chemistry-11-class-2019-standard-level/popel-chemistry-11-class-2019-standard-level.files/image1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lastRenderedPageBreak/>
        <w:drawing>
          <wp:inline distT="0" distB="0" distL="0" distR="0">
            <wp:extent cx="3209925" cy="5000625"/>
            <wp:effectExtent l="0" t="0" r="9525" b="9525"/>
            <wp:docPr id="1" name="Рисунок 1" descr="https://history.vn.ua/pidruchniki/popel-chemistry-11-class-2019-standard-level/popel-chemistry-11-class-2019-standard-level.files/image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4" descr="https://history.vn.ua/pidruchniki/popel-chemistry-11-class-2019-standard-level/popel-chemistry-11-class-2019-standard-level.files/image1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color w:val="292B2C"/>
          <w:sz w:val="28"/>
          <w:szCs w:val="28"/>
          <w:vertAlign w:val="superscript"/>
          <w:lang w:eastAsia="ru-RU"/>
        </w:rPr>
        <w:t>1</w:t>
      </w: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 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Можна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розрахувати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фосфор(V) оксиду, яка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має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вступити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в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з 8,8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кальцій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оксиду.</w:t>
      </w:r>
    </w:p>
    <w:p w:rsidR="00673BB2" w:rsidRPr="00673BB2" w:rsidRDefault="00673BB2" w:rsidP="00F46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color w:val="292B2C"/>
          <w:sz w:val="28"/>
          <w:szCs w:val="28"/>
          <w:lang w:eastAsia="ru-RU"/>
        </w:rPr>
        <w:t>ВИСНОВКИ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Для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забезпечення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достатньої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швидкості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деяких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беруть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надлишок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одного з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реагентів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Задачі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на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визначення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реагенту,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наявного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в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або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на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розрахунок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продукту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одного з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реагентів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розв’язують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використанням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відповідних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хімічних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рівнянь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Обчислення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проводять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продуктом,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певна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порція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якого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має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утворитися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або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реагентом,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який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витрачається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повністю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F46DEB" w:rsidRDefault="00F46DEB" w:rsidP="00F46DEB">
      <w:pPr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br w:type="page"/>
      </w:r>
    </w:p>
    <w:p w:rsidR="00F46DEB" w:rsidRDefault="00F46DEB" w:rsidP="00F46DE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ЗАДАЧІ ДЛЯ САМОСТІЙНОГО ВИРІШЕННЯ</w:t>
      </w:r>
    </w:p>
    <w:p w:rsidR="00F46DEB" w:rsidRPr="00673BB2" w:rsidRDefault="00F46DEB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673BB2" w:rsidRPr="00673BB2" w:rsidRDefault="00673BB2" w:rsidP="00673BB2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1</w:t>
      </w:r>
      <w:r w:rsidR="00F46DEB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достатньо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взяти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20 г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алюмінію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для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 киснем,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щоб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добути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алюміній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оксид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масою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25,5 г?</w:t>
      </w:r>
    </w:p>
    <w:p w:rsidR="00673BB2" w:rsidRPr="00673BB2" w:rsidRDefault="00F46DEB" w:rsidP="00673BB2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2.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Магній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масою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9,6 г спалили в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кисні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масою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12 г. Яка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маса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магній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оксиду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утворилася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?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Чи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залишилася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після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одна з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вихідних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?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Якщо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так, то яка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саме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?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Обчисліть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масу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її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залишку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73BB2" w:rsidRPr="00673BB2" w:rsidRDefault="00F46DEB" w:rsidP="00673BB2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3. </w:t>
      </w:r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Яка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маса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осаду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утвориться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якщо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до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розчину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що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містить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0,08 моль </w:t>
      </w:r>
      <w:proofErr w:type="spellStart"/>
      <w:proofErr w:type="gram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ферум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(</w:t>
      </w:r>
      <w:proofErr w:type="gram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ІІ) хлориду,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додати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50 г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розчину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натрій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гідроксиду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масовою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часткою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лугу 16 %?</w:t>
      </w:r>
    </w:p>
    <w:p w:rsidR="00673BB2" w:rsidRPr="00673BB2" w:rsidRDefault="00F46DEB" w:rsidP="00673BB2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4. </w:t>
      </w:r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У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результаті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деякої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маси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алюмінію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 хлором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масою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7,1 г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утворилося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8,9 г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алюміній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хлориду.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Чи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весь хлор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прореагував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?</w:t>
      </w:r>
    </w:p>
    <w:p w:rsidR="00673BB2" w:rsidRPr="00673BB2" w:rsidRDefault="00F46DEB" w:rsidP="00673BB2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5.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Під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час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нагрівання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оксиду NO</w:t>
      </w:r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vertAlign w:val="subscript"/>
          <w:lang w:eastAsia="ru-RU"/>
        </w:rPr>
        <w:t>2</w:t>
      </w:r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 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об’ємом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4 л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утворився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оксид NO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об’ємом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2 л і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кисень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.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Обчисліть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кисню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.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Чи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відбулося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повне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перетворення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нітроген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(ІV) оксиду?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Якщо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ні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то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знайдіть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його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залишку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E9598A" w:rsidRPr="00673BB2" w:rsidRDefault="00E9598A" w:rsidP="0067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9598A" w:rsidRPr="00673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615D7"/>
    <w:multiLevelType w:val="multilevel"/>
    <w:tmpl w:val="105A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30118"/>
    <w:multiLevelType w:val="hybridMultilevel"/>
    <w:tmpl w:val="297CD11C"/>
    <w:lvl w:ilvl="0" w:tplc="A49A2C9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80E325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F3A20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DCE69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F4AD9B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C5ACB3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F854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F87D9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2CDD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BB2"/>
    <w:rsid w:val="002C14CA"/>
    <w:rsid w:val="00372F40"/>
    <w:rsid w:val="00384AC6"/>
    <w:rsid w:val="003C411D"/>
    <w:rsid w:val="00653CD1"/>
    <w:rsid w:val="00673BB2"/>
    <w:rsid w:val="00E9598A"/>
    <w:rsid w:val="00F46DEB"/>
    <w:rsid w:val="00FA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AA4E26-541A-42E8-BAFD-75B7BAB5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3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B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3BB2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73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73BB2"/>
    <w:rPr>
      <w:i/>
      <w:iCs/>
    </w:rPr>
  </w:style>
  <w:style w:type="character" w:styleId="a7">
    <w:name w:val="Strong"/>
    <w:basedOn w:val="a0"/>
    <w:uiPriority w:val="22"/>
    <w:qFormat/>
    <w:rsid w:val="00673B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4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pidruchnyk.com.ua/470-hmya-popel-kriklya-11-klas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5</cp:revision>
  <dcterms:created xsi:type="dcterms:W3CDTF">2020-03-29T12:07:00Z</dcterms:created>
  <dcterms:modified xsi:type="dcterms:W3CDTF">2020-03-31T20:22:00Z</dcterms:modified>
</cp:coreProperties>
</file>