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3D" w:rsidRPr="00DC593D" w:rsidRDefault="00DC593D" w:rsidP="00DC593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DC593D" w:rsidRPr="00DC593D" w:rsidRDefault="00DC593D" w:rsidP="00DC593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DC593D" w:rsidRPr="00DC593D" w:rsidRDefault="00DC593D" w:rsidP="00DC593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DC59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B4473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Підсумковий урок</w:t>
      </w:r>
      <w:bookmarkStart w:id="0" w:name="_GoBack"/>
      <w:bookmarkEnd w:id="0"/>
      <w:r w:rsidRPr="00DC593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C593D" w:rsidRPr="00DC593D" w:rsidRDefault="00DC593D" w:rsidP="00DC593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C593D" w:rsidRPr="00DC593D" w:rsidRDefault="00DC593D" w:rsidP="00DC593D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C593D" w:rsidRPr="00DC593D" w:rsidRDefault="00DC593D" w:rsidP="00DC593D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DC593D" w:rsidRPr="00DC593D" w:rsidRDefault="00DC593D" w:rsidP="00DC593D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</w:p>
    <w:p w:rsidR="00DC593D" w:rsidRPr="00DC593D" w:rsidRDefault="00DC593D" w:rsidP="00DC593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3</w:t>
      </w:r>
      <w:r w:rsidRPr="00DC593D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</w:t>
      </w:r>
      <w:r w:rsidRPr="00DC59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5D3" w:rsidRDefault="00DC593D" w:rsidP="00DC59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</w:t>
      </w:r>
      <w:r w:rsidRPr="00DC593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авдання для самоперевірки</w:t>
      </w:r>
    </w:p>
    <w:p w:rsidR="00DC593D" w:rsidRPr="00B44735" w:rsidRDefault="00DC593D" w:rsidP="00B447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73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Причиною виникнення прямоходіння стало:</w:t>
      </w:r>
    </w:p>
    <w:p w:rsidR="00DC593D" w:rsidRDefault="00DC593D" w:rsidP="00B44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посушливість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клімату </w:t>
      </w:r>
    </w:p>
    <w:p w:rsidR="00DC593D" w:rsidRDefault="00DC593D" w:rsidP="00B44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б)стадний спосіб життя</w:t>
      </w:r>
    </w:p>
    <w:p w:rsidR="00DC593D" w:rsidRDefault="00DC593D" w:rsidP="00B44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в)необхідність у звільненні рук</w:t>
      </w:r>
    </w:p>
    <w:p w:rsidR="00DC593D" w:rsidRPr="00DC593D" w:rsidRDefault="00DC593D" w:rsidP="00B447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г)трудова діяльність</w:t>
      </w:r>
    </w:p>
    <w:p w:rsidR="00DC593D" w:rsidRDefault="00DC593D" w:rsidP="00B44735">
      <w:pPr>
        <w:tabs>
          <w:tab w:val="num" w:pos="360"/>
        </w:tabs>
        <w:spacing w:after="0"/>
        <w:ind w:left="-851"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Здібних до виготовлення найпростіших знарядь праці з'явилася вперше</w:t>
      </w:r>
      <w:r w:rsidR="00B447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у: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дріопітеків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людини розумної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в) австралопітеків 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г) неандертальців 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Що не відносять до соціальних факторів еволюції людини: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мова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прямоходіння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праця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г) свідомість 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</w:rPr>
        <w:t xml:space="preserve">4. До </w:t>
      </w: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рушійних сил антропогенезу не відносяться: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боротьба за існування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громадський спосіб життя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спадкова мінливість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г) модифікаційна мінливість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Що являють собою людські раси</w:t>
      </w:r>
      <w:r w:rsidRPr="00DC59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різні популяції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б) різні види 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різні роди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г) різні сімейства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Людини розумної відрізняє від інших видів людей: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вміння виробляти знаряддя праці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розвиток турботи про потомство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використання палива та одягу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г) поява науки і мистецтва 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На що вказує розвиток надбрівних валиків у предків людини 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склад їжі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розвиток мовлення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обсяг мозку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г) прямоходіння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На що вказує розвиток надбрівних валиків у предків людини 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склад їжі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розвиток мовлення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обсяг мозку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г) прямоходіння 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DC593D">
        <w:rPr>
          <w:rFonts w:ascii="Times New Roman" w:hAnsi="Times New Roman" w:cs="Times New Roman"/>
          <w:b/>
          <w:bCs/>
          <w:sz w:val="28"/>
          <w:szCs w:val="28"/>
        </w:rPr>
        <w:t xml:space="preserve">Яке </w:t>
      </w: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адаптивне значення має темний колір шкіри у негроїдної раси: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</w:rPr>
        <w:t xml:space="preserve">а) </w:t>
      </w:r>
      <w:r w:rsidRPr="00DC593D">
        <w:rPr>
          <w:rFonts w:ascii="Times New Roman" w:hAnsi="Times New Roman" w:cs="Times New Roman"/>
          <w:sz w:val="28"/>
          <w:szCs w:val="28"/>
          <w:lang w:val="uk-UA"/>
        </w:rPr>
        <w:t>запобігання ультрафіолетових променів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захист від ворогів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пристосування до високої температури повітря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г) поліпшення дихальної функції шкіри</w:t>
      </w:r>
    </w:p>
    <w:p w:rsid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Яка частина верхньої кінцівки людини зазнала найбільших змін в процесі еволюції: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а) плече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б) передпліччя</w:t>
      </w:r>
    </w:p>
    <w:p w:rsidR="00B44735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>в) кисть</w:t>
      </w:r>
    </w:p>
    <w:p w:rsidR="00DC593D" w:rsidRPr="00DC593D" w:rsidRDefault="00DC593D" w:rsidP="00B44735">
      <w:pPr>
        <w:tabs>
          <w:tab w:val="num" w:pos="36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93D">
        <w:rPr>
          <w:rFonts w:ascii="Times New Roman" w:hAnsi="Times New Roman" w:cs="Times New Roman"/>
          <w:sz w:val="28"/>
          <w:szCs w:val="28"/>
          <w:lang w:val="uk-UA"/>
        </w:rPr>
        <w:t xml:space="preserve">г) плечовий пояс </w:t>
      </w:r>
    </w:p>
    <w:sectPr w:rsidR="00DC593D" w:rsidRPr="00DC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04E"/>
    <w:multiLevelType w:val="hybridMultilevel"/>
    <w:tmpl w:val="CFCC789C"/>
    <w:lvl w:ilvl="0" w:tplc="7B22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5F2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2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7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C5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EB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69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E2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D5DD8"/>
    <w:multiLevelType w:val="hybridMultilevel"/>
    <w:tmpl w:val="A4BA1C5E"/>
    <w:lvl w:ilvl="0" w:tplc="DCA648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D"/>
    <w:rsid w:val="009D35D3"/>
    <w:rsid w:val="00B44735"/>
    <w:rsid w:val="00D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C646"/>
  <w15:chartTrackingRefBased/>
  <w15:docId w15:val="{F5313DFE-8885-485E-B440-AAE94C5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9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2020-03-26T14:44:00Z</dcterms:created>
  <dcterms:modified xsi:type="dcterms:W3CDTF">2020-03-26T14:58:00Z</dcterms:modified>
</cp:coreProperties>
</file>