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8D1E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>.03.2020   Ас-</w:t>
      </w:r>
      <w:r w:rsidR="00CD4F45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D1E76" w:rsidRDefault="00475055" w:rsidP="008D1E76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Богдан-Ігор Антонич. Коротко про митця. Аполітичність, наскрізна </w:t>
      </w:r>
      <w:proofErr w:type="spellStart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>життєствердність</w:t>
      </w:r>
      <w:proofErr w:type="spellEnd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метафоричність і </w:t>
      </w:r>
      <w:proofErr w:type="spellStart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>міфологізм</w:t>
      </w:r>
      <w:proofErr w:type="spellEnd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поезій. «Зелена </w:t>
      </w:r>
      <w:proofErr w:type="spellStart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>євангелія</w:t>
      </w:r>
      <w:proofErr w:type="spellEnd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>» - нерозривна єдність природи і людини, ідея життєствердження.  «Різдво» -  поєднання язичницьких мотивів із християнськими.</w:t>
      </w:r>
    </w:p>
    <w:p w:rsidR="00475055" w:rsidRDefault="00475055" w:rsidP="008D1E7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5230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8D1E76" w:rsidRDefault="00475055" w:rsidP="00B327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E76"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8D1E76">
        <w:rPr>
          <w:rFonts w:ascii="Times New Roman" w:hAnsi="Times New Roman" w:cs="Times New Roman"/>
          <w:sz w:val="28"/>
          <w:szCs w:val="28"/>
          <w:lang w:val="uk-UA"/>
        </w:rPr>
        <w:t>іть основні положення до зошита.</w:t>
      </w:r>
    </w:p>
    <w:p w:rsidR="008D1E76" w:rsidRDefault="008D1E76" w:rsidP="00B327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Pr="00AA41B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завдання</w:t>
      </w:r>
      <w:r w:rsidR="009B0E3D" w:rsidRPr="00AA41B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bookmarkStart w:id="0" w:name="_GoBack"/>
      <w:bookmarkEnd w:id="0"/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5A349E" wp14:editId="21A19247">
            <wp:simplePos x="0" y="0"/>
            <wp:positionH relativeFrom="margin">
              <wp:posOffset>480060</wp:posOffset>
            </wp:positionH>
            <wp:positionV relativeFrom="paragraph">
              <wp:posOffset>42545</wp:posOffset>
            </wp:positionV>
            <wp:extent cx="5760720" cy="6639560"/>
            <wp:effectExtent l="0" t="0" r="0" b="8890"/>
            <wp:wrapTight wrapText="bothSides">
              <wp:wrapPolygon edited="0">
                <wp:start x="0" y="0"/>
                <wp:lineTo x="0" y="21567"/>
                <wp:lineTo x="21500" y="21567"/>
                <wp:lineTo x="215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8B09505" wp14:editId="4951B0EA">
            <wp:simplePos x="0" y="0"/>
            <wp:positionH relativeFrom="margin">
              <wp:posOffset>198120</wp:posOffset>
            </wp:positionH>
            <wp:positionV relativeFrom="paragraph">
              <wp:posOffset>10160</wp:posOffset>
            </wp:positionV>
            <wp:extent cx="5821680" cy="1579245"/>
            <wp:effectExtent l="0" t="0" r="7620" b="1905"/>
            <wp:wrapTight wrapText="bothSides">
              <wp:wrapPolygon edited="0">
                <wp:start x="0" y="0"/>
                <wp:lineTo x="0" y="21366"/>
                <wp:lineTo x="21558" y="21366"/>
                <wp:lineTo x="2155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034D71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3A5E71" wp14:editId="2A45CC20">
            <wp:simplePos x="0" y="0"/>
            <wp:positionH relativeFrom="margin">
              <wp:posOffset>396240</wp:posOffset>
            </wp:positionH>
            <wp:positionV relativeFrom="paragraph">
              <wp:posOffset>10160</wp:posOffset>
            </wp:positionV>
            <wp:extent cx="5560060" cy="3672840"/>
            <wp:effectExtent l="0" t="0" r="2540" b="3810"/>
            <wp:wrapTight wrapText="bothSides">
              <wp:wrapPolygon edited="0">
                <wp:start x="0" y="0"/>
                <wp:lineTo x="0" y="21510"/>
                <wp:lineTo x="21536" y="21510"/>
                <wp:lineTo x="215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034D71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BCBA445" wp14:editId="1E69B3C0">
            <wp:simplePos x="0" y="0"/>
            <wp:positionH relativeFrom="margin">
              <wp:posOffset>175260</wp:posOffset>
            </wp:positionH>
            <wp:positionV relativeFrom="paragraph">
              <wp:posOffset>-136525</wp:posOffset>
            </wp:positionV>
            <wp:extent cx="5990590" cy="4615815"/>
            <wp:effectExtent l="0" t="0" r="0" b="0"/>
            <wp:wrapTight wrapText="bothSides">
              <wp:wrapPolygon edited="0">
                <wp:start x="0" y="0"/>
                <wp:lineTo x="0" y="21484"/>
                <wp:lineTo x="21499" y="21484"/>
                <wp:lineTo x="2149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6"/>
                    <a:stretch/>
                  </pic:blipFill>
                  <pic:spPr bwMode="auto">
                    <a:xfrm>
                      <a:off x="0" y="0"/>
                      <a:ext cx="5990590" cy="461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6F13FDB" wp14:editId="602B89E6">
            <wp:simplePos x="0" y="0"/>
            <wp:positionH relativeFrom="margin">
              <wp:posOffset>670560</wp:posOffset>
            </wp:positionH>
            <wp:positionV relativeFrom="paragraph">
              <wp:posOffset>0</wp:posOffset>
            </wp:positionV>
            <wp:extent cx="4960620" cy="4707890"/>
            <wp:effectExtent l="0" t="0" r="0" b="0"/>
            <wp:wrapTight wrapText="bothSides">
              <wp:wrapPolygon edited="0">
                <wp:start x="0" y="0"/>
                <wp:lineTo x="0" y="21501"/>
                <wp:lineTo x="21484" y="21501"/>
                <wp:lineTo x="2148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664EDFE" wp14:editId="290B1240">
            <wp:simplePos x="0" y="0"/>
            <wp:positionH relativeFrom="margin">
              <wp:posOffset>601980</wp:posOffset>
            </wp:positionH>
            <wp:positionV relativeFrom="paragraph">
              <wp:posOffset>8255</wp:posOffset>
            </wp:positionV>
            <wp:extent cx="53568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508" y="21273"/>
                <wp:lineTo x="2150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4E39B25" wp14:editId="5AC3D087">
            <wp:simplePos x="0" y="0"/>
            <wp:positionH relativeFrom="column">
              <wp:posOffset>464185</wp:posOffset>
            </wp:positionH>
            <wp:positionV relativeFrom="paragraph">
              <wp:posOffset>107315</wp:posOffset>
            </wp:positionV>
            <wp:extent cx="5321935" cy="4352925"/>
            <wp:effectExtent l="0" t="0" r="0" b="9525"/>
            <wp:wrapTight wrapText="bothSides">
              <wp:wrapPolygon edited="0">
                <wp:start x="0" y="0"/>
                <wp:lineTo x="0" y="21553"/>
                <wp:lineTo x="21494" y="21553"/>
                <wp:lineTo x="2149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B1841" w:rsidRDefault="00BB1841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9B0E3D" w:rsidRPr="00D13C2F" w:rsidRDefault="009B0E3D" w:rsidP="009B0E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тести, перейшовши за посиланням</w:t>
      </w:r>
    </w:p>
    <w:p w:rsidR="009B0E3D" w:rsidRPr="009B0E3D" w:rsidRDefault="009B0E3D" w:rsidP="009B0E3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9B0E3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B0E3D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B0E3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B0E3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B0E3D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B0E3D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/285</w:t>
        </w:r>
      </w:hyperlink>
    </w:p>
    <w:p w:rsidR="009B0E3D" w:rsidRDefault="009B0E3D" w:rsidP="009B0E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FDC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BE3FDC" w:rsidRPr="00BE3FDC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Літературного диктанту</w:t>
      </w:r>
      <w:r w:rsidR="00BE3FDC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.</w:t>
      </w:r>
    </w:p>
    <w:p w:rsidR="00BE3FDC" w:rsidRPr="00BE3FDC" w:rsidRDefault="00BE3FDC" w:rsidP="00BE3FDC">
      <w:pPr>
        <w:spacing w:after="0" w:line="276" w:lineRule="auto"/>
        <w:jc w:val="center"/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</w:pPr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Богдан-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  <w:t xml:space="preserve"> </w:t>
      </w:r>
      <w:proofErr w:type="spellStart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Ігор</w:t>
      </w:r>
      <w:proofErr w:type="spellEnd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 xml:space="preserve"> Антонич</w:t>
      </w:r>
    </w:p>
    <w:p w:rsidR="00BE3FDC" w:rsidRPr="00BE3FDC" w:rsidRDefault="00BE3FDC" w:rsidP="00BE3FDC">
      <w:pPr>
        <w:spacing w:after="0" w:line="276" w:lineRule="auto"/>
        <w:jc w:val="center"/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</w:pPr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 xml:space="preserve">«Зелена 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  <w:t>Є</w:t>
      </w:r>
      <w:proofErr w:type="spellStart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вангелія</w:t>
      </w:r>
      <w:proofErr w:type="spellEnd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»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  <w:t xml:space="preserve">, 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«</w:t>
      </w:r>
      <w:proofErr w:type="spellStart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Різдво</w:t>
      </w:r>
      <w:proofErr w:type="spellEnd"/>
      <w:proofErr w:type="gramStart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»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  <w:t xml:space="preserve"> 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,</w:t>
      </w:r>
      <w:proofErr w:type="gramEnd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 xml:space="preserve"> «Коляда»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Батьківщиною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Б.-І. Антонича є …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Що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означає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  <w:t xml:space="preserve"> слово 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r w:rsidRPr="00BE3FDC">
        <w:rPr>
          <w:rFonts w:ascii="Calibri" w:eastAsia="Calibri" w:hAnsi="Calibri" w:cs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proofErr w:type="gramStart"/>
      <w:r w:rsidRPr="00BE3FDC">
        <w:rPr>
          <w:rFonts w:ascii="Calibri" w:eastAsia="Calibri" w:hAnsi="Calibri" w:cs="Times New Roman"/>
          <w:b/>
          <w:i/>
          <w:sz w:val="24"/>
          <w:szCs w:val="24"/>
          <w:shd w:val="clear" w:color="auto" w:fill="FFFFFF"/>
        </w:rPr>
        <w:t>Євангелія</w:t>
      </w:r>
      <w:proofErr w:type="spellEnd"/>
      <w:r w:rsidRPr="00BE3FDC">
        <w:rPr>
          <w:rFonts w:ascii="Calibri" w:eastAsia="Calibri" w:hAnsi="Calibri" w:cs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?</w:t>
      </w:r>
      <w:proofErr w:type="gram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Які уявлення наших предків поєднуються у вірші «Різдво»?  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Які літературні напрямки простежуються у вірші </w:t>
      </w:r>
      <w:r w:rsidRPr="00BE3FDC">
        <w:rPr>
          <w:rFonts w:ascii="Calibri" w:eastAsia="Calibri" w:hAnsi="Calibri" w:cs="Times New Roman"/>
          <w:b/>
          <w:sz w:val="24"/>
          <w:szCs w:val="24"/>
          <w:lang w:val="uk-UA"/>
        </w:rPr>
        <w:t>«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>Зелена Євангелія»</w:t>
      </w: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?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Лемки, Марія, Бог, ніч, місяць – образи із твору …..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Теслі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, сани, Ясна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Пані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сонце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образи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із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твору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...</w:t>
      </w:r>
      <w:r w:rsidRPr="00BE3FDC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sz w:val="24"/>
          <w:szCs w:val="24"/>
          <w:lang w:val="uk-UA"/>
        </w:rPr>
        <w:t>Установіть відповідність: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108"/>
        <w:gridCol w:w="7956"/>
      </w:tblGrid>
      <w:tr w:rsidR="00BE3FDC" w:rsidRPr="00BE3FDC" w:rsidTr="009A5CA0">
        <w:tc>
          <w:tcPr>
            <w:tcW w:w="2126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  <w:t>Художній засіб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1.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епітети 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2.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діалектизм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3.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омофони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4.порівняння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5.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алітерація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  <w:t>Цитата з твору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А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Весна — неначе карусель, місяць, мов тюльпан, червоний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Б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Слов’янський дзбан, у дзбані сонце.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br/>
              <w:t xml:space="preserve">Ти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покл</w:t>
            </w:r>
            <w:r w:rsidRPr="00BE3FDC">
              <w:rPr>
                <w:rFonts w:ascii="Calibri" w:eastAsia="Calibri" w:hAnsi="Calibri"/>
                <w:sz w:val="24"/>
                <w:szCs w:val="24"/>
              </w:rPr>
              <w:t>оняйся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лиш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землі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>,</w:t>
            </w:r>
            <w:r w:rsidRPr="00BE3FDC">
              <w:rPr>
                <w:rFonts w:ascii="Calibri" w:eastAsia="Calibri" w:hAnsi="Calibri"/>
                <w:sz w:val="24"/>
                <w:szCs w:val="24"/>
              </w:rPr>
              <w:br/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землі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стобарвній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наче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сон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цей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>!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 xml:space="preserve">В 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Гірське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село в садах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морель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>,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 xml:space="preserve">Г </w:t>
            </w:r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на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каруселі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білі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коні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, с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лов’янський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дзбан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, 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землі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стобарвній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  </w:t>
            </w:r>
          </w:p>
          <w:p w:rsidR="00BE3FDC" w:rsidRPr="00BE3FDC" w:rsidRDefault="00BE3FDC" w:rsidP="00BE3FDC">
            <w:pPr>
              <w:shd w:val="clear" w:color="auto" w:fill="FFFFFF"/>
              <w:spacing w:after="188"/>
              <w:rPr>
                <w:rFonts w:ascii="Calibri" w:hAnsi="Calibri"/>
                <w:sz w:val="24"/>
                <w:szCs w:val="24"/>
              </w:rPr>
            </w:pPr>
            <w:r w:rsidRPr="00BE3FDC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Д </w:t>
            </w:r>
            <w:proofErr w:type="spellStart"/>
            <w:r w:rsidRPr="00BE3FDC">
              <w:rPr>
                <w:rFonts w:ascii="Calibri" w:hAnsi="Calibri"/>
                <w:iCs/>
                <w:sz w:val="24"/>
                <w:szCs w:val="24"/>
              </w:rPr>
              <w:t>Тешуть</w:t>
            </w:r>
            <w:proofErr w:type="spellEnd"/>
            <w:r w:rsidRPr="00BE3FDC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hAnsi="Calibri"/>
                <w:iCs/>
                <w:sz w:val="24"/>
                <w:szCs w:val="24"/>
              </w:rPr>
              <w:t>теслі</w:t>
            </w:r>
            <w:proofErr w:type="spellEnd"/>
            <w:r w:rsidRPr="00BE3FDC">
              <w:rPr>
                <w:rFonts w:ascii="Calibri" w:hAnsi="Calibri"/>
                <w:iCs/>
                <w:sz w:val="24"/>
                <w:szCs w:val="24"/>
              </w:rPr>
              <w:t xml:space="preserve"> з </w:t>
            </w:r>
            <w:proofErr w:type="spellStart"/>
            <w:r w:rsidRPr="00BE3FDC">
              <w:rPr>
                <w:rFonts w:ascii="Calibri" w:hAnsi="Calibri"/>
                <w:iCs/>
                <w:sz w:val="24"/>
                <w:szCs w:val="24"/>
              </w:rPr>
              <w:t>срібла</w:t>
            </w:r>
            <w:proofErr w:type="spellEnd"/>
            <w:r w:rsidRPr="00BE3FDC">
              <w:rPr>
                <w:rFonts w:ascii="Calibri" w:hAnsi="Calibri"/>
                <w:iCs/>
                <w:sz w:val="24"/>
                <w:szCs w:val="24"/>
              </w:rPr>
              <w:t xml:space="preserve"> сани</w:t>
            </w:r>
          </w:p>
        </w:tc>
      </w:tr>
    </w:tbl>
    <w:p w:rsidR="00BE3FDC" w:rsidRPr="00BE3FDC" w:rsidRDefault="00BE3FDC" w:rsidP="00BE3FDC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b/>
          <w:sz w:val="24"/>
          <w:szCs w:val="24"/>
          <w:lang w:val="uk-UA"/>
        </w:rPr>
        <w:t>8.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>Установіть відповідність: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100"/>
        <w:gridCol w:w="7964"/>
      </w:tblGrid>
      <w:tr w:rsidR="00BE3FDC" w:rsidRPr="00BE3FDC" w:rsidTr="009A5CA0">
        <w:tc>
          <w:tcPr>
            <w:tcW w:w="2126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1.к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рисаня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2.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м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орель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.д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збан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4.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завія</w:t>
            </w:r>
            <w:proofErr w:type="spellEnd"/>
            <w:proofErr w:type="gram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64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глечик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BE3FDC">
              <w:rPr>
                <w:rFonts w:ascii="Calibri" w:eastAsia="Calibri" w:hAnsi="Calibri"/>
                <w:sz w:val="24"/>
                <w:szCs w:val="24"/>
              </w:rPr>
              <w:br/>
            </w: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Б</w:t>
            </w: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квітучі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абрикоси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br/>
            </w: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капелюх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бриль</w:t>
            </w:r>
            <w:proofErr w:type="spellEnd"/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Г  криниця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 xml:space="preserve">Д 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з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аметіль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метелиця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      </w:t>
            </w:r>
          </w:p>
        </w:tc>
      </w:tr>
    </w:tbl>
    <w:p w:rsidR="00BE3FDC" w:rsidRPr="00BE3FDC" w:rsidRDefault="00BE3FDC" w:rsidP="00BE3FDC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b/>
          <w:sz w:val="24"/>
          <w:szCs w:val="24"/>
          <w:lang w:val="uk-UA"/>
        </w:rPr>
        <w:t>9.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 Установіть відповідність: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515"/>
        <w:gridCol w:w="7549"/>
      </w:tblGrid>
      <w:tr w:rsidR="00BE3FDC" w:rsidRPr="00BE3FDC" w:rsidTr="009A5CA0">
        <w:tc>
          <w:tcPr>
            <w:tcW w:w="2551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  <w:t>поезія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1.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«Зелена Євангелія»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2.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«Різдво»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3.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«Коляда»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7739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  <w:t>Вид лірики, п</w:t>
            </w: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  <w:lang w:val="uk-UA"/>
              </w:rPr>
              <w:t>ровідний мотив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А філософська лірика; возвеличення таїнства Різдва Христового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Б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філософська лірика; осмислення життєвого шляху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 xml:space="preserve">В 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пейзажна лірика; 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г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імн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природі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весні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землі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якій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кожен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нас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поклонятися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як божеству.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Г інтимна лірика; возвеличення вічності почуття кохання</w:t>
            </w:r>
          </w:p>
        </w:tc>
      </w:tr>
    </w:tbl>
    <w:p w:rsidR="00BE3FDC" w:rsidRPr="00BE3FDC" w:rsidRDefault="00BE3FDC" w:rsidP="00BE3FDC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sz w:val="24"/>
          <w:szCs w:val="24"/>
          <w:lang w:val="uk-UA"/>
        </w:rPr>
        <w:t>10. Установіть відповідність: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099"/>
        <w:gridCol w:w="7965"/>
      </w:tblGrid>
      <w:tr w:rsidR="00BE3FDC" w:rsidRPr="00BE3FDC" w:rsidTr="009A5CA0">
        <w:tc>
          <w:tcPr>
            <w:tcW w:w="2126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  <w:lang w:val="uk-UA"/>
              </w:rPr>
              <w:t>образ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сани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2.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лемки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золотий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горіх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4.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місяць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proofErr w:type="gramStart"/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</w:rPr>
              <w:t>український</w:t>
            </w:r>
            <w:proofErr w:type="spellEnd"/>
            <w:proofErr w:type="gramEnd"/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</w:rPr>
              <w:t xml:space="preserve"> символ-аналог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А 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символ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батьківщини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Б 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волхв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и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В вічне життя                  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Г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ясел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де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народився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Христос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аналог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дитинчати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Христа, нового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життя</w:t>
            </w:r>
            <w:proofErr w:type="spellEnd"/>
          </w:p>
        </w:tc>
      </w:tr>
    </w:tbl>
    <w:p w:rsidR="00BB1841" w:rsidRPr="008D61F9" w:rsidRDefault="00BE3FDC" w:rsidP="00BE3FDC">
      <w:pPr>
        <w:shd w:val="clear" w:color="auto" w:fill="FFFFFF"/>
        <w:spacing w:before="240" w:after="240" w:line="240" w:lineRule="auto"/>
        <w:jc w:val="both"/>
        <w:rPr>
          <w:rFonts w:ascii="Arial" w:eastAsia="Calibri" w:hAnsi="Arial" w:cs="Arial"/>
          <w:bCs/>
          <w:sz w:val="28"/>
          <w:szCs w:val="28"/>
        </w:rPr>
      </w:pPr>
      <w:r w:rsidRPr="00BE3FDC">
        <w:rPr>
          <w:rFonts w:ascii="Calibri" w:eastAsia="Calibri" w:hAnsi="Calibri" w:cs="Times New Roman"/>
          <w:sz w:val="24"/>
          <w:szCs w:val="24"/>
          <w:lang w:val="uk-UA"/>
        </w:rPr>
        <w:t>11.</w:t>
      </w: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>Продовжіть</w:t>
      </w:r>
      <w:proofErr w:type="spellEnd"/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думку «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Б.-І. Антонич 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>для української літератури у 20-30-х р</w:t>
      </w:r>
      <w:r w:rsidRPr="00BE3FD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BE3FDC">
        <w:rPr>
          <w:rFonts w:ascii="Calibri" w:eastAsia="Calibri" w:hAnsi="Calibri" w:cs="Times New Roman"/>
          <w:sz w:val="24"/>
          <w:szCs w:val="24"/>
        </w:rPr>
        <w:t xml:space="preserve">XX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</w:rPr>
        <w:t>ст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lang w:val="uk-UA"/>
        </w:rPr>
        <w:t>. -</w:t>
      </w:r>
      <w:proofErr w:type="gramStart"/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 ….</w:t>
      </w:r>
      <w:proofErr w:type="gramEnd"/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; для мене …..»  </w:t>
      </w:r>
      <w:r w:rsidRPr="00BE3FDC">
        <w:rPr>
          <w:rFonts w:ascii="Calibri" w:eastAsia="Calibri" w:hAnsi="Calibri" w:cs="Times New Roman"/>
          <w:b/>
          <w:i/>
          <w:sz w:val="24"/>
          <w:szCs w:val="24"/>
          <w:lang w:val="uk-UA"/>
        </w:rPr>
        <w:t xml:space="preserve">або 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складіть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lang w:val="uk-UA"/>
        </w:rPr>
        <w:t>сенкан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>«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  <w:t>Б.-І. Антонич»</w:t>
      </w:r>
    </w:p>
    <w:sectPr w:rsidR="00BB1841" w:rsidRPr="008D61F9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0426DB"/>
    <w:multiLevelType w:val="hybridMultilevel"/>
    <w:tmpl w:val="EEAA6E28"/>
    <w:lvl w:ilvl="0" w:tplc="4BE275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4D71"/>
    <w:rsid w:val="00052C17"/>
    <w:rsid w:val="00063E1D"/>
    <w:rsid w:val="00094D9F"/>
    <w:rsid w:val="000B2BDE"/>
    <w:rsid w:val="001B6D03"/>
    <w:rsid w:val="00283A81"/>
    <w:rsid w:val="002C0D97"/>
    <w:rsid w:val="003743D7"/>
    <w:rsid w:val="00395398"/>
    <w:rsid w:val="00397B18"/>
    <w:rsid w:val="0042187F"/>
    <w:rsid w:val="00475055"/>
    <w:rsid w:val="0052309F"/>
    <w:rsid w:val="005B0934"/>
    <w:rsid w:val="005B396B"/>
    <w:rsid w:val="0071245E"/>
    <w:rsid w:val="00767EF4"/>
    <w:rsid w:val="008021DA"/>
    <w:rsid w:val="00817E58"/>
    <w:rsid w:val="008D1E76"/>
    <w:rsid w:val="008D61F9"/>
    <w:rsid w:val="00904988"/>
    <w:rsid w:val="009277D8"/>
    <w:rsid w:val="00973EFD"/>
    <w:rsid w:val="009B0E3D"/>
    <w:rsid w:val="009C6C19"/>
    <w:rsid w:val="00AA41B9"/>
    <w:rsid w:val="00AA5A13"/>
    <w:rsid w:val="00BB1841"/>
    <w:rsid w:val="00BE3FDC"/>
    <w:rsid w:val="00C67A6C"/>
    <w:rsid w:val="00CD4F45"/>
    <w:rsid w:val="00D10FBD"/>
    <w:rsid w:val="00D13C2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8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9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3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3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4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5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4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08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49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3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5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8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7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4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25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5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24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30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2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5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8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5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62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60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24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9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17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1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7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4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3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2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4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2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6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4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42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3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0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8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3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0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naurok.com.ua/test/start/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2020-03-14T08:47:00Z</dcterms:created>
  <dcterms:modified xsi:type="dcterms:W3CDTF">2020-03-28T18:27:00Z</dcterms:modified>
</cp:coreProperties>
</file>