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13" w:rsidRDefault="00E027C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="00AA5A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.03.2020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Е-91</w:t>
      </w:r>
      <w:bookmarkStart w:id="0" w:name="_GoBack"/>
      <w:bookmarkEnd w:id="0"/>
    </w:p>
    <w:p w:rsidR="00C769C2" w:rsidRDefault="00475055" w:rsidP="00AA5A13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769C2" w:rsidRPr="00C769C2">
        <w:rPr>
          <w:rFonts w:ascii="Times New Roman" w:hAnsi="Times New Roman" w:cs="Times New Roman"/>
          <w:color w:val="0000FF"/>
          <w:sz w:val="28"/>
          <w:szCs w:val="28"/>
          <w:lang w:val="uk-UA"/>
        </w:rPr>
        <w:t>Символічні образи в новелі М. Коцюбинського “</w:t>
      </w:r>
      <w:proofErr w:type="spellStart"/>
      <w:r w:rsidR="00C769C2" w:rsidRPr="00C769C2">
        <w:rPr>
          <w:rFonts w:ascii="Times New Roman" w:hAnsi="Times New Roman" w:cs="Times New Roman"/>
          <w:color w:val="0000FF"/>
          <w:sz w:val="28"/>
          <w:szCs w:val="28"/>
          <w:lang w:val="uk-UA"/>
        </w:rPr>
        <w:t>Intermezzo</w:t>
      </w:r>
      <w:proofErr w:type="spellEnd"/>
      <w:r w:rsidR="00C769C2" w:rsidRPr="00C769C2">
        <w:rPr>
          <w:rFonts w:ascii="Times New Roman" w:hAnsi="Times New Roman" w:cs="Times New Roman"/>
          <w:color w:val="0000FF"/>
          <w:sz w:val="28"/>
          <w:szCs w:val="28"/>
          <w:lang w:val="uk-UA"/>
        </w:rPr>
        <w:t>”. Проблеми душевної рівноваги. Поетика імпресіонізму.</w:t>
      </w:r>
    </w:p>
    <w:p w:rsidR="00475055" w:rsidRDefault="00475055" w:rsidP="00AA5A1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475055" w:rsidRDefault="00717A87" w:rsidP="00767E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Виконайте практичне завдання.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717A87"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самоперевірки.</w:t>
      </w: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245"/>
      </w:tblGrid>
      <w:tr w:rsidR="00C769C2" w:rsidRPr="00C769C2" w:rsidTr="00F42F22">
        <w:tc>
          <w:tcPr>
            <w:tcW w:w="5103" w:type="dxa"/>
            <w:shd w:val="clear" w:color="auto" w:fill="FFE0C1"/>
          </w:tcPr>
          <w:p w:rsidR="00C769C2" w:rsidRPr="00C769C2" w:rsidRDefault="00C769C2" w:rsidP="00C769C2">
            <w:pPr>
              <w:tabs>
                <w:tab w:val="left" w:pos="13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800000"/>
                <w:sz w:val="24"/>
                <w:szCs w:val="24"/>
                <w:lang w:val="uk-UA" w:eastAsia="uk-UA"/>
              </w:rPr>
            </w:pPr>
            <w:r w:rsidRPr="00C769C2">
              <w:rPr>
                <w:rFonts w:ascii="Times New Roman" w:eastAsia="Times New Roman" w:hAnsi="Times New Roman" w:cs="Times New Roman"/>
                <w:b/>
                <w:i/>
                <w:color w:val="800000"/>
                <w:sz w:val="24"/>
                <w:szCs w:val="24"/>
                <w:lang w:val="uk-UA" w:eastAsia="uk-UA"/>
              </w:rPr>
              <w:t>Риси імпресіонізму</w:t>
            </w:r>
          </w:p>
          <w:p w:rsidR="00C769C2" w:rsidRPr="00C769C2" w:rsidRDefault="00C769C2" w:rsidP="00C769C2">
            <w:pPr>
              <w:tabs>
                <w:tab w:val="left" w:pos="13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val="uk-UA" w:eastAsia="uk-UA"/>
              </w:rPr>
            </w:pPr>
          </w:p>
        </w:tc>
        <w:tc>
          <w:tcPr>
            <w:tcW w:w="5245" w:type="dxa"/>
            <w:shd w:val="clear" w:color="auto" w:fill="FFE0C1"/>
          </w:tcPr>
          <w:p w:rsidR="00C769C2" w:rsidRPr="00C769C2" w:rsidRDefault="00C769C2" w:rsidP="00C769C2">
            <w:pPr>
              <w:tabs>
                <w:tab w:val="left" w:pos="13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800000"/>
                <w:sz w:val="24"/>
                <w:szCs w:val="24"/>
                <w:lang w:val="uk-UA" w:eastAsia="uk-UA"/>
              </w:rPr>
            </w:pPr>
            <w:r w:rsidRPr="00C769C2">
              <w:rPr>
                <w:rFonts w:ascii="Times New Roman" w:eastAsia="Times New Roman" w:hAnsi="Times New Roman" w:cs="Times New Roman"/>
                <w:b/>
                <w:i/>
                <w:color w:val="800000"/>
                <w:sz w:val="24"/>
                <w:szCs w:val="24"/>
                <w:lang w:val="uk-UA" w:eastAsia="uk-UA"/>
              </w:rPr>
              <w:t xml:space="preserve">Ознаки імпресіоністичного твору </w:t>
            </w:r>
          </w:p>
          <w:p w:rsidR="00C769C2" w:rsidRPr="00C769C2" w:rsidRDefault="00C769C2" w:rsidP="00C769C2">
            <w:pPr>
              <w:tabs>
                <w:tab w:val="left" w:pos="13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800000"/>
                <w:sz w:val="24"/>
                <w:szCs w:val="24"/>
                <w:lang w:val="uk-UA" w:eastAsia="uk-UA"/>
              </w:rPr>
            </w:pPr>
            <w:r w:rsidRPr="00C769C2">
              <w:rPr>
                <w:rFonts w:ascii="Times New Roman" w:eastAsia="Times New Roman" w:hAnsi="Times New Roman" w:cs="Times New Roman"/>
                <w:b/>
                <w:i/>
                <w:color w:val="800000"/>
                <w:sz w:val="24"/>
                <w:szCs w:val="24"/>
                <w:lang w:val="uk-UA" w:eastAsia="uk-UA"/>
              </w:rPr>
              <w:t>у новелі «</w:t>
            </w:r>
            <w:proofErr w:type="spellStart"/>
            <w:r w:rsidRPr="00C769C2">
              <w:rPr>
                <w:rFonts w:ascii="Times New Roman" w:eastAsia="Times New Roman" w:hAnsi="Times New Roman" w:cs="Times New Roman"/>
                <w:b/>
                <w:i/>
                <w:color w:val="800000"/>
                <w:sz w:val="24"/>
                <w:szCs w:val="24"/>
                <w:lang w:val="uk-UA" w:eastAsia="uk-UA"/>
              </w:rPr>
              <w:t>Intermezzo</w:t>
            </w:r>
            <w:proofErr w:type="spellEnd"/>
            <w:r w:rsidRPr="00C769C2">
              <w:rPr>
                <w:rFonts w:ascii="Times New Roman" w:eastAsia="Times New Roman" w:hAnsi="Times New Roman" w:cs="Times New Roman"/>
                <w:b/>
                <w:i/>
                <w:color w:val="800000"/>
                <w:sz w:val="24"/>
                <w:szCs w:val="24"/>
                <w:lang w:val="uk-UA" w:eastAsia="uk-UA"/>
              </w:rPr>
              <w:t>»</w:t>
            </w:r>
          </w:p>
        </w:tc>
      </w:tr>
      <w:tr w:rsidR="00C769C2" w:rsidRPr="00C769C2" w:rsidTr="00F42F22">
        <w:tc>
          <w:tcPr>
            <w:tcW w:w="5103" w:type="dxa"/>
            <w:shd w:val="clear" w:color="auto" w:fill="auto"/>
          </w:tcPr>
          <w:p w:rsidR="00C769C2" w:rsidRPr="00C769C2" w:rsidRDefault="00C769C2" w:rsidP="00C769C2">
            <w:pPr>
              <w:tabs>
                <w:tab w:val="left" w:pos="13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69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заглиблення у внутрішній світ героя</w:t>
            </w:r>
          </w:p>
          <w:p w:rsidR="00C769C2" w:rsidRPr="00C769C2" w:rsidRDefault="00C769C2" w:rsidP="00C769C2">
            <w:pPr>
              <w:tabs>
                <w:tab w:val="left" w:pos="13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5" w:type="dxa"/>
            <w:shd w:val="clear" w:color="auto" w:fill="auto"/>
          </w:tcPr>
          <w:p w:rsidR="00C769C2" w:rsidRPr="00C769C2" w:rsidRDefault="00C769C2" w:rsidP="00C769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C2">
              <w:rPr>
                <w:rFonts w:ascii="Times New Roman" w:hAnsi="Times New Roman" w:cs="Times New Roman"/>
                <w:sz w:val="24"/>
                <w:szCs w:val="24"/>
              </w:rPr>
              <w:t xml:space="preserve">-герой не </w:t>
            </w:r>
            <w:proofErr w:type="spellStart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>змінює</w:t>
            </w:r>
            <w:proofErr w:type="spellEnd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>зовнішній</w:t>
            </w:r>
            <w:proofErr w:type="spellEnd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>світ</w:t>
            </w:r>
            <w:proofErr w:type="spellEnd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>, а "</w:t>
            </w:r>
            <w:proofErr w:type="spellStart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>колекціонує</w:t>
            </w:r>
            <w:proofErr w:type="spellEnd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>враження</w:t>
            </w:r>
            <w:proofErr w:type="spellEnd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</w:tc>
      </w:tr>
      <w:tr w:rsidR="00C769C2" w:rsidRPr="00C769C2" w:rsidTr="00F42F22">
        <w:tc>
          <w:tcPr>
            <w:tcW w:w="5103" w:type="dxa"/>
            <w:shd w:val="clear" w:color="auto" w:fill="auto"/>
          </w:tcPr>
          <w:p w:rsidR="00C769C2" w:rsidRPr="00C769C2" w:rsidRDefault="00C769C2" w:rsidP="00C769C2">
            <w:pPr>
              <w:tabs>
                <w:tab w:val="left" w:pos="13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69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відтворення яскравими зоровими і слуховими образами, промовистими художніми деталями найтонших змін в її настроях і в природі</w:t>
            </w:r>
          </w:p>
        </w:tc>
        <w:tc>
          <w:tcPr>
            <w:tcW w:w="5245" w:type="dxa"/>
            <w:shd w:val="clear" w:color="auto" w:fill="auto"/>
          </w:tcPr>
          <w:p w:rsidR="00C769C2" w:rsidRPr="00C769C2" w:rsidRDefault="00C769C2" w:rsidP="00C769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>особливий</w:t>
            </w:r>
            <w:proofErr w:type="spellEnd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>ліризм</w:t>
            </w:r>
            <w:proofErr w:type="spellEnd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>зображенні</w:t>
            </w:r>
            <w:proofErr w:type="spellEnd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 xml:space="preserve"> картин </w:t>
            </w:r>
            <w:proofErr w:type="spellStart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769C2" w:rsidRPr="00C769C2" w:rsidTr="00F42F22">
        <w:tc>
          <w:tcPr>
            <w:tcW w:w="5103" w:type="dxa"/>
            <w:shd w:val="clear" w:color="auto" w:fill="auto"/>
          </w:tcPr>
          <w:p w:rsidR="00C769C2" w:rsidRPr="00C769C2" w:rsidRDefault="00C769C2" w:rsidP="00C769C2">
            <w:pPr>
              <w:tabs>
                <w:tab w:val="left" w:pos="13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69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зображення навколишнього світу так, щоб це допомагало краще зрозуміти, що коїться з людською душею</w:t>
            </w:r>
          </w:p>
        </w:tc>
        <w:tc>
          <w:tcPr>
            <w:tcW w:w="5245" w:type="dxa"/>
            <w:shd w:val="clear" w:color="auto" w:fill="auto"/>
          </w:tcPr>
          <w:p w:rsidR="00C769C2" w:rsidRPr="00C769C2" w:rsidRDefault="00C769C2" w:rsidP="00C769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C2">
              <w:rPr>
                <w:rFonts w:ascii="Times New Roman" w:hAnsi="Times New Roman" w:cs="Times New Roman"/>
                <w:sz w:val="24"/>
                <w:szCs w:val="24"/>
              </w:rPr>
              <w:t xml:space="preserve">-звуки </w:t>
            </w:r>
            <w:proofErr w:type="spellStart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>кольорова</w:t>
            </w:r>
            <w:proofErr w:type="spellEnd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 xml:space="preserve"> гама </w:t>
            </w:r>
            <w:proofErr w:type="spellStart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>створює</w:t>
            </w:r>
            <w:proofErr w:type="spellEnd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>неповторне</w:t>
            </w:r>
            <w:proofErr w:type="spellEnd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>враження</w:t>
            </w:r>
            <w:proofErr w:type="spellEnd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>дає</w:t>
            </w:r>
            <w:proofErr w:type="spellEnd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>змогу</w:t>
            </w:r>
            <w:proofErr w:type="spellEnd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>зрозуміти</w:t>
            </w:r>
            <w:proofErr w:type="spellEnd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>психологічний</w:t>
            </w:r>
            <w:proofErr w:type="spellEnd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 xml:space="preserve"> стан героя;</w:t>
            </w:r>
          </w:p>
        </w:tc>
      </w:tr>
      <w:tr w:rsidR="00C769C2" w:rsidRPr="00C769C2" w:rsidTr="00F42F22">
        <w:tc>
          <w:tcPr>
            <w:tcW w:w="5103" w:type="dxa"/>
            <w:shd w:val="clear" w:color="auto" w:fill="auto"/>
          </w:tcPr>
          <w:p w:rsidR="00C769C2" w:rsidRPr="00C769C2" w:rsidRDefault="00C769C2" w:rsidP="00C769C2">
            <w:pPr>
              <w:tabs>
                <w:tab w:val="left" w:pos="13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69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психологізм у змалюванні персонажів</w:t>
            </w:r>
          </w:p>
          <w:p w:rsidR="00C769C2" w:rsidRPr="00C769C2" w:rsidRDefault="00C769C2" w:rsidP="00C769C2">
            <w:pPr>
              <w:tabs>
                <w:tab w:val="left" w:pos="13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5" w:type="dxa"/>
            <w:shd w:val="clear" w:color="auto" w:fill="auto"/>
          </w:tcPr>
          <w:p w:rsidR="00C769C2" w:rsidRPr="00C769C2" w:rsidRDefault="00C769C2" w:rsidP="00C769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C2">
              <w:rPr>
                <w:rFonts w:ascii="Times New Roman" w:hAnsi="Times New Roman" w:cs="Times New Roman"/>
                <w:sz w:val="24"/>
                <w:szCs w:val="24"/>
              </w:rPr>
              <w:t xml:space="preserve">-у </w:t>
            </w:r>
            <w:proofErr w:type="spellStart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>центрі</w:t>
            </w:r>
            <w:proofErr w:type="spellEnd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>твору</w:t>
            </w:r>
            <w:proofErr w:type="spellEnd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>зображується</w:t>
            </w:r>
            <w:proofErr w:type="spellEnd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>внутрішній</w:t>
            </w:r>
            <w:proofErr w:type="spellEnd"/>
            <w:proofErr w:type="gramEnd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 xml:space="preserve"> стан героя, </w:t>
            </w:r>
            <w:proofErr w:type="spellStart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>почуття</w:t>
            </w:r>
            <w:proofErr w:type="spellEnd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>настрої</w:t>
            </w:r>
            <w:proofErr w:type="spellEnd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769C2" w:rsidRPr="00E027C4" w:rsidTr="00F42F22">
        <w:tc>
          <w:tcPr>
            <w:tcW w:w="5103" w:type="dxa"/>
            <w:shd w:val="clear" w:color="auto" w:fill="auto"/>
          </w:tcPr>
          <w:p w:rsidR="00C769C2" w:rsidRPr="00C769C2" w:rsidRDefault="00C769C2" w:rsidP="00C769C2">
            <w:pPr>
              <w:tabs>
                <w:tab w:val="left" w:pos="13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69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збагачення й оновлення зображувальних засобів і прийомів; багатство відтінків, увага до кольорів, звуків, яскравих деталей</w:t>
            </w:r>
          </w:p>
        </w:tc>
        <w:tc>
          <w:tcPr>
            <w:tcW w:w="5245" w:type="dxa"/>
            <w:shd w:val="clear" w:color="auto" w:fill="auto"/>
          </w:tcPr>
          <w:p w:rsidR="00C769C2" w:rsidRPr="00C769C2" w:rsidRDefault="00C769C2" w:rsidP="00C769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пейзажі рухливі, витончені, наповнені світлом, мерехтінням, тотожні станам душі ліричного героя.</w:t>
            </w:r>
          </w:p>
        </w:tc>
      </w:tr>
    </w:tbl>
    <w:p w:rsidR="00395398" w:rsidRPr="00C769C2" w:rsidRDefault="00395398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C769C2" w:rsidRPr="00C769C2" w:rsidRDefault="00C769C2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  <w:r w:rsidRPr="00C769C2">
        <w:rPr>
          <w:rFonts w:ascii="Times New Roman" w:eastAsia="Times New Roman" w:hAnsi="Times New Roman" w:cs="Times New Roman"/>
          <w:b/>
          <w:noProof/>
          <w:color w:val="FFFFFF"/>
          <w:sz w:val="28"/>
          <w:szCs w:val="28"/>
          <w:u w:val="single"/>
          <w:lang w:eastAsia="ru-RU"/>
        </w:rPr>
        <w:drawing>
          <wp:anchor distT="0" distB="0" distL="114300" distR="114300" simplePos="0" relativeHeight="251667456" behindDoc="1" locked="0" layoutInCell="1" allowOverlap="1" wp14:anchorId="07C89CB2" wp14:editId="36300399">
            <wp:simplePos x="0" y="0"/>
            <wp:positionH relativeFrom="margin">
              <wp:posOffset>228600</wp:posOffset>
            </wp:positionH>
            <wp:positionV relativeFrom="paragraph">
              <wp:posOffset>9525</wp:posOffset>
            </wp:positionV>
            <wp:extent cx="6515100" cy="3474720"/>
            <wp:effectExtent l="0" t="0" r="0" b="11430"/>
            <wp:wrapTight wrapText="bothSides">
              <wp:wrapPolygon edited="0">
                <wp:start x="10295" y="0"/>
                <wp:lineTo x="9916" y="355"/>
                <wp:lineTo x="9095" y="1658"/>
                <wp:lineTo x="8968" y="3908"/>
                <wp:lineTo x="5684" y="6039"/>
                <wp:lineTo x="4863" y="7342"/>
                <wp:lineTo x="4737" y="9592"/>
                <wp:lineTo x="5242" y="11487"/>
                <wp:lineTo x="5305" y="11961"/>
                <wp:lineTo x="8337" y="13382"/>
                <wp:lineTo x="9221" y="13382"/>
                <wp:lineTo x="7137" y="15632"/>
                <wp:lineTo x="6505" y="16816"/>
                <wp:lineTo x="6379" y="19066"/>
                <wp:lineTo x="6947" y="20961"/>
                <wp:lineTo x="7579" y="21553"/>
                <wp:lineTo x="7642" y="21553"/>
                <wp:lineTo x="13958" y="21553"/>
                <wp:lineTo x="14021" y="21553"/>
                <wp:lineTo x="14653" y="20961"/>
                <wp:lineTo x="15221" y="19184"/>
                <wp:lineTo x="15221" y="16934"/>
                <wp:lineTo x="14400" y="15513"/>
                <wp:lineTo x="12379" y="13382"/>
                <wp:lineTo x="13263" y="13382"/>
                <wp:lineTo x="16295" y="11842"/>
                <wp:lineTo x="16358" y="11487"/>
                <wp:lineTo x="16863" y="9592"/>
                <wp:lineTo x="16800" y="7342"/>
                <wp:lineTo x="15916" y="6039"/>
                <wp:lineTo x="12632" y="3908"/>
                <wp:lineTo x="12568" y="1658"/>
                <wp:lineTo x="11684" y="355"/>
                <wp:lineTo x="11305" y="0"/>
                <wp:lineTo x="10295" y="0"/>
              </wp:wrapPolygon>
            </wp:wrapTight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9C2" w:rsidRPr="00C769C2" w:rsidRDefault="00C769C2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C769C2" w:rsidRPr="00C769C2" w:rsidRDefault="00C769C2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C769C2" w:rsidRPr="00C769C2" w:rsidRDefault="00C769C2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C769C2" w:rsidRPr="00C769C2" w:rsidRDefault="00C769C2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C769C2" w:rsidRPr="00C769C2" w:rsidRDefault="00C769C2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C769C2" w:rsidRPr="00C769C2" w:rsidRDefault="00C769C2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C769C2" w:rsidRPr="00C769C2" w:rsidRDefault="00C769C2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C769C2" w:rsidRPr="00C769C2" w:rsidRDefault="00C769C2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C769C2" w:rsidRPr="00C769C2" w:rsidRDefault="00C769C2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C769C2" w:rsidRPr="00C769C2" w:rsidRDefault="00C769C2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C769C2" w:rsidRPr="00C769C2" w:rsidRDefault="00C769C2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C769C2" w:rsidRPr="00C769C2" w:rsidRDefault="00C769C2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C769C2" w:rsidRPr="00C769C2" w:rsidRDefault="00C769C2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C769C2" w:rsidRPr="00C769C2" w:rsidRDefault="00C769C2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C769C2" w:rsidRPr="00C769C2" w:rsidRDefault="00C769C2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717A87" w:rsidRDefault="00717A87" w:rsidP="00717A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lastRenderedPageBreak/>
        <w:t>Практичне завдання</w:t>
      </w:r>
    </w:p>
    <w:p w:rsidR="00717A87" w:rsidRPr="00717A87" w:rsidRDefault="00717A87" w:rsidP="00717A8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val="uk-UA" w:eastAsia="uk-UA"/>
        </w:rPr>
      </w:pPr>
      <w:r w:rsidRPr="00717A87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uk-UA"/>
        </w:rPr>
        <w:t>Літературна гра «</w:t>
      </w:r>
      <w:r w:rsidRPr="00717A87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val="uk-UA" w:eastAsia="uk-UA"/>
        </w:rPr>
        <w:t>Так</w:t>
      </w:r>
      <w:r w:rsidRPr="00717A87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uk-UA"/>
        </w:rPr>
        <w:t xml:space="preserve">  чи  </w:t>
      </w:r>
      <w:r w:rsidRPr="00717A87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val="uk-UA" w:eastAsia="uk-UA"/>
        </w:rPr>
        <w:t>Ні</w:t>
      </w:r>
      <w:r w:rsidRPr="00717A87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uk-UA"/>
        </w:rPr>
        <w:t xml:space="preserve">» </w:t>
      </w:r>
    </w:p>
    <w:p w:rsidR="00717A87" w:rsidRPr="00717A87" w:rsidRDefault="00717A87" w:rsidP="00717A8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717A8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Поїзд відірвав героя від «залізної руки міста». ______</w:t>
      </w:r>
    </w:p>
    <w:p w:rsidR="00717A87" w:rsidRPr="00717A87" w:rsidRDefault="00717A87" w:rsidP="00717A8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717A8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Ліричний герой відчував тишу і спокій під час руху. ______</w:t>
      </w:r>
    </w:p>
    <w:p w:rsidR="00717A87" w:rsidRPr="00717A87" w:rsidRDefault="00717A87" w:rsidP="00717A8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717A8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Герой найбільше заздрить планетам. _____</w:t>
      </w:r>
    </w:p>
    <w:p w:rsidR="00717A87" w:rsidRPr="00717A87" w:rsidRDefault="00717A87" w:rsidP="00717A8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717A8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Ліричний герой «будив свіжими ранками» воду з криниці. ______</w:t>
      </w:r>
    </w:p>
    <w:p w:rsidR="00717A87" w:rsidRPr="00717A87" w:rsidRDefault="00717A87" w:rsidP="00717A8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717A8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Вагоміше місце в душі ліричного героя посідає сонце. _____</w:t>
      </w:r>
    </w:p>
    <w:p w:rsidR="00717A87" w:rsidRPr="00717A87" w:rsidRDefault="00717A87" w:rsidP="00717A8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717A8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Три крапки у автора – це просто розділовий знак. _____</w:t>
      </w:r>
    </w:p>
    <w:p w:rsidR="00C769C2" w:rsidRPr="00C769C2" w:rsidRDefault="00717A87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02C81880" wp14:editId="5160A1C4">
            <wp:simplePos x="0" y="0"/>
            <wp:positionH relativeFrom="column">
              <wp:posOffset>5158740</wp:posOffset>
            </wp:positionH>
            <wp:positionV relativeFrom="paragraph">
              <wp:posOffset>22225</wp:posOffset>
            </wp:positionV>
            <wp:extent cx="1120140" cy="1120140"/>
            <wp:effectExtent l="0" t="0" r="3810" b="3810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4" name="Рисунок 4" descr="http://qrcoder.ru/code/?https%3A%2F%2Fwww.youtube.com%2Fwatch%3Ftime_continue%3D9%26v%3DZxRZ0Op4YcA%26feature%3Demb_logo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rcoder.ru/code/?https%3A%2F%2Fwww.youtube.com%2Fwatch%3Ftime_continue%3D9%26v%3DZxRZ0Op4YcA%26feature%3Demb_logo&amp;4&amp;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398" w:rsidRDefault="00395398" w:rsidP="003953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2187F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Для зацікавлених:</w:t>
      </w: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</w:t>
      </w:r>
      <w:r w:rsidRPr="00D10FBD">
        <w:rPr>
          <w:rFonts w:ascii="Times New Roman" w:hAnsi="Times New Roman" w:cs="Times New Roman"/>
          <w:sz w:val="28"/>
          <w:szCs w:val="28"/>
          <w:lang w:val="uk-UA"/>
        </w:rPr>
        <w:t xml:space="preserve">скориставшись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5B09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кодом, прослухайте  </w:t>
      </w:r>
    </w:p>
    <w:p w:rsidR="00395398" w:rsidRPr="0042187F" w:rsidRDefault="00395398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аудіо-версію новели </w:t>
      </w:r>
      <w:r w:rsidRPr="00AA5A13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Start"/>
      <w:r w:rsidRPr="00AA5A13">
        <w:rPr>
          <w:rFonts w:ascii="Times New Roman" w:hAnsi="Times New Roman" w:cs="Times New Roman"/>
          <w:sz w:val="28"/>
          <w:szCs w:val="28"/>
          <w:lang w:val="uk-UA"/>
        </w:rPr>
        <w:t>Intermezzo</w:t>
      </w:r>
      <w:proofErr w:type="spellEnd"/>
      <w:r w:rsidRPr="00AA5A13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95398" w:rsidRDefault="00395398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eastAsia="ru-RU"/>
        </w:rPr>
      </w:pPr>
    </w:p>
    <w:p w:rsidR="00395398" w:rsidRDefault="00395398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eastAsia="ru-RU"/>
        </w:rPr>
      </w:pPr>
    </w:p>
    <w:p w:rsidR="00D13C2F" w:rsidRPr="00D13C2F" w:rsidRDefault="00717A87" w:rsidP="00D13C2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Завдання</w:t>
      </w:r>
      <w:r w:rsidR="00D13C2F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для самоперевірки</w:t>
      </w:r>
      <w:r w:rsidR="00767EF4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</w:t>
      </w:r>
      <w:r w:rsidR="00D13C2F" w:rsidRPr="00D13C2F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вибір одного із варіантів)</w:t>
      </w:r>
    </w:p>
    <w:p w:rsidR="00717A87" w:rsidRPr="00717A87" w:rsidRDefault="00717A87" w:rsidP="00717A8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val="uk-UA" w:eastAsia="uk-UA"/>
        </w:rPr>
      </w:pPr>
      <w:r w:rsidRPr="00717A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Виконайте завдання </w:t>
      </w:r>
      <w:r w:rsidRPr="00717A87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val="uk-UA" w:eastAsia="uk-UA"/>
        </w:rPr>
        <w:t xml:space="preserve">Літературного диктанту </w:t>
      </w:r>
    </w:p>
    <w:p w:rsidR="00717A87" w:rsidRPr="00717A87" w:rsidRDefault="00717A87" w:rsidP="00717A8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17A8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«Життя і творчість М. Коцюбинського»</w:t>
      </w:r>
      <w:r w:rsidRPr="00717A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перейшовши за посиланням</w:t>
      </w:r>
    </w:p>
    <w:p w:rsidR="00717A87" w:rsidRPr="00717A87" w:rsidRDefault="00E027C4" w:rsidP="00717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hyperlink r:id="rId11" w:history="1">
        <w:r w:rsidR="00717A87" w:rsidRPr="00717A8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uk-UA" w:eastAsia="uk-UA"/>
          </w:rPr>
          <w:t>https://learningapps.org/display?v=pavxpkpd519</w:t>
        </w:r>
      </w:hyperlink>
      <w:r w:rsidR="00717A87" w:rsidRPr="00717A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2E284B" w:rsidRDefault="002E284B" w:rsidP="00D13C2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73EFD" w:rsidRPr="00717A87" w:rsidRDefault="00717A87" w:rsidP="00D13C2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17A87">
        <w:rPr>
          <w:rFonts w:ascii="Times New Roman" w:hAnsi="Times New Roman" w:cs="Times New Roman"/>
          <w:b/>
          <w:i/>
          <w:sz w:val="28"/>
          <w:szCs w:val="28"/>
          <w:lang w:val="uk-UA"/>
        </w:rPr>
        <w:t>або в зошиті</w:t>
      </w:r>
    </w:p>
    <w:p w:rsidR="00717A87" w:rsidRPr="00717A87" w:rsidRDefault="00717A87" w:rsidP="00717A87">
      <w:pPr>
        <w:spacing w:after="0"/>
        <w:jc w:val="both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717A8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ab/>
      </w:r>
      <w:r w:rsidRPr="00717A87">
        <w:rPr>
          <w:rFonts w:ascii="Times New Roman" w:hAnsi="Times New Roman" w:cs="Times New Roman"/>
          <w:b/>
          <w:i/>
          <w:noProof/>
          <w:color w:val="990033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1CAACEF" wp14:editId="77591B32">
                <wp:extent cx="4396740" cy="419100"/>
                <wp:effectExtent l="0" t="0" r="0" b="0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96740" cy="419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17A87" w:rsidRPr="00717A87" w:rsidRDefault="00717A87" w:rsidP="00717A87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717A87">
                              <w:rPr>
                                <w:rFonts w:ascii="Impact" w:hAnsi="Impact"/>
                                <w:b/>
                                <w:bCs/>
                                <w:color w:val="FFFF0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Літературний</w:t>
                            </w:r>
                            <w:proofErr w:type="spellEnd"/>
                            <w:r w:rsidRPr="00717A87">
                              <w:rPr>
                                <w:rFonts w:ascii="Impact" w:hAnsi="Impact"/>
                                <w:b/>
                                <w:bCs/>
                                <w:color w:val="FFFF0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диктант «Михайло </w:t>
                            </w:r>
                            <w:proofErr w:type="spellStart"/>
                            <w:r w:rsidRPr="00717A87">
                              <w:rPr>
                                <w:rFonts w:ascii="Impact" w:hAnsi="Impact"/>
                                <w:b/>
                                <w:bCs/>
                                <w:color w:val="FFFF0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Коцюбинський</w:t>
                            </w:r>
                            <w:proofErr w:type="spellEnd"/>
                            <w:r w:rsidRPr="00717A87">
                              <w:rPr>
                                <w:rFonts w:ascii="Impact" w:hAnsi="Impact"/>
                                <w:b/>
                                <w:bCs/>
                                <w:color w:val="FFFF0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CAACEF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width:346.2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" filled="f" stroked="f">
                <o:lock v:ext="edit" shapetype="t"/>
                <v:textbox style="mso-fit-shape-to-text:t">
                  <w:txbxContent>
                    <w:p w:rsidR="00717A87" w:rsidRPr="00717A87" w:rsidRDefault="00717A87" w:rsidP="00717A87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proofErr w:type="spellStart"/>
                      <w:r w:rsidRPr="00717A87">
                        <w:rPr>
                          <w:rFonts w:ascii="Impact" w:hAnsi="Impact"/>
                          <w:b/>
                          <w:bCs/>
                          <w:color w:val="FFFF0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Літературний</w:t>
                      </w:r>
                      <w:proofErr w:type="spellEnd"/>
                      <w:r w:rsidRPr="00717A87">
                        <w:rPr>
                          <w:rFonts w:ascii="Impact" w:hAnsi="Impact"/>
                          <w:b/>
                          <w:bCs/>
                          <w:color w:val="FFFF0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диктант «Михайло </w:t>
                      </w:r>
                      <w:proofErr w:type="spellStart"/>
                      <w:r w:rsidRPr="00717A87">
                        <w:rPr>
                          <w:rFonts w:ascii="Impact" w:hAnsi="Impact"/>
                          <w:b/>
                          <w:bCs/>
                          <w:color w:val="FFFF0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Коцюбинський</w:t>
                      </w:r>
                      <w:proofErr w:type="spellEnd"/>
                      <w:r w:rsidRPr="00717A87">
                        <w:rPr>
                          <w:rFonts w:ascii="Impact" w:hAnsi="Impact"/>
                          <w:b/>
                          <w:bCs/>
                          <w:color w:val="FFFF0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17A87" w:rsidRPr="00717A87" w:rsidRDefault="00717A87" w:rsidP="00717A87">
      <w:pPr>
        <w:spacing w:after="0"/>
        <w:jc w:val="both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717A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2EA4BDC5" wp14:editId="0110F7ED">
            <wp:simplePos x="0" y="0"/>
            <wp:positionH relativeFrom="column">
              <wp:posOffset>5581015</wp:posOffset>
            </wp:positionH>
            <wp:positionV relativeFrom="paragraph">
              <wp:posOffset>151765</wp:posOffset>
            </wp:positionV>
            <wp:extent cx="956310" cy="1317625"/>
            <wp:effectExtent l="0" t="0" r="0" b="0"/>
            <wp:wrapTight wrapText="bothSides">
              <wp:wrapPolygon edited="0">
                <wp:start x="0" y="0"/>
                <wp:lineTo x="0" y="21236"/>
                <wp:lineTo x="21084" y="21236"/>
                <wp:lineTo x="21084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31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A87" w:rsidRPr="00717A87" w:rsidRDefault="00717A87" w:rsidP="00717A8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17A87">
        <w:rPr>
          <w:rFonts w:ascii="Times New Roman" w:hAnsi="Times New Roman" w:cs="Times New Roman"/>
          <w:b/>
          <w:i/>
          <w:sz w:val="28"/>
          <w:szCs w:val="28"/>
          <w:lang w:val="uk-UA"/>
        </w:rPr>
        <w:t>(кожна правильна відповідь – 1 б.)</w:t>
      </w:r>
    </w:p>
    <w:p w:rsidR="00717A87" w:rsidRPr="00717A87" w:rsidRDefault="00717A87" w:rsidP="00717A8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A87">
        <w:rPr>
          <w:rFonts w:ascii="Times New Roman" w:hAnsi="Times New Roman" w:cs="Times New Roman"/>
          <w:sz w:val="28"/>
          <w:szCs w:val="28"/>
          <w:lang w:val="uk-UA"/>
        </w:rPr>
        <w:t xml:space="preserve"> Як  сучасники  і  літературознавці  називали  М. Коцюбинського? </w:t>
      </w:r>
    </w:p>
    <w:p w:rsidR="00717A87" w:rsidRPr="00717A87" w:rsidRDefault="00717A87" w:rsidP="00717A8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A87">
        <w:rPr>
          <w:rFonts w:ascii="Times New Roman" w:hAnsi="Times New Roman" w:cs="Times New Roman"/>
          <w:sz w:val="28"/>
          <w:szCs w:val="28"/>
          <w:lang w:val="uk-UA"/>
        </w:rPr>
        <w:t xml:space="preserve">Назвіть  дату  і  місце  народження  митця. </w:t>
      </w:r>
    </w:p>
    <w:p w:rsidR="00717A87" w:rsidRPr="00717A87" w:rsidRDefault="00717A87" w:rsidP="00717A8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A87">
        <w:rPr>
          <w:rFonts w:ascii="Times New Roman" w:hAnsi="Times New Roman" w:cs="Times New Roman"/>
          <w:sz w:val="28"/>
          <w:szCs w:val="28"/>
          <w:lang w:val="uk-UA"/>
        </w:rPr>
        <w:t xml:space="preserve">У  яких  навчальних  закладах  здобував  освіту? </w:t>
      </w:r>
    </w:p>
    <w:p w:rsidR="00717A87" w:rsidRPr="00717A87" w:rsidRDefault="00717A87" w:rsidP="00717A8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A87">
        <w:rPr>
          <w:rFonts w:ascii="Times New Roman" w:hAnsi="Times New Roman" w:cs="Times New Roman"/>
          <w:sz w:val="28"/>
          <w:szCs w:val="28"/>
          <w:lang w:val="uk-UA"/>
        </w:rPr>
        <w:t xml:space="preserve">Назвіть  перше  оповідання  письменника-початківця. </w:t>
      </w:r>
    </w:p>
    <w:p w:rsidR="00717A87" w:rsidRPr="00717A87" w:rsidRDefault="00717A87" w:rsidP="00717A8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A87">
        <w:rPr>
          <w:rFonts w:ascii="Times New Roman" w:hAnsi="Times New Roman" w:cs="Times New Roman"/>
          <w:sz w:val="28"/>
          <w:szCs w:val="28"/>
          <w:lang w:val="uk-UA"/>
        </w:rPr>
        <w:t xml:space="preserve">Коли  відвідав  Львів,  з  ким  він  там  познайомився?  </w:t>
      </w:r>
    </w:p>
    <w:p w:rsidR="00717A87" w:rsidRPr="00717A87" w:rsidRDefault="00717A87" w:rsidP="00717A8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A87">
        <w:rPr>
          <w:rFonts w:ascii="Times New Roman" w:hAnsi="Times New Roman" w:cs="Times New Roman"/>
          <w:sz w:val="28"/>
          <w:szCs w:val="28"/>
          <w:lang w:val="uk-UA"/>
        </w:rPr>
        <w:t xml:space="preserve">У  якому  селі  на  Вінниччині  працював  домашнім  учителем? </w:t>
      </w:r>
    </w:p>
    <w:p w:rsidR="00717A87" w:rsidRPr="00717A87" w:rsidRDefault="00717A87" w:rsidP="00717A8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A87">
        <w:rPr>
          <w:rFonts w:ascii="Times New Roman" w:hAnsi="Times New Roman" w:cs="Times New Roman"/>
          <w:sz w:val="28"/>
          <w:szCs w:val="28"/>
          <w:lang w:val="uk-UA"/>
        </w:rPr>
        <w:t xml:space="preserve">Хто  з  українських  письменників  і  на  яке  оповідання  письменника  так  відгукнувся: «Прочитав  я  її  та  й  не  стямився!..  У  такій  невеличкій  приповісті  та  такого  багато  сказано!  Чистою,  як  кринична  вода,  народною  мовою;  яскравим,  як  сонячний  промінь,  малюнком…». </w:t>
      </w:r>
    </w:p>
    <w:p w:rsidR="00717A87" w:rsidRPr="00717A87" w:rsidRDefault="00717A87" w:rsidP="00717A8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A87">
        <w:rPr>
          <w:rFonts w:ascii="Times New Roman" w:hAnsi="Times New Roman" w:cs="Times New Roman"/>
          <w:sz w:val="28"/>
          <w:szCs w:val="28"/>
          <w:lang w:val="uk-UA"/>
        </w:rPr>
        <w:t xml:space="preserve">У  якому  році  митець  переїхав  до  Чернігова,  щоб  назавжди  там  залишитися? </w:t>
      </w:r>
    </w:p>
    <w:p w:rsidR="00717A87" w:rsidRPr="00717A87" w:rsidRDefault="00717A87" w:rsidP="00717A8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A87">
        <w:rPr>
          <w:rFonts w:ascii="Times New Roman" w:hAnsi="Times New Roman" w:cs="Times New Roman"/>
          <w:sz w:val="28"/>
          <w:szCs w:val="28"/>
          <w:lang w:val="uk-UA"/>
        </w:rPr>
        <w:t xml:space="preserve">Яке  товариство  очолював    у  Чернігові? </w:t>
      </w:r>
    </w:p>
    <w:p w:rsidR="00717A87" w:rsidRPr="00717A87" w:rsidRDefault="00717A87" w:rsidP="00717A8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A87">
        <w:rPr>
          <w:rFonts w:ascii="Times New Roman" w:hAnsi="Times New Roman" w:cs="Times New Roman"/>
          <w:sz w:val="28"/>
          <w:szCs w:val="28"/>
          <w:lang w:val="uk-UA"/>
        </w:rPr>
        <w:t xml:space="preserve"> Коли  не  стало  письменника,  де  він  похований? </w:t>
      </w:r>
    </w:p>
    <w:p w:rsidR="00717A87" w:rsidRPr="00717A87" w:rsidRDefault="00717A87" w:rsidP="00717A8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A87">
        <w:rPr>
          <w:rFonts w:ascii="Times New Roman" w:hAnsi="Times New Roman" w:cs="Times New Roman"/>
          <w:sz w:val="28"/>
          <w:szCs w:val="28"/>
          <w:lang w:val="uk-UA"/>
        </w:rPr>
        <w:t xml:space="preserve"> Основоположником  якого  літературного  напрямку  в  українській  літературі  вважають  М. Коцюбинського?  </w:t>
      </w:r>
    </w:p>
    <w:p w:rsidR="00717A87" w:rsidRPr="00717A87" w:rsidRDefault="00717A87" w:rsidP="00717A8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A87">
        <w:rPr>
          <w:rFonts w:ascii="Times New Roman" w:hAnsi="Times New Roman" w:cs="Times New Roman"/>
          <w:sz w:val="28"/>
          <w:szCs w:val="28"/>
          <w:lang w:val="uk-UA"/>
        </w:rPr>
        <w:t xml:space="preserve"> Новела – це…. </w:t>
      </w:r>
    </w:p>
    <w:p w:rsidR="00475055" w:rsidRPr="00717A87" w:rsidRDefault="00475055" w:rsidP="00717A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75055" w:rsidRPr="00717A87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D551B7B"/>
    <w:multiLevelType w:val="hybridMultilevel"/>
    <w:tmpl w:val="91366DA0"/>
    <w:lvl w:ilvl="0" w:tplc="122E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A1325A"/>
    <w:multiLevelType w:val="hybridMultilevel"/>
    <w:tmpl w:val="02143AFE"/>
    <w:lvl w:ilvl="0" w:tplc="90905AC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538135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63E1D"/>
    <w:rsid w:val="00094D9F"/>
    <w:rsid w:val="000B2BDE"/>
    <w:rsid w:val="001B6D03"/>
    <w:rsid w:val="002C0D97"/>
    <w:rsid w:val="002E284B"/>
    <w:rsid w:val="00395398"/>
    <w:rsid w:val="00397B18"/>
    <w:rsid w:val="0042187F"/>
    <w:rsid w:val="00475055"/>
    <w:rsid w:val="005B0934"/>
    <w:rsid w:val="005B396B"/>
    <w:rsid w:val="00717A87"/>
    <w:rsid w:val="00767EF4"/>
    <w:rsid w:val="008021DA"/>
    <w:rsid w:val="00817E58"/>
    <w:rsid w:val="00904988"/>
    <w:rsid w:val="009277D8"/>
    <w:rsid w:val="00973EFD"/>
    <w:rsid w:val="009C6C19"/>
    <w:rsid w:val="00AA5A13"/>
    <w:rsid w:val="00C67A6C"/>
    <w:rsid w:val="00C769C2"/>
    <w:rsid w:val="00D10FBD"/>
    <w:rsid w:val="00D13C2F"/>
    <w:rsid w:val="00DE0D1C"/>
    <w:rsid w:val="00E027C4"/>
    <w:rsid w:val="00F8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hyperlink" Target="https://learningapps.org/display?v=pavxpkpd519" TargetMode="External"/><Relationship Id="rId5" Type="http://schemas.openxmlformats.org/officeDocument/2006/relationships/diagramData" Target="diagrams/data1.xm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E3438E-F6B8-4F85-ABC8-6037B4B6F306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ACD5C2A1-5182-4907-BA32-D81EF93EDD10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 panose="020F0502020204030204" pitchFamily="34" charset="0"/>
            </a:rPr>
            <a:t>Проблеми твору</a:t>
          </a:r>
          <a:endParaRPr lang="ru-RU" smtClean="0"/>
        </a:p>
      </dgm:t>
    </dgm:pt>
    <dgm:pt modelId="{65F16CCF-5960-40C5-A13D-EB5B3F8B423A}" type="parTrans" cxnId="{36683129-F2D4-4E26-B80D-C2A41A76A9F6}">
      <dgm:prSet/>
      <dgm:spPr/>
      <dgm:t>
        <a:bodyPr/>
        <a:lstStyle/>
        <a:p>
          <a:endParaRPr lang="ru-RU"/>
        </a:p>
      </dgm:t>
    </dgm:pt>
    <dgm:pt modelId="{975246F1-D944-47F9-84BC-F93D238CC6A6}" type="sibTrans" cxnId="{36683129-F2D4-4E26-B80D-C2A41A76A9F6}">
      <dgm:prSet/>
      <dgm:spPr/>
      <dgm:t>
        <a:bodyPr/>
        <a:lstStyle/>
        <a:p>
          <a:endParaRPr lang="ru-RU"/>
        </a:p>
      </dgm:t>
    </dgm:pt>
    <dgm:pt modelId="{6D76DD18-E822-4F43-8D72-478AC2E20246}">
      <dgm:prSet/>
      <dgm:spPr/>
      <dgm:t>
        <a:bodyPr/>
        <a:lstStyle/>
        <a:p>
          <a:pPr marR="0" algn="ctr" rtl="0"/>
          <a:r>
            <a:rPr lang="ru-RU" b="0" i="1" u="none" strike="noStrike" baseline="0" smtClean="0">
              <a:latin typeface="Calibri" panose="020F0502020204030204" pitchFamily="34" charset="0"/>
            </a:rPr>
            <a:t>людини і природи</a:t>
          </a:r>
          <a:endParaRPr lang="ru-RU" smtClean="0"/>
        </a:p>
      </dgm:t>
    </dgm:pt>
    <dgm:pt modelId="{410953F5-F95F-4427-A68D-F4FF13855D5A}" type="parTrans" cxnId="{DAF113EE-7943-474B-B723-DB1401FAAC03}">
      <dgm:prSet/>
      <dgm:spPr/>
      <dgm:t>
        <a:bodyPr/>
        <a:lstStyle/>
        <a:p>
          <a:endParaRPr lang="ru-RU"/>
        </a:p>
      </dgm:t>
    </dgm:pt>
    <dgm:pt modelId="{9612DADB-C131-4A33-BC35-4177707F7B87}" type="sibTrans" cxnId="{DAF113EE-7943-474B-B723-DB1401FAAC03}">
      <dgm:prSet/>
      <dgm:spPr/>
      <dgm:t>
        <a:bodyPr/>
        <a:lstStyle/>
        <a:p>
          <a:endParaRPr lang="ru-RU"/>
        </a:p>
      </dgm:t>
    </dgm:pt>
    <dgm:pt modelId="{51269F7E-5468-40D4-A40A-BC9DB4DD0BBF}">
      <dgm:prSet/>
      <dgm:spPr/>
      <dgm:t>
        <a:bodyPr/>
        <a:lstStyle/>
        <a:p>
          <a:pPr marR="0" algn="ctr" rtl="0"/>
          <a:r>
            <a:rPr lang="ru-RU" b="0" i="1" u="none" strike="noStrike" baseline="0" smtClean="0">
              <a:latin typeface="Calibri" panose="020F0502020204030204" pitchFamily="34" charset="0"/>
            </a:rPr>
            <a:t>душевної рівноваги</a:t>
          </a:r>
          <a:endParaRPr lang="ru-RU" smtClean="0"/>
        </a:p>
      </dgm:t>
    </dgm:pt>
    <dgm:pt modelId="{3E9E7083-72B4-4B8D-8372-80644E297E86}" type="parTrans" cxnId="{A9E21508-62BE-46CB-972B-47FA53414A7D}">
      <dgm:prSet/>
      <dgm:spPr/>
      <dgm:t>
        <a:bodyPr/>
        <a:lstStyle/>
        <a:p>
          <a:endParaRPr lang="ru-RU"/>
        </a:p>
      </dgm:t>
    </dgm:pt>
    <dgm:pt modelId="{161AB099-BD7D-4192-AF9A-6D4B00D6567F}" type="sibTrans" cxnId="{A9E21508-62BE-46CB-972B-47FA53414A7D}">
      <dgm:prSet/>
      <dgm:spPr/>
      <dgm:t>
        <a:bodyPr/>
        <a:lstStyle/>
        <a:p>
          <a:endParaRPr lang="ru-RU"/>
        </a:p>
      </dgm:t>
    </dgm:pt>
    <dgm:pt modelId="{D0A18312-B9AB-4B84-AD6E-2F365F5A0214}">
      <dgm:prSet/>
      <dgm:spPr/>
      <dgm:t>
        <a:bodyPr/>
        <a:lstStyle/>
        <a:p>
          <a:pPr marR="0" algn="ctr" rtl="0"/>
          <a:r>
            <a:rPr lang="ru-RU" b="0" i="1" u="none" strike="noStrike" baseline="0" smtClean="0">
              <a:latin typeface="Calibri" panose="020F0502020204030204" pitchFamily="34" charset="0"/>
            </a:rPr>
            <a:t>повноцінного життя</a:t>
          </a:r>
          <a:endParaRPr lang="ru-RU" smtClean="0"/>
        </a:p>
      </dgm:t>
    </dgm:pt>
    <dgm:pt modelId="{B3C3078A-B765-453C-B9D9-7CFEBDBCDF9E}" type="parTrans" cxnId="{FCA2B701-63F5-4916-AA27-2F6633E51FCE}">
      <dgm:prSet/>
      <dgm:spPr/>
      <dgm:t>
        <a:bodyPr/>
        <a:lstStyle/>
        <a:p>
          <a:endParaRPr lang="ru-RU"/>
        </a:p>
      </dgm:t>
    </dgm:pt>
    <dgm:pt modelId="{4E6775E5-91D1-48C8-8210-4901250ABB2C}" type="sibTrans" cxnId="{FCA2B701-63F5-4916-AA27-2F6633E51FCE}">
      <dgm:prSet/>
      <dgm:spPr/>
      <dgm:t>
        <a:bodyPr/>
        <a:lstStyle/>
        <a:p>
          <a:endParaRPr lang="ru-RU"/>
        </a:p>
      </dgm:t>
    </dgm:pt>
    <dgm:pt modelId="{4F3103ED-2D7C-4DED-A8DC-FE438A50DEEC}">
      <dgm:prSet/>
      <dgm:spPr/>
      <dgm:t>
        <a:bodyPr/>
        <a:lstStyle/>
        <a:p>
          <a:pPr marR="0" algn="ctr" rtl="0"/>
          <a:r>
            <a:rPr lang="ru-RU" b="0" i="1" u="none" strike="noStrike" baseline="0" smtClean="0">
              <a:latin typeface="Calibri" panose="020F0502020204030204" pitchFamily="34" charset="0"/>
            </a:rPr>
            <a:t>специфіки творчого процесу</a:t>
          </a:r>
          <a:endParaRPr lang="ru-RU" smtClean="0"/>
        </a:p>
      </dgm:t>
    </dgm:pt>
    <dgm:pt modelId="{926A8F34-4D49-4D11-858C-74F11730FD2A}" type="parTrans" cxnId="{E3F179D4-2346-424D-B1AF-73E205E384E3}">
      <dgm:prSet/>
      <dgm:spPr/>
      <dgm:t>
        <a:bodyPr/>
        <a:lstStyle/>
        <a:p>
          <a:endParaRPr lang="ru-RU"/>
        </a:p>
      </dgm:t>
    </dgm:pt>
    <dgm:pt modelId="{EC49D365-AFEF-429E-B7D0-7D83BCEB4F50}" type="sibTrans" cxnId="{E3F179D4-2346-424D-B1AF-73E205E384E3}">
      <dgm:prSet/>
      <dgm:spPr/>
      <dgm:t>
        <a:bodyPr/>
        <a:lstStyle/>
        <a:p>
          <a:endParaRPr lang="ru-RU"/>
        </a:p>
      </dgm:t>
    </dgm:pt>
    <dgm:pt modelId="{C0CB0D72-7C65-4CAF-BB08-DEEA03D719A7}">
      <dgm:prSet/>
      <dgm:spPr/>
      <dgm:t>
        <a:bodyPr/>
        <a:lstStyle/>
        <a:p>
          <a:pPr marR="0" algn="ctr" rtl="0"/>
          <a:r>
            <a:rPr lang="ru-RU" b="0" i="1" u="none" strike="noStrike" baseline="0" smtClean="0">
              <a:latin typeface="Calibri" panose="020F0502020204030204" pitchFamily="34" charset="0"/>
            </a:rPr>
            <a:t>справедливості й людської гідності</a:t>
          </a:r>
          <a:endParaRPr lang="ru-RU" smtClean="0"/>
        </a:p>
      </dgm:t>
    </dgm:pt>
    <dgm:pt modelId="{26C5F17F-D30E-4C5F-B9EC-56C395A4AFDC}" type="parTrans" cxnId="{0DB26533-9A0C-482B-B63C-0FDF35421071}">
      <dgm:prSet/>
      <dgm:spPr/>
      <dgm:t>
        <a:bodyPr/>
        <a:lstStyle/>
        <a:p>
          <a:endParaRPr lang="ru-RU"/>
        </a:p>
      </dgm:t>
    </dgm:pt>
    <dgm:pt modelId="{870057F0-BD66-4EE0-B955-A98EBE665C0F}" type="sibTrans" cxnId="{0DB26533-9A0C-482B-B63C-0FDF35421071}">
      <dgm:prSet/>
      <dgm:spPr/>
      <dgm:t>
        <a:bodyPr/>
        <a:lstStyle/>
        <a:p>
          <a:endParaRPr lang="ru-RU"/>
        </a:p>
      </dgm:t>
    </dgm:pt>
    <dgm:pt modelId="{DDA75326-DD66-4131-A72E-CECABD380294}" type="pres">
      <dgm:prSet presAssocID="{EAE3438E-F6B8-4F85-ABC8-6037B4B6F306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FF427E1-1058-47A0-AAAA-DEA14B1B44D7}" type="pres">
      <dgm:prSet presAssocID="{ACD5C2A1-5182-4907-BA32-D81EF93EDD10}" presName="centerShape" presStyleLbl="node0" presStyleIdx="0" presStyleCnt="1"/>
      <dgm:spPr/>
      <dgm:t>
        <a:bodyPr/>
        <a:lstStyle/>
        <a:p>
          <a:endParaRPr lang="ru-RU"/>
        </a:p>
      </dgm:t>
    </dgm:pt>
    <dgm:pt modelId="{3220E25B-48E6-4D9B-9011-D6CC0C44C9B4}" type="pres">
      <dgm:prSet presAssocID="{410953F5-F95F-4427-A68D-F4FF13855D5A}" presName="Name9" presStyleLbl="parChTrans1D2" presStyleIdx="0" presStyleCnt="5"/>
      <dgm:spPr/>
      <dgm:t>
        <a:bodyPr/>
        <a:lstStyle/>
        <a:p>
          <a:endParaRPr lang="ru-RU"/>
        </a:p>
      </dgm:t>
    </dgm:pt>
    <dgm:pt modelId="{7C862B3A-D7FD-4D60-BE2A-76091786EA69}" type="pres">
      <dgm:prSet presAssocID="{410953F5-F95F-4427-A68D-F4FF13855D5A}" presName="connTx" presStyleLbl="parChTrans1D2" presStyleIdx="0" presStyleCnt="5"/>
      <dgm:spPr/>
      <dgm:t>
        <a:bodyPr/>
        <a:lstStyle/>
        <a:p>
          <a:endParaRPr lang="ru-RU"/>
        </a:p>
      </dgm:t>
    </dgm:pt>
    <dgm:pt modelId="{C58D54D3-6536-4A1E-8077-ACC18336C8DE}" type="pres">
      <dgm:prSet presAssocID="{6D76DD18-E822-4F43-8D72-478AC2E20246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E650AF-B829-44A2-B0C0-76CB6D841570}" type="pres">
      <dgm:prSet presAssocID="{3E9E7083-72B4-4B8D-8372-80644E297E86}" presName="Name9" presStyleLbl="parChTrans1D2" presStyleIdx="1" presStyleCnt="5"/>
      <dgm:spPr/>
      <dgm:t>
        <a:bodyPr/>
        <a:lstStyle/>
        <a:p>
          <a:endParaRPr lang="ru-RU"/>
        </a:p>
      </dgm:t>
    </dgm:pt>
    <dgm:pt modelId="{E571E905-4565-45E9-A082-17ABD33C2F44}" type="pres">
      <dgm:prSet presAssocID="{3E9E7083-72B4-4B8D-8372-80644E297E86}" presName="connTx" presStyleLbl="parChTrans1D2" presStyleIdx="1" presStyleCnt="5"/>
      <dgm:spPr/>
      <dgm:t>
        <a:bodyPr/>
        <a:lstStyle/>
        <a:p>
          <a:endParaRPr lang="ru-RU"/>
        </a:p>
      </dgm:t>
    </dgm:pt>
    <dgm:pt modelId="{B8E0A3A2-D4AB-40D6-B57E-D1FC5FDDEE84}" type="pres">
      <dgm:prSet presAssocID="{51269F7E-5468-40D4-A40A-BC9DB4DD0BBF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CFC35A-AFCB-40F0-92A7-6E758572007E}" type="pres">
      <dgm:prSet presAssocID="{B3C3078A-B765-453C-B9D9-7CFEBDBCDF9E}" presName="Name9" presStyleLbl="parChTrans1D2" presStyleIdx="2" presStyleCnt="5"/>
      <dgm:spPr/>
      <dgm:t>
        <a:bodyPr/>
        <a:lstStyle/>
        <a:p>
          <a:endParaRPr lang="ru-RU"/>
        </a:p>
      </dgm:t>
    </dgm:pt>
    <dgm:pt modelId="{D179E0E6-670B-46A4-9BF1-ACADF547C913}" type="pres">
      <dgm:prSet presAssocID="{B3C3078A-B765-453C-B9D9-7CFEBDBCDF9E}" presName="connTx" presStyleLbl="parChTrans1D2" presStyleIdx="2" presStyleCnt="5"/>
      <dgm:spPr/>
      <dgm:t>
        <a:bodyPr/>
        <a:lstStyle/>
        <a:p>
          <a:endParaRPr lang="ru-RU"/>
        </a:p>
      </dgm:t>
    </dgm:pt>
    <dgm:pt modelId="{4980E2FD-87F4-4D21-94AC-FB5717AE3483}" type="pres">
      <dgm:prSet presAssocID="{D0A18312-B9AB-4B84-AD6E-2F365F5A0214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60E2E0-02CA-4F49-BC21-E71F3E03F15B}" type="pres">
      <dgm:prSet presAssocID="{926A8F34-4D49-4D11-858C-74F11730FD2A}" presName="Name9" presStyleLbl="parChTrans1D2" presStyleIdx="3" presStyleCnt="5"/>
      <dgm:spPr/>
      <dgm:t>
        <a:bodyPr/>
        <a:lstStyle/>
        <a:p>
          <a:endParaRPr lang="ru-RU"/>
        </a:p>
      </dgm:t>
    </dgm:pt>
    <dgm:pt modelId="{D41A0617-B028-491C-B977-0161386FF400}" type="pres">
      <dgm:prSet presAssocID="{926A8F34-4D49-4D11-858C-74F11730FD2A}" presName="connTx" presStyleLbl="parChTrans1D2" presStyleIdx="3" presStyleCnt="5"/>
      <dgm:spPr/>
      <dgm:t>
        <a:bodyPr/>
        <a:lstStyle/>
        <a:p>
          <a:endParaRPr lang="ru-RU"/>
        </a:p>
      </dgm:t>
    </dgm:pt>
    <dgm:pt modelId="{4EA330CA-81B8-4A77-A2BF-0B2DC8EE90D3}" type="pres">
      <dgm:prSet presAssocID="{4F3103ED-2D7C-4DED-A8DC-FE438A50DEEC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28D663-2845-4525-A7FA-C8E4ED93EFDE}" type="pres">
      <dgm:prSet presAssocID="{26C5F17F-D30E-4C5F-B9EC-56C395A4AFDC}" presName="Name9" presStyleLbl="parChTrans1D2" presStyleIdx="4" presStyleCnt="5"/>
      <dgm:spPr/>
      <dgm:t>
        <a:bodyPr/>
        <a:lstStyle/>
        <a:p>
          <a:endParaRPr lang="ru-RU"/>
        </a:p>
      </dgm:t>
    </dgm:pt>
    <dgm:pt modelId="{D55BDCEB-0F53-461E-BCD1-4E156713A250}" type="pres">
      <dgm:prSet presAssocID="{26C5F17F-D30E-4C5F-B9EC-56C395A4AFDC}" presName="connTx" presStyleLbl="parChTrans1D2" presStyleIdx="4" presStyleCnt="5"/>
      <dgm:spPr/>
      <dgm:t>
        <a:bodyPr/>
        <a:lstStyle/>
        <a:p>
          <a:endParaRPr lang="ru-RU"/>
        </a:p>
      </dgm:t>
    </dgm:pt>
    <dgm:pt modelId="{84A516A0-9738-4658-AA29-752932021B7C}" type="pres">
      <dgm:prSet presAssocID="{C0CB0D72-7C65-4CAF-BB08-DEEA03D719A7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18A6F55-7356-488B-B8D5-47E418A825D2}" type="presOf" srcId="{ACD5C2A1-5182-4907-BA32-D81EF93EDD10}" destId="{DFF427E1-1058-47A0-AAAA-DEA14B1B44D7}" srcOrd="0" destOrd="0" presId="urn:microsoft.com/office/officeart/2005/8/layout/radial1"/>
    <dgm:cxn modelId="{0DB26533-9A0C-482B-B63C-0FDF35421071}" srcId="{ACD5C2A1-5182-4907-BA32-D81EF93EDD10}" destId="{C0CB0D72-7C65-4CAF-BB08-DEEA03D719A7}" srcOrd="4" destOrd="0" parTransId="{26C5F17F-D30E-4C5F-B9EC-56C395A4AFDC}" sibTransId="{870057F0-BD66-4EE0-B955-A98EBE665C0F}"/>
    <dgm:cxn modelId="{DAF113EE-7943-474B-B723-DB1401FAAC03}" srcId="{ACD5C2A1-5182-4907-BA32-D81EF93EDD10}" destId="{6D76DD18-E822-4F43-8D72-478AC2E20246}" srcOrd="0" destOrd="0" parTransId="{410953F5-F95F-4427-A68D-F4FF13855D5A}" sibTransId="{9612DADB-C131-4A33-BC35-4177707F7B87}"/>
    <dgm:cxn modelId="{945D6279-D03A-4F64-9923-09DC45491403}" type="presOf" srcId="{D0A18312-B9AB-4B84-AD6E-2F365F5A0214}" destId="{4980E2FD-87F4-4D21-94AC-FB5717AE3483}" srcOrd="0" destOrd="0" presId="urn:microsoft.com/office/officeart/2005/8/layout/radial1"/>
    <dgm:cxn modelId="{9102BA6F-3FB5-49D4-BC4A-482D6BE878CA}" type="presOf" srcId="{26C5F17F-D30E-4C5F-B9EC-56C395A4AFDC}" destId="{2D28D663-2845-4525-A7FA-C8E4ED93EFDE}" srcOrd="0" destOrd="0" presId="urn:microsoft.com/office/officeart/2005/8/layout/radial1"/>
    <dgm:cxn modelId="{A7BE6FC4-6EE1-438C-9B29-B2E1EC9AFE2B}" type="presOf" srcId="{926A8F34-4D49-4D11-858C-74F11730FD2A}" destId="{3D60E2E0-02CA-4F49-BC21-E71F3E03F15B}" srcOrd="0" destOrd="0" presId="urn:microsoft.com/office/officeart/2005/8/layout/radial1"/>
    <dgm:cxn modelId="{545BF14F-3393-4A3D-B5CC-89CBAA0F6B95}" type="presOf" srcId="{EAE3438E-F6B8-4F85-ABC8-6037B4B6F306}" destId="{DDA75326-DD66-4131-A72E-CECABD380294}" srcOrd="0" destOrd="0" presId="urn:microsoft.com/office/officeart/2005/8/layout/radial1"/>
    <dgm:cxn modelId="{440DF4DC-902B-4A34-8AAA-94509C10C42D}" type="presOf" srcId="{4F3103ED-2D7C-4DED-A8DC-FE438A50DEEC}" destId="{4EA330CA-81B8-4A77-A2BF-0B2DC8EE90D3}" srcOrd="0" destOrd="0" presId="urn:microsoft.com/office/officeart/2005/8/layout/radial1"/>
    <dgm:cxn modelId="{4F235563-0EF5-4547-B493-7805901E0515}" type="presOf" srcId="{6D76DD18-E822-4F43-8D72-478AC2E20246}" destId="{C58D54D3-6536-4A1E-8077-ACC18336C8DE}" srcOrd="0" destOrd="0" presId="urn:microsoft.com/office/officeart/2005/8/layout/radial1"/>
    <dgm:cxn modelId="{FCA2B701-63F5-4916-AA27-2F6633E51FCE}" srcId="{ACD5C2A1-5182-4907-BA32-D81EF93EDD10}" destId="{D0A18312-B9AB-4B84-AD6E-2F365F5A0214}" srcOrd="2" destOrd="0" parTransId="{B3C3078A-B765-453C-B9D9-7CFEBDBCDF9E}" sibTransId="{4E6775E5-91D1-48C8-8210-4901250ABB2C}"/>
    <dgm:cxn modelId="{A3F0E0C0-AF11-4652-80B2-0733931314F9}" type="presOf" srcId="{410953F5-F95F-4427-A68D-F4FF13855D5A}" destId="{7C862B3A-D7FD-4D60-BE2A-76091786EA69}" srcOrd="1" destOrd="0" presId="urn:microsoft.com/office/officeart/2005/8/layout/radial1"/>
    <dgm:cxn modelId="{E6348539-5176-4308-B5CD-23658CC1E355}" type="presOf" srcId="{410953F5-F95F-4427-A68D-F4FF13855D5A}" destId="{3220E25B-48E6-4D9B-9011-D6CC0C44C9B4}" srcOrd="0" destOrd="0" presId="urn:microsoft.com/office/officeart/2005/8/layout/radial1"/>
    <dgm:cxn modelId="{D6837FE2-3B69-4AC6-A80D-B5131ED6CA99}" type="presOf" srcId="{3E9E7083-72B4-4B8D-8372-80644E297E86}" destId="{CBE650AF-B829-44A2-B0C0-76CB6D841570}" srcOrd="0" destOrd="0" presId="urn:microsoft.com/office/officeart/2005/8/layout/radial1"/>
    <dgm:cxn modelId="{A9E21508-62BE-46CB-972B-47FA53414A7D}" srcId="{ACD5C2A1-5182-4907-BA32-D81EF93EDD10}" destId="{51269F7E-5468-40D4-A40A-BC9DB4DD0BBF}" srcOrd="1" destOrd="0" parTransId="{3E9E7083-72B4-4B8D-8372-80644E297E86}" sibTransId="{161AB099-BD7D-4192-AF9A-6D4B00D6567F}"/>
    <dgm:cxn modelId="{E3F179D4-2346-424D-B1AF-73E205E384E3}" srcId="{ACD5C2A1-5182-4907-BA32-D81EF93EDD10}" destId="{4F3103ED-2D7C-4DED-A8DC-FE438A50DEEC}" srcOrd="3" destOrd="0" parTransId="{926A8F34-4D49-4D11-858C-74F11730FD2A}" sibTransId="{EC49D365-AFEF-429E-B7D0-7D83BCEB4F50}"/>
    <dgm:cxn modelId="{80660713-A1BF-4A31-9DB9-2AD1B3AA255D}" type="presOf" srcId="{926A8F34-4D49-4D11-858C-74F11730FD2A}" destId="{D41A0617-B028-491C-B977-0161386FF400}" srcOrd="1" destOrd="0" presId="urn:microsoft.com/office/officeart/2005/8/layout/radial1"/>
    <dgm:cxn modelId="{6B0A9934-C631-48E6-A778-D488B2983265}" type="presOf" srcId="{26C5F17F-D30E-4C5F-B9EC-56C395A4AFDC}" destId="{D55BDCEB-0F53-461E-BCD1-4E156713A250}" srcOrd="1" destOrd="0" presId="urn:microsoft.com/office/officeart/2005/8/layout/radial1"/>
    <dgm:cxn modelId="{36683129-F2D4-4E26-B80D-C2A41A76A9F6}" srcId="{EAE3438E-F6B8-4F85-ABC8-6037B4B6F306}" destId="{ACD5C2A1-5182-4907-BA32-D81EF93EDD10}" srcOrd="0" destOrd="0" parTransId="{65F16CCF-5960-40C5-A13D-EB5B3F8B423A}" sibTransId="{975246F1-D944-47F9-84BC-F93D238CC6A6}"/>
    <dgm:cxn modelId="{DC2F7066-0BAD-496E-9B63-30AB6B1867B5}" type="presOf" srcId="{3E9E7083-72B4-4B8D-8372-80644E297E86}" destId="{E571E905-4565-45E9-A082-17ABD33C2F44}" srcOrd="1" destOrd="0" presId="urn:microsoft.com/office/officeart/2005/8/layout/radial1"/>
    <dgm:cxn modelId="{AEF0BC3D-F8B1-44D0-B84B-A70ADE0B03DD}" type="presOf" srcId="{C0CB0D72-7C65-4CAF-BB08-DEEA03D719A7}" destId="{84A516A0-9738-4658-AA29-752932021B7C}" srcOrd="0" destOrd="0" presId="urn:microsoft.com/office/officeart/2005/8/layout/radial1"/>
    <dgm:cxn modelId="{65861C99-08E6-474E-8328-8AB1A4FBCF0E}" type="presOf" srcId="{51269F7E-5468-40D4-A40A-BC9DB4DD0BBF}" destId="{B8E0A3A2-D4AB-40D6-B57E-D1FC5FDDEE84}" srcOrd="0" destOrd="0" presId="urn:microsoft.com/office/officeart/2005/8/layout/radial1"/>
    <dgm:cxn modelId="{E6D9A5CB-97C8-4DFB-B1EC-8D71F2607DA8}" type="presOf" srcId="{B3C3078A-B765-453C-B9D9-7CFEBDBCDF9E}" destId="{D179E0E6-670B-46A4-9BF1-ACADF547C913}" srcOrd="1" destOrd="0" presId="urn:microsoft.com/office/officeart/2005/8/layout/radial1"/>
    <dgm:cxn modelId="{05E355AD-163A-4542-AE7B-EDBBBF0C1FD5}" type="presOf" srcId="{B3C3078A-B765-453C-B9D9-7CFEBDBCDF9E}" destId="{44CFC35A-AFCB-40F0-92A7-6E758572007E}" srcOrd="0" destOrd="0" presId="urn:microsoft.com/office/officeart/2005/8/layout/radial1"/>
    <dgm:cxn modelId="{11B719A3-7917-493D-ACF4-6499944B02AC}" type="presParOf" srcId="{DDA75326-DD66-4131-A72E-CECABD380294}" destId="{DFF427E1-1058-47A0-AAAA-DEA14B1B44D7}" srcOrd="0" destOrd="0" presId="urn:microsoft.com/office/officeart/2005/8/layout/radial1"/>
    <dgm:cxn modelId="{40361DAD-E9B3-45BF-A32F-B0274C6EADEC}" type="presParOf" srcId="{DDA75326-DD66-4131-A72E-CECABD380294}" destId="{3220E25B-48E6-4D9B-9011-D6CC0C44C9B4}" srcOrd="1" destOrd="0" presId="urn:microsoft.com/office/officeart/2005/8/layout/radial1"/>
    <dgm:cxn modelId="{114153F1-BBD2-4D32-90FF-98B51F0AA5F7}" type="presParOf" srcId="{3220E25B-48E6-4D9B-9011-D6CC0C44C9B4}" destId="{7C862B3A-D7FD-4D60-BE2A-76091786EA69}" srcOrd="0" destOrd="0" presId="urn:microsoft.com/office/officeart/2005/8/layout/radial1"/>
    <dgm:cxn modelId="{46C75F77-9731-45B4-B0AE-C1332C63BC2D}" type="presParOf" srcId="{DDA75326-DD66-4131-A72E-CECABD380294}" destId="{C58D54D3-6536-4A1E-8077-ACC18336C8DE}" srcOrd="2" destOrd="0" presId="urn:microsoft.com/office/officeart/2005/8/layout/radial1"/>
    <dgm:cxn modelId="{E6830BA3-B0C3-4FED-99AE-8B4D2611D88B}" type="presParOf" srcId="{DDA75326-DD66-4131-A72E-CECABD380294}" destId="{CBE650AF-B829-44A2-B0C0-76CB6D841570}" srcOrd="3" destOrd="0" presId="urn:microsoft.com/office/officeart/2005/8/layout/radial1"/>
    <dgm:cxn modelId="{734CDA5A-615A-44CB-BC37-9039D733A507}" type="presParOf" srcId="{CBE650AF-B829-44A2-B0C0-76CB6D841570}" destId="{E571E905-4565-45E9-A082-17ABD33C2F44}" srcOrd="0" destOrd="0" presId="urn:microsoft.com/office/officeart/2005/8/layout/radial1"/>
    <dgm:cxn modelId="{E1B4479F-9A37-4E35-BB6F-0968F7671383}" type="presParOf" srcId="{DDA75326-DD66-4131-A72E-CECABD380294}" destId="{B8E0A3A2-D4AB-40D6-B57E-D1FC5FDDEE84}" srcOrd="4" destOrd="0" presId="urn:microsoft.com/office/officeart/2005/8/layout/radial1"/>
    <dgm:cxn modelId="{86A44F30-46F0-4795-A26C-24E40C2CC128}" type="presParOf" srcId="{DDA75326-DD66-4131-A72E-CECABD380294}" destId="{44CFC35A-AFCB-40F0-92A7-6E758572007E}" srcOrd="5" destOrd="0" presId="urn:microsoft.com/office/officeart/2005/8/layout/radial1"/>
    <dgm:cxn modelId="{153A5839-5B30-4898-BFD1-BC13BC96CFFD}" type="presParOf" srcId="{44CFC35A-AFCB-40F0-92A7-6E758572007E}" destId="{D179E0E6-670B-46A4-9BF1-ACADF547C913}" srcOrd="0" destOrd="0" presId="urn:microsoft.com/office/officeart/2005/8/layout/radial1"/>
    <dgm:cxn modelId="{8A4CD512-BA4A-434F-828D-3A26D95AD025}" type="presParOf" srcId="{DDA75326-DD66-4131-A72E-CECABD380294}" destId="{4980E2FD-87F4-4D21-94AC-FB5717AE3483}" srcOrd="6" destOrd="0" presId="urn:microsoft.com/office/officeart/2005/8/layout/radial1"/>
    <dgm:cxn modelId="{F2644A6C-709F-47E8-B951-DCF66D473987}" type="presParOf" srcId="{DDA75326-DD66-4131-A72E-CECABD380294}" destId="{3D60E2E0-02CA-4F49-BC21-E71F3E03F15B}" srcOrd="7" destOrd="0" presId="urn:microsoft.com/office/officeart/2005/8/layout/radial1"/>
    <dgm:cxn modelId="{8EC43E32-2E64-407B-86AB-63ACA5B012DA}" type="presParOf" srcId="{3D60E2E0-02CA-4F49-BC21-E71F3E03F15B}" destId="{D41A0617-B028-491C-B977-0161386FF400}" srcOrd="0" destOrd="0" presId="urn:microsoft.com/office/officeart/2005/8/layout/radial1"/>
    <dgm:cxn modelId="{0BB356CA-BAFA-4DCD-8EF7-5E015D90F6D1}" type="presParOf" srcId="{DDA75326-DD66-4131-A72E-CECABD380294}" destId="{4EA330CA-81B8-4A77-A2BF-0B2DC8EE90D3}" srcOrd="8" destOrd="0" presId="urn:microsoft.com/office/officeart/2005/8/layout/radial1"/>
    <dgm:cxn modelId="{B3850504-D2DA-4237-A586-578B2B7B0956}" type="presParOf" srcId="{DDA75326-DD66-4131-A72E-CECABD380294}" destId="{2D28D663-2845-4525-A7FA-C8E4ED93EFDE}" srcOrd="9" destOrd="0" presId="urn:microsoft.com/office/officeart/2005/8/layout/radial1"/>
    <dgm:cxn modelId="{A6BF7420-67CE-4BFE-9998-2C4D3915C0E2}" type="presParOf" srcId="{2D28D663-2845-4525-A7FA-C8E4ED93EFDE}" destId="{D55BDCEB-0F53-461E-BCD1-4E156713A250}" srcOrd="0" destOrd="0" presId="urn:microsoft.com/office/officeart/2005/8/layout/radial1"/>
    <dgm:cxn modelId="{BF1CCAAA-AB96-4A43-9F8E-CA47E4942073}" type="presParOf" srcId="{DDA75326-DD66-4131-A72E-CECABD380294}" destId="{84A516A0-9738-4658-AA29-752932021B7C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F427E1-1058-47A0-AAAA-DEA14B1B44D7}">
      <dsp:nvSpPr>
        <dsp:cNvPr id="0" name=""/>
        <dsp:cNvSpPr/>
      </dsp:nvSpPr>
      <dsp:spPr>
        <a:xfrm>
          <a:off x="2743854" y="1351394"/>
          <a:ext cx="1027391" cy="102739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latin typeface="Calibri" panose="020F0502020204030204" pitchFamily="34" charset="0"/>
            </a:rPr>
            <a:t>Проблеми твору</a:t>
          </a:r>
          <a:endParaRPr lang="ru-RU" sz="1200" kern="1200" smtClean="0"/>
        </a:p>
      </dsp:txBody>
      <dsp:txXfrm>
        <a:off x="2894312" y="1501852"/>
        <a:ext cx="726475" cy="726475"/>
      </dsp:txXfrm>
    </dsp:sp>
    <dsp:sp modelId="{3220E25B-48E6-4D9B-9011-D6CC0C44C9B4}">
      <dsp:nvSpPr>
        <dsp:cNvPr id="0" name=""/>
        <dsp:cNvSpPr/>
      </dsp:nvSpPr>
      <dsp:spPr>
        <a:xfrm rot="16200000">
          <a:off x="3102440" y="1182092"/>
          <a:ext cx="310218" cy="28384"/>
        </a:xfrm>
        <a:custGeom>
          <a:avLst/>
          <a:gdLst/>
          <a:ahLst/>
          <a:cxnLst/>
          <a:rect l="0" t="0" r="0" b="0"/>
          <a:pathLst>
            <a:path>
              <a:moveTo>
                <a:pt x="0" y="14192"/>
              </a:moveTo>
              <a:lnTo>
                <a:pt x="310218" y="141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249794" y="1188529"/>
        <a:ext cx="15510" cy="15510"/>
      </dsp:txXfrm>
    </dsp:sp>
    <dsp:sp modelId="{C58D54D3-6536-4A1E-8077-ACC18336C8DE}">
      <dsp:nvSpPr>
        <dsp:cNvPr id="0" name=""/>
        <dsp:cNvSpPr/>
      </dsp:nvSpPr>
      <dsp:spPr>
        <a:xfrm>
          <a:off x="2743854" y="13784"/>
          <a:ext cx="1027391" cy="102739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1" u="none" strike="noStrike" kern="1200" baseline="0" smtClean="0">
              <a:latin typeface="Calibri" panose="020F0502020204030204" pitchFamily="34" charset="0"/>
            </a:rPr>
            <a:t>людини і природи</a:t>
          </a:r>
          <a:endParaRPr lang="ru-RU" sz="800" kern="1200" smtClean="0"/>
        </a:p>
      </dsp:txBody>
      <dsp:txXfrm>
        <a:off x="2894312" y="164242"/>
        <a:ext cx="726475" cy="726475"/>
      </dsp:txXfrm>
    </dsp:sp>
    <dsp:sp modelId="{CBE650AF-B829-44A2-B0C0-76CB6D841570}">
      <dsp:nvSpPr>
        <dsp:cNvPr id="0" name=""/>
        <dsp:cNvSpPr/>
      </dsp:nvSpPr>
      <dsp:spPr>
        <a:xfrm rot="20520000">
          <a:off x="3738511" y="1644225"/>
          <a:ext cx="310218" cy="28384"/>
        </a:xfrm>
        <a:custGeom>
          <a:avLst/>
          <a:gdLst/>
          <a:ahLst/>
          <a:cxnLst/>
          <a:rect l="0" t="0" r="0" b="0"/>
          <a:pathLst>
            <a:path>
              <a:moveTo>
                <a:pt x="0" y="14192"/>
              </a:moveTo>
              <a:lnTo>
                <a:pt x="310218" y="141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885865" y="1650662"/>
        <a:ext cx="15510" cy="15510"/>
      </dsp:txXfrm>
    </dsp:sp>
    <dsp:sp modelId="{B8E0A3A2-D4AB-40D6-B57E-D1FC5FDDEE84}">
      <dsp:nvSpPr>
        <dsp:cNvPr id="0" name=""/>
        <dsp:cNvSpPr/>
      </dsp:nvSpPr>
      <dsp:spPr>
        <a:xfrm>
          <a:off x="4015997" y="938050"/>
          <a:ext cx="1027391" cy="102739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1" u="none" strike="noStrike" kern="1200" baseline="0" smtClean="0">
              <a:latin typeface="Calibri" panose="020F0502020204030204" pitchFamily="34" charset="0"/>
            </a:rPr>
            <a:t>душевної рівноваги</a:t>
          </a:r>
          <a:endParaRPr lang="ru-RU" sz="800" kern="1200" smtClean="0"/>
        </a:p>
      </dsp:txBody>
      <dsp:txXfrm>
        <a:off x="4166455" y="1088508"/>
        <a:ext cx="726475" cy="726475"/>
      </dsp:txXfrm>
    </dsp:sp>
    <dsp:sp modelId="{44CFC35A-AFCB-40F0-92A7-6E758572007E}">
      <dsp:nvSpPr>
        <dsp:cNvPr id="0" name=""/>
        <dsp:cNvSpPr/>
      </dsp:nvSpPr>
      <dsp:spPr>
        <a:xfrm rot="3240000">
          <a:off x="3495554" y="2391972"/>
          <a:ext cx="310218" cy="28384"/>
        </a:xfrm>
        <a:custGeom>
          <a:avLst/>
          <a:gdLst/>
          <a:ahLst/>
          <a:cxnLst/>
          <a:rect l="0" t="0" r="0" b="0"/>
          <a:pathLst>
            <a:path>
              <a:moveTo>
                <a:pt x="0" y="14192"/>
              </a:moveTo>
              <a:lnTo>
                <a:pt x="310218" y="141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642908" y="2398409"/>
        <a:ext cx="15510" cy="15510"/>
      </dsp:txXfrm>
    </dsp:sp>
    <dsp:sp modelId="{4980E2FD-87F4-4D21-94AC-FB5717AE3483}">
      <dsp:nvSpPr>
        <dsp:cNvPr id="0" name=""/>
        <dsp:cNvSpPr/>
      </dsp:nvSpPr>
      <dsp:spPr>
        <a:xfrm>
          <a:off x="3530081" y="2433543"/>
          <a:ext cx="1027391" cy="102739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1" u="none" strike="noStrike" kern="1200" baseline="0" smtClean="0">
              <a:latin typeface="Calibri" panose="020F0502020204030204" pitchFamily="34" charset="0"/>
            </a:rPr>
            <a:t>повноцінного життя</a:t>
          </a:r>
          <a:endParaRPr lang="ru-RU" sz="800" kern="1200" smtClean="0"/>
        </a:p>
      </dsp:txBody>
      <dsp:txXfrm>
        <a:off x="3680539" y="2584001"/>
        <a:ext cx="726475" cy="726475"/>
      </dsp:txXfrm>
    </dsp:sp>
    <dsp:sp modelId="{3D60E2E0-02CA-4F49-BC21-E71F3E03F15B}">
      <dsp:nvSpPr>
        <dsp:cNvPr id="0" name=""/>
        <dsp:cNvSpPr/>
      </dsp:nvSpPr>
      <dsp:spPr>
        <a:xfrm rot="7560000">
          <a:off x="2709326" y="2391972"/>
          <a:ext cx="310218" cy="28384"/>
        </a:xfrm>
        <a:custGeom>
          <a:avLst/>
          <a:gdLst/>
          <a:ahLst/>
          <a:cxnLst/>
          <a:rect l="0" t="0" r="0" b="0"/>
          <a:pathLst>
            <a:path>
              <a:moveTo>
                <a:pt x="0" y="14192"/>
              </a:moveTo>
              <a:lnTo>
                <a:pt x="310218" y="141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856680" y="2398409"/>
        <a:ext cx="15510" cy="15510"/>
      </dsp:txXfrm>
    </dsp:sp>
    <dsp:sp modelId="{4EA330CA-81B8-4A77-A2BF-0B2DC8EE90D3}">
      <dsp:nvSpPr>
        <dsp:cNvPr id="0" name=""/>
        <dsp:cNvSpPr/>
      </dsp:nvSpPr>
      <dsp:spPr>
        <a:xfrm>
          <a:off x="1957626" y="2433543"/>
          <a:ext cx="1027391" cy="102739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1" u="none" strike="noStrike" kern="1200" baseline="0" smtClean="0">
              <a:latin typeface="Calibri" panose="020F0502020204030204" pitchFamily="34" charset="0"/>
            </a:rPr>
            <a:t>специфіки творчого процесу</a:t>
          </a:r>
          <a:endParaRPr lang="ru-RU" sz="800" kern="1200" smtClean="0"/>
        </a:p>
      </dsp:txBody>
      <dsp:txXfrm>
        <a:off x="2108084" y="2584001"/>
        <a:ext cx="726475" cy="726475"/>
      </dsp:txXfrm>
    </dsp:sp>
    <dsp:sp modelId="{2D28D663-2845-4525-A7FA-C8E4ED93EFDE}">
      <dsp:nvSpPr>
        <dsp:cNvPr id="0" name=""/>
        <dsp:cNvSpPr/>
      </dsp:nvSpPr>
      <dsp:spPr>
        <a:xfrm rot="11880000">
          <a:off x="2466369" y="1644225"/>
          <a:ext cx="310218" cy="28384"/>
        </a:xfrm>
        <a:custGeom>
          <a:avLst/>
          <a:gdLst/>
          <a:ahLst/>
          <a:cxnLst/>
          <a:rect l="0" t="0" r="0" b="0"/>
          <a:pathLst>
            <a:path>
              <a:moveTo>
                <a:pt x="0" y="14192"/>
              </a:moveTo>
              <a:lnTo>
                <a:pt x="310218" y="141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613723" y="1650662"/>
        <a:ext cx="15510" cy="15510"/>
      </dsp:txXfrm>
    </dsp:sp>
    <dsp:sp modelId="{84A516A0-9738-4658-AA29-752932021B7C}">
      <dsp:nvSpPr>
        <dsp:cNvPr id="0" name=""/>
        <dsp:cNvSpPr/>
      </dsp:nvSpPr>
      <dsp:spPr>
        <a:xfrm>
          <a:off x="1471711" y="938050"/>
          <a:ext cx="1027391" cy="102739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1" u="none" strike="noStrike" kern="1200" baseline="0" smtClean="0">
              <a:latin typeface="Calibri" panose="020F0502020204030204" pitchFamily="34" charset="0"/>
            </a:rPr>
            <a:t>справедливості й людської гідності</a:t>
          </a:r>
          <a:endParaRPr lang="ru-RU" sz="800" kern="1200" smtClean="0"/>
        </a:p>
      </dsp:txBody>
      <dsp:txXfrm>
        <a:off x="1622169" y="1088508"/>
        <a:ext cx="726475" cy="7264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2020-03-14T08:47:00Z</dcterms:created>
  <dcterms:modified xsi:type="dcterms:W3CDTF">2020-03-26T16:59:00Z</dcterms:modified>
</cp:coreProperties>
</file>