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BF" w:rsidRDefault="00BA6DBF" w:rsidP="00BA6DBF">
      <w:pPr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Тема Кріплення труб по будівельним основам </w:t>
      </w:r>
    </w:p>
    <w:p w:rsidR="00BA6DBF" w:rsidRPr="00BA6DBF" w:rsidRDefault="00BA6DBF" w:rsidP="00BA6DBF">
      <w:pPr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BA6DBF" w:rsidRDefault="00BA6DBF" w:rsidP="00BA6DBF">
      <w:pPr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F6B7A"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 xml:space="preserve">ПВХ </w:t>
      </w:r>
      <w:r w:rsidRPr="005F6B7A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>труба́</w:t>
      </w:r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—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циліндричний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виріб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порожній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всередині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виготовлений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полімерного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матеріалу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та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довжину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значно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перевершує</w:t>
      </w:r>
      <w:proofErr w:type="spellEnd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B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діаметр</w:t>
      </w:r>
      <w:proofErr w:type="spellEnd"/>
    </w:p>
    <w:p w:rsidR="00BA6DBF" w:rsidRDefault="00BA6DBF" w:rsidP="00BA6DBF">
      <w:pPr>
        <w:tabs>
          <w:tab w:val="left" w:pos="1065"/>
        </w:tabs>
        <w:ind w:firstLine="284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421520">
        <w:rPr>
          <w:noProof/>
          <w:lang w:val="en-US" w:eastAsia="en-US"/>
        </w:rPr>
        <w:drawing>
          <wp:inline distT="0" distB="0" distL="0" distR="0">
            <wp:extent cx="1888490" cy="1045210"/>
            <wp:effectExtent l="0" t="0" r="0" b="2540"/>
            <wp:docPr id="15" name="Рисунок 15" descr="http://pnd-sale.ru/images/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nd-sale.ru/images/g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BF" w:rsidRPr="00FE626B" w:rsidRDefault="00BA6DBF" w:rsidP="00BA6DBF">
      <w:pPr>
        <w:ind w:firstLine="284"/>
        <w:jc w:val="center"/>
        <w:rPr>
          <w:rFonts w:ascii="Times New Roman" w:hAnsi="Times New Roman"/>
          <w:color w:val="00B0F0"/>
          <w:sz w:val="28"/>
          <w:szCs w:val="28"/>
          <w:shd w:val="clear" w:color="auto" w:fill="FFFFFF"/>
          <w:lang w:val="uk-UA"/>
        </w:rPr>
      </w:pPr>
      <w:r w:rsidRPr="00FE626B">
        <w:rPr>
          <w:rFonts w:ascii="Times New Roman" w:hAnsi="Times New Roman"/>
          <w:color w:val="00B0F0"/>
          <w:sz w:val="28"/>
          <w:szCs w:val="28"/>
          <w:shd w:val="clear" w:color="auto" w:fill="FFFFFF"/>
          <w:lang w:val="uk-UA"/>
        </w:rPr>
        <w:t xml:space="preserve">Аксесуари для пластикових труб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97"/>
        <w:gridCol w:w="2410"/>
        <w:gridCol w:w="2336"/>
        <w:gridCol w:w="2136"/>
      </w:tblGrid>
      <w:tr w:rsidR="00BA6DBF" w:rsidRPr="00E171CD" w:rsidTr="006A1FD0">
        <w:tc>
          <w:tcPr>
            <w:tcW w:w="3049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93240" cy="1579245"/>
                  <wp:effectExtent l="0" t="0" r="0" b="1905"/>
                  <wp:docPr id="14" name="Рисунок 14" descr="https://voltguru.ru/images/detailed/45/0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voltguru.ru/images/detailed/45/0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uk-UA" w:eastAsia="en-US"/>
              </w:rPr>
              <w:t>Кут гнучкий</w:t>
            </w:r>
          </w:p>
        </w:tc>
        <w:tc>
          <w:tcPr>
            <w:tcW w:w="2633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520190" cy="1555750"/>
                  <wp:effectExtent l="0" t="0" r="3810" b="6350"/>
                  <wp:docPr id="13" name="Рисунок 13" descr="http://smolteplo.ru/image/cache/catalog/products/cta10d-tig16-k41-050-truba-plastikovaya-gladkaya-troynik-pvh-otkryvayushchiysya-tig-16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smolteplo.ru/image/cache/catalog/products/cta10d-tig16-k41-050-truba-plastikovaya-gladkaya-troynik-pvh-otkryvayushchiysya-tig-16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15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/>
              </w:rPr>
              <w:t>Трійник</w:t>
            </w:r>
          </w:p>
        </w:tc>
        <w:tc>
          <w:tcPr>
            <w:tcW w:w="2580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24940" cy="1424940"/>
                  <wp:effectExtent l="0" t="0" r="3810" b="3810"/>
                  <wp:docPr id="12" name="Рисунок 12" descr="http://el-bez.shop/upload/iblock/d0f/d0fb861ae747b3d6258ca1260fe8921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el-bez.shop/upload/iblock/d0f/d0fb861ae747b3d6258ca1260fe8921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/>
              </w:rPr>
              <w:t>Муфта з’єднувальна</w:t>
            </w:r>
          </w:p>
        </w:tc>
        <w:tc>
          <w:tcPr>
            <w:tcW w:w="2443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78840" cy="1389380"/>
                  <wp:effectExtent l="0" t="0" r="0" b="1270"/>
                  <wp:docPr id="11" name="Рисунок 11" descr="http://rugross.ru/upload/iblock/47f/aks_t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rugross.ru/upload/iblock/47f/aks_t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16" r="22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/>
              </w:rPr>
              <w:t>Муфта кінцева</w:t>
            </w:r>
          </w:p>
        </w:tc>
      </w:tr>
      <w:tr w:rsidR="00BA6DBF" w:rsidRPr="00E171CD" w:rsidTr="006A1FD0">
        <w:tc>
          <w:tcPr>
            <w:tcW w:w="3049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626870" cy="1626870"/>
                  <wp:effectExtent l="0" t="0" r="0" b="0"/>
                  <wp:docPr id="10" name="Рисунок 10" descr="http://test.xn--80ajjhbc1bp1czc.com.ua/image/cache/catalog/shop/cabsystems/truby_accessories_cs-65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test.xn--80ajjhbc1bp1czc.com.ua/image/cache/catalog/shop/cabsystems/truby_accessories_cs-65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en-US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uk-UA" w:eastAsia="en-US"/>
              </w:rPr>
              <w:t>Кут</w:t>
            </w:r>
          </w:p>
        </w:tc>
        <w:tc>
          <w:tcPr>
            <w:tcW w:w="2633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96060" cy="1128395"/>
                  <wp:effectExtent l="0" t="0" r="8890" b="0"/>
                  <wp:docPr id="9" name="Рисунок 9" descr="http://rugross.ru/upload/iblock/47f/aks_t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rugross.ru/upload/iblock/47f/aks_t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9" t="26012" b="17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Кут розбірний</w:t>
            </w:r>
          </w:p>
        </w:tc>
        <w:tc>
          <w:tcPr>
            <w:tcW w:w="2580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72565" cy="1377315"/>
                  <wp:effectExtent l="0" t="0" r="0" b="0"/>
                  <wp:docPr id="8" name="Рисунок 8" descr="https://infotruby.ru/wp-content/uploads/2018/06/klip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nfotruby.ru/wp-content/uploads/2018/06/klip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Кріплення</w:t>
            </w:r>
          </w:p>
        </w:tc>
        <w:tc>
          <w:tcPr>
            <w:tcW w:w="2443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330325" cy="1330325"/>
                  <wp:effectExtent l="0" t="0" r="3175" b="3175"/>
                  <wp:docPr id="7" name="Рисунок 7" descr="http://rugross.ru/upload/iblock/47f/aks_t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rugross.ru/upload/iblock/47f/aks_t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" r="76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sz w:val="24"/>
                <w:szCs w:val="24"/>
                <w:lang w:val="uk-UA"/>
              </w:rPr>
              <w:t>Кріплення</w:t>
            </w:r>
          </w:p>
        </w:tc>
      </w:tr>
    </w:tbl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  <w:bookmarkStart w:id="0" w:name="_GoBack"/>
      <w:r w:rsidRPr="00BA6DBF">
        <w:rPr>
          <w:rFonts w:ascii="Times New Roman" w:hAnsi="Times New Roman"/>
          <w:color w:val="00B0F0"/>
          <w:sz w:val="28"/>
          <w:szCs w:val="28"/>
          <w:lang w:val="uk-UA" w:eastAsia="en-US"/>
        </w:rPr>
        <w:lastRenderedPageBreak/>
        <w:drawing>
          <wp:inline distT="0" distB="0" distL="0" distR="0" wp14:anchorId="5140FF0E" wp14:editId="2FEF811E">
            <wp:extent cx="6096851" cy="34294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val="uk-UA" w:eastAsia="en-US"/>
        </w:rPr>
      </w:pPr>
    </w:p>
    <w:p w:rsidR="00BA6DBF" w:rsidRPr="00FE626B" w:rsidRDefault="00BA6DBF" w:rsidP="00BA6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  <w:lang w:eastAsia="en-US"/>
        </w:rPr>
      </w:pPr>
      <w:r w:rsidRPr="00FE626B">
        <w:rPr>
          <w:rFonts w:ascii="Times New Roman" w:hAnsi="Times New Roman"/>
          <w:color w:val="00B0F0"/>
          <w:sz w:val="28"/>
          <w:szCs w:val="28"/>
          <w:lang w:val="uk-UA" w:eastAsia="en-US"/>
        </w:rPr>
        <w:t>П</w:t>
      </w:r>
      <w:proofErr w:type="spellStart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>ереваги</w:t>
      </w:r>
      <w:proofErr w:type="spellEnd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 xml:space="preserve"> </w:t>
      </w:r>
      <w:proofErr w:type="spellStart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>використання</w:t>
      </w:r>
      <w:proofErr w:type="spellEnd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 xml:space="preserve"> </w:t>
      </w:r>
      <w:proofErr w:type="spellStart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>пвх</w:t>
      </w:r>
      <w:proofErr w:type="spellEnd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 xml:space="preserve"> труби для </w:t>
      </w:r>
      <w:proofErr w:type="spellStart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>електропроводки</w:t>
      </w:r>
      <w:proofErr w:type="spellEnd"/>
      <w:r w:rsidRPr="00FE626B">
        <w:rPr>
          <w:rFonts w:ascii="Times New Roman" w:hAnsi="Times New Roman"/>
          <w:color w:val="00B0F0"/>
          <w:sz w:val="28"/>
          <w:szCs w:val="28"/>
          <w:lang w:eastAsia="en-US"/>
        </w:rPr>
        <w:t>: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відмінна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міцність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стійкість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до будь-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якого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типу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агресивного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впливу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тривалий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період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експлуатації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без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необхідності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регулярної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перевірки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збереження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цілісності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матеріалу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легка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вага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відповідна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вимогам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жорсткість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val="en-US" w:eastAsia="en-US"/>
        </w:rPr>
        <w:t>пластичність</w:t>
      </w:r>
      <w:proofErr w:type="spellEnd"/>
      <w:r w:rsidRPr="002053E9">
        <w:rPr>
          <w:rFonts w:ascii="Times New Roman" w:hAnsi="Times New Roman"/>
          <w:sz w:val="28"/>
          <w:szCs w:val="28"/>
          <w:lang w:val="en-US"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незначне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лінійне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розширення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навіть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різкій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зміні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температурного режиму;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відсутність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взаємодії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з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вологою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завдяки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чому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прояв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корозії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повністю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виключається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>;</w:t>
      </w:r>
    </w:p>
    <w:p w:rsidR="00BA6DBF" w:rsidRPr="002053E9" w:rsidRDefault="00BA6DBF" w:rsidP="00BA6DB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можливість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здійснити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заміну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неякісної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проводки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усередині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будівлі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без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руйнування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стін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або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інших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частин</w:t>
      </w:r>
      <w:proofErr w:type="spellEnd"/>
      <w:r w:rsidRPr="002053E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053E9">
        <w:rPr>
          <w:rFonts w:ascii="Times New Roman" w:hAnsi="Times New Roman"/>
          <w:sz w:val="28"/>
          <w:szCs w:val="28"/>
          <w:lang w:eastAsia="en-US"/>
        </w:rPr>
        <w:t>конструкції</w:t>
      </w:r>
      <w:proofErr w:type="spellEnd"/>
      <w:r w:rsidRPr="002053E9">
        <w:rPr>
          <w:rFonts w:ascii="Times New Roman" w:hAnsi="Times New Roman"/>
          <w:sz w:val="24"/>
          <w:szCs w:val="24"/>
          <w:lang w:eastAsia="en-US"/>
        </w:rPr>
        <w:t>.</w:t>
      </w:r>
      <w:r w:rsidRPr="002053E9">
        <w:rPr>
          <w:rFonts w:ascii="Times New Roman" w:hAnsi="Times New Roman"/>
          <w:sz w:val="24"/>
          <w:szCs w:val="24"/>
          <w:lang w:val="en-US" w:eastAsia="en-US"/>
        </w:rPr>
        <w:t> </w:t>
      </w:r>
    </w:p>
    <w:p w:rsidR="00BA6DBF" w:rsidRPr="005F6B7A" w:rsidRDefault="00BA6DBF" w:rsidP="00BA6DBF">
      <w:pPr>
        <w:ind w:firstLine="284"/>
        <w:jc w:val="both"/>
        <w:rPr>
          <w:rFonts w:ascii="Times New Roman" w:hAnsi="Times New Roman"/>
          <w:color w:val="548DD4"/>
          <w:sz w:val="28"/>
          <w:szCs w:val="28"/>
          <w:lang w:val="uk-UA"/>
        </w:rPr>
      </w:pPr>
    </w:p>
    <w:p w:rsidR="00BA6DBF" w:rsidRDefault="00BA6DBF" w:rsidP="00BA6DBF">
      <w:pPr>
        <w:jc w:val="center"/>
        <w:rPr>
          <w:rFonts w:ascii="Times New Roman" w:hAnsi="Times New Roman"/>
          <w:color w:val="548DD4"/>
          <w:sz w:val="36"/>
          <w:szCs w:val="36"/>
          <w:lang w:val="uk-UA"/>
        </w:rPr>
      </w:pPr>
    </w:p>
    <w:p w:rsidR="00BA6DBF" w:rsidRDefault="00BA6DBF" w:rsidP="00BA6DBF">
      <w:pPr>
        <w:jc w:val="center"/>
        <w:rPr>
          <w:rFonts w:ascii="Times New Roman" w:hAnsi="Times New Roman"/>
          <w:color w:val="548DD4"/>
          <w:sz w:val="36"/>
          <w:szCs w:val="36"/>
          <w:lang w:val="uk-UA"/>
        </w:rPr>
      </w:pPr>
    </w:p>
    <w:p w:rsidR="00BA6DBF" w:rsidRDefault="00BA6DBF" w:rsidP="00BA6DBF">
      <w:pPr>
        <w:jc w:val="center"/>
        <w:rPr>
          <w:rFonts w:ascii="Times New Roman" w:hAnsi="Times New Roman"/>
          <w:color w:val="548DD4"/>
          <w:sz w:val="36"/>
          <w:szCs w:val="36"/>
          <w:lang w:val="uk-UA"/>
        </w:rPr>
      </w:pPr>
    </w:p>
    <w:p w:rsidR="00BA6DBF" w:rsidRDefault="00BA6DBF" w:rsidP="00BA6DBF">
      <w:pPr>
        <w:jc w:val="center"/>
        <w:rPr>
          <w:rFonts w:ascii="Times New Roman" w:hAnsi="Times New Roman"/>
          <w:color w:val="548DD4"/>
          <w:sz w:val="36"/>
          <w:szCs w:val="36"/>
          <w:lang w:val="uk-UA"/>
        </w:rPr>
      </w:pPr>
    </w:p>
    <w:p w:rsidR="00BA6DBF" w:rsidRPr="005F6B7A" w:rsidRDefault="00BA6DBF" w:rsidP="00BA6DBF">
      <w:pPr>
        <w:jc w:val="center"/>
        <w:rPr>
          <w:rFonts w:ascii="Times New Roman" w:hAnsi="Times New Roman"/>
          <w:color w:val="548DD4"/>
          <w:sz w:val="36"/>
          <w:szCs w:val="36"/>
          <w:lang w:val="uk-UA"/>
        </w:rPr>
      </w:pPr>
      <w:r w:rsidRPr="005F6B7A">
        <w:rPr>
          <w:rFonts w:ascii="Times New Roman" w:hAnsi="Times New Roman"/>
          <w:color w:val="548DD4"/>
          <w:sz w:val="36"/>
          <w:szCs w:val="36"/>
          <w:lang w:val="uk-UA"/>
        </w:rPr>
        <w:lastRenderedPageBreak/>
        <w:t>Порядок монтажу електропроводок в трубах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20"/>
        <w:gridCol w:w="3625"/>
      </w:tblGrid>
      <w:tr w:rsidR="00BA6DBF" w:rsidRPr="00E171CD" w:rsidTr="006A1FD0">
        <w:trPr>
          <w:trHeight w:val="3447"/>
        </w:trPr>
        <w:tc>
          <w:tcPr>
            <w:tcW w:w="3620" w:type="dxa"/>
            <w:shd w:val="clear" w:color="auto" w:fill="auto"/>
          </w:tcPr>
          <w:p w:rsidR="00BA6DBF" w:rsidRPr="00E171CD" w:rsidRDefault="00BA6DBF" w:rsidP="006A1FD0">
            <w:pP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noProof/>
                <w:color w:val="0070C0"/>
                <w:sz w:val="24"/>
                <w:szCs w:val="24"/>
                <w:lang w:val="en-US" w:eastAsia="en-US"/>
              </w:rPr>
              <w:drawing>
                <wp:inline distT="0" distB="0" distL="0" distR="0" wp14:anchorId="7A9893F4" wp14:editId="4A70E6E9">
                  <wp:extent cx="1534589" cy="1425039"/>
                  <wp:effectExtent l="0" t="0" r="8890" b="3810"/>
                  <wp:docPr id="6" name="Рисунок 6" descr="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51" cy="142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jc w:val="center"/>
              <w:rPr>
                <w:color w:val="0070C0"/>
                <w:sz w:val="36"/>
                <w:szCs w:val="36"/>
                <w:lang w:val="uk-UA"/>
              </w:rPr>
            </w:pPr>
            <w:r w:rsidRPr="00E171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1.</w:t>
            </w:r>
            <w:r w:rsidRPr="005F6B7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Виконання розмітки</w:t>
            </w:r>
          </w:p>
        </w:tc>
        <w:tc>
          <w:tcPr>
            <w:tcW w:w="3625" w:type="dxa"/>
            <w:shd w:val="clear" w:color="auto" w:fill="auto"/>
          </w:tcPr>
          <w:p w:rsidR="00BA6DBF" w:rsidRPr="00E171CD" w:rsidRDefault="00BA6DBF" w:rsidP="006A1FD0">
            <w:pP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noProof/>
                <w:color w:val="0070C0"/>
                <w:sz w:val="24"/>
                <w:szCs w:val="24"/>
                <w:lang w:val="en-US" w:eastAsia="en-US"/>
              </w:rPr>
              <w:drawing>
                <wp:inline distT="0" distB="0" distL="0" distR="0" wp14:anchorId="68574871" wp14:editId="7783020C">
                  <wp:extent cx="1529846" cy="1413163"/>
                  <wp:effectExtent l="0" t="0" r="0" b="0"/>
                  <wp:docPr id="5" name="Рисунок 5" descr="2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62" cy="14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rPr>
                <w:color w:val="0070C0"/>
                <w:sz w:val="36"/>
                <w:szCs w:val="36"/>
                <w:lang w:val="uk-UA"/>
              </w:rPr>
            </w:pPr>
            <w:r w:rsidRPr="00E171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2 </w:t>
            </w:r>
            <w:r w:rsidRPr="005F6B7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Монтаж </w:t>
            </w:r>
            <w:r w:rsidRPr="00E171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 з’єднувальних </w:t>
            </w:r>
            <w:r w:rsidRPr="005F6B7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коробів</w:t>
            </w:r>
          </w:p>
        </w:tc>
      </w:tr>
    </w:tbl>
    <w:p w:rsidR="00BA6DBF" w:rsidRPr="005F6B7A" w:rsidRDefault="00BA6DBF" w:rsidP="00BA6DBF">
      <w:pPr>
        <w:rPr>
          <w:rFonts w:ascii="Times New Roman" w:hAnsi="Times New Roman"/>
          <w:color w:val="0070C0"/>
          <w:sz w:val="24"/>
          <w:szCs w:val="24"/>
          <w:lang w:val="uk-UA"/>
        </w:rPr>
      </w:pPr>
      <w:r w:rsidRPr="005F6B7A">
        <w:rPr>
          <w:rFonts w:ascii="Times New Roman" w:hAnsi="Times New Roman"/>
          <w:noProof/>
          <w:color w:val="0070C0"/>
          <w:sz w:val="24"/>
          <w:szCs w:val="24"/>
          <w:lang w:val="en-US" w:eastAsia="en-US"/>
        </w:rPr>
        <w:drawing>
          <wp:inline distT="0" distB="0" distL="0" distR="0" wp14:anchorId="1B1B115F" wp14:editId="78763868">
            <wp:extent cx="1554386" cy="1484415"/>
            <wp:effectExtent l="0" t="0" r="8255" b="1905"/>
            <wp:docPr id="4" name="Рисунок 4" descr="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65" cy="14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BF" w:rsidRPr="005F6B7A" w:rsidRDefault="00BA6DBF" w:rsidP="00BA6DBF">
      <w:pPr>
        <w:rPr>
          <w:color w:val="0070C0"/>
          <w:sz w:val="36"/>
          <w:szCs w:val="36"/>
          <w:lang w:val="uk-UA"/>
        </w:rPr>
      </w:pPr>
      <w:r w:rsidRPr="005F6B7A">
        <w:rPr>
          <w:rFonts w:ascii="Times New Roman" w:hAnsi="Times New Roman"/>
          <w:color w:val="0070C0"/>
          <w:sz w:val="24"/>
          <w:szCs w:val="24"/>
          <w:lang w:val="uk-UA"/>
        </w:rPr>
        <w:t xml:space="preserve">3.Розмітка місць кріплень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44"/>
        <w:gridCol w:w="3296"/>
        <w:gridCol w:w="3139"/>
      </w:tblGrid>
      <w:tr w:rsidR="00BA6DBF" w:rsidRPr="00E171CD" w:rsidTr="006A1FD0">
        <w:tc>
          <w:tcPr>
            <w:tcW w:w="3568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208530" cy="1959610"/>
                  <wp:effectExtent l="0" t="0" r="1270" b="2540"/>
                  <wp:docPr id="3" name="Рисунок 3" descr="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tabs>
                <w:tab w:val="left" w:pos="705"/>
              </w:tabs>
              <w:rPr>
                <w:rFonts w:ascii="Times New Roman" w:hAnsi="Times New Roman"/>
                <w:color w:val="548DD4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color w:val="548DD4"/>
                <w:sz w:val="24"/>
                <w:szCs w:val="24"/>
                <w:lang w:val="uk-UA"/>
              </w:rPr>
              <w:t>4.Встановлення кріплень</w:t>
            </w:r>
          </w:p>
        </w:tc>
        <w:tc>
          <w:tcPr>
            <w:tcW w:w="3568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color w:val="548DD4"/>
                <w:sz w:val="24"/>
                <w:szCs w:val="24"/>
                <w:lang w:val="uk-UA"/>
              </w:rPr>
            </w:pPr>
            <w:r w:rsidRPr="005F6B7A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244725" cy="1924050"/>
                  <wp:effectExtent l="0" t="0" r="3175" b="0"/>
                  <wp:docPr id="2" name="Рисунок 2" descr="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5. Кріплення труб </w:t>
            </w:r>
          </w:p>
        </w:tc>
        <w:tc>
          <w:tcPr>
            <w:tcW w:w="3569" w:type="dxa"/>
            <w:shd w:val="clear" w:color="auto" w:fill="auto"/>
          </w:tcPr>
          <w:p w:rsidR="00BA6DBF" w:rsidRPr="00E171CD" w:rsidRDefault="00BA6DBF" w:rsidP="006A1FD0">
            <w:pPr>
              <w:jc w:val="center"/>
              <w:rPr>
                <w:color w:val="548DD4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125980" cy="1924050"/>
                  <wp:effectExtent l="0" t="0" r="7620" b="0"/>
                  <wp:docPr id="1" name="Рисунок 1" descr="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DBF" w:rsidRPr="00E171CD" w:rsidRDefault="00BA6DBF" w:rsidP="006A1FD0">
            <w:pP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E171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6. Протягування проводів в труби</w:t>
            </w:r>
          </w:p>
        </w:tc>
      </w:tr>
    </w:tbl>
    <w:p w:rsidR="00475C9B" w:rsidRDefault="00475C9B"/>
    <w:sectPr w:rsidR="00475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2F4"/>
    <w:multiLevelType w:val="multilevel"/>
    <w:tmpl w:val="E40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80"/>
    <w:rsid w:val="001B7E80"/>
    <w:rsid w:val="00393567"/>
    <w:rsid w:val="00475C9B"/>
    <w:rsid w:val="00976BD1"/>
    <w:rsid w:val="00B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B9BE"/>
  <w15:chartTrackingRefBased/>
  <w15:docId w15:val="{3E45F488-0AF9-4197-BE92-4F29F2D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BF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2020-03-17T13:39:00Z</dcterms:created>
  <dcterms:modified xsi:type="dcterms:W3CDTF">2020-03-17T13:39:00Z</dcterms:modified>
</cp:coreProperties>
</file>