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7" w:rsidRPr="001E62AC" w:rsidRDefault="001E62AC" w:rsidP="001E62A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62AC">
        <w:rPr>
          <w:rFonts w:ascii="Times New Roman" w:hAnsi="Times New Roman" w:cs="Times New Roman"/>
          <w:sz w:val="28"/>
          <w:szCs w:val="28"/>
          <w:lang w:val="uk-UA"/>
        </w:rPr>
        <w:t>Група  МГШМ-22     Д</w:t>
      </w:r>
      <w:r>
        <w:rPr>
          <w:rFonts w:ascii="Times New Roman" w:hAnsi="Times New Roman" w:cs="Times New Roman"/>
          <w:sz w:val="28"/>
          <w:szCs w:val="28"/>
          <w:lang w:val="uk-UA"/>
        </w:rPr>
        <w:t>ата:    27.03.</w:t>
      </w:r>
      <w:r w:rsidRPr="001E62A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1E62AC" w:rsidRPr="001E62AC" w:rsidRDefault="001E62AC" w:rsidP="001E62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2AC">
        <w:rPr>
          <w:rFonts w:ascii="Times New Roman" w:hAnsi="Times New Roman" w:cs="Times New Roman"/>
          <w:b/>
          <w:sz w:val="28"/>
          <w:szCs w:val="28"/>
          <w:lang w:val="uk-UA"/>
        </w:rPr>
        <w:t>Предмет: Технології</w:t>
      </w:r>
    </w:p>
    <w:p w:rsidR="001E62AC" w:rsidRDefault="001E62AC" w:rsidP="001E62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E6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 w:rsidRPr="001E62AC">
        <w:rPr>
          <w:rFonts w:ascii="Times New Roman" w:hAnsi="Times New Roman" w:cs="Times New Roman"/>
          <w:b/>
          <w:i/>
          <w:sz w:val="28"/>
          <w:szCs w:val="28"/>
          <w:lang w:val="uk-UA"/>
        </w:rPr>
        <w:t>Фактори</w:t>
      </w:r>
      <w:r w:rsidRPr="001E62A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що впливають на професійну кар’єру (особистісні, службові, виробничі, </w:t>
      </w:r>
      <w:proofErr w:type="spellStart"/>
      <w:r w:rsidRPr="001E62AC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соціально-</w:t>
      </w:r>
      <w:proofErr w:type="spellEnd"/>
      <w:r w:rsidRPr="001E62A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економічні тощо)</w:t>
      </w:r>
    </w:p>
    <w:p w:rsidR="0077662F" w:rsidRDefault="0077662F" w:rsidP="007766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Продовжуємо вивчати тему «Професійна кар’єра», тож розглянемо тему </w:t>
      </w:r>
      <w:r w:rsidR="001E62AC" w:rsidRPr="0077662F">
        <w:rPr>
          <w:rFonts w:ascii="Times New Roman" w:hAnsi="Times New Roman" w:cs="Times New Roman"/>
          <w:sz w:val="28"/>
          <w:szCs w:val="28"/>
          <w:lang w:val="uk-UA"/>
        </w:rPr>
        <w:t xml:space="preserve">«Фактори, що впливають на професійну кар’єру». </w:t>
      </w:r>
    </w:p>
    <w:p w:rsidR="001F0EFD" w:rsidRPr="00847B3C" w:rsidRDefault="001F0EFD" w:rsidP="001F0EFD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 w:eastAsia="ru-RU"/>
        </w:rPr>
      </w:pPr>
      <w:r w:rsidRPr="00847B3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 xml:space="preserve">Фактори, що впливають </w:t>
      </w:r>
      <w:bookmarkStart w:id="0" w:name="_GoBack"/>
      <w:bookmarkEnd w:id="0"/>
      <w:r w:rsidRPr="00847B3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>на професійну кар'єру .</w:t>
      </w:r>
    </w:p>
    <w:p w:rsidR="001F0EFD" w:rsidRPr="00847B3C" w:rsidRDefault="001F0EFD" w:rsidP="001F0EF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Розвиток кар'єри відбувається ефективно тільки тоді, коли людина максимально використовує внутрішні ресурси й ураховує можливий вплив зовнішніх факторів (умов) професійного просу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вання до наміченої мети. Внутрішні ресурси людини визначають потенціал її способу діяльності, реалізація якого відбувається в певному середовищі. А будь-яке середовище є сукупністю безлічі різноманітних безупинно мінливих факторів. Однак без відповіді на запитання, як ураховувати вплив зовнішніх щодо людини</w:t>
      </w: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внутрішніх умов кар'єрного зростання, кар'єрний рух не може бути успішним.</w:t>
      </w:r>
    </w:p>
    <w:p w:rsidR="001F0EFD" w:rsidRPr="00847B3C" w:rsidRDefault="001F0EFD" w:rsidP="001F0EF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Можна умовно розподілити всі зовнішні фактори кар'єрного розвитку на дві сфери: 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загальну (позаслужбову, непрофесійну) і спеціальну (службову, професійну).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Цей поділ умовний, оскільки фактори, що діють у позаслужбовій сфері, формують багато які характеристики службовця, що мають кар'єрне значення і, навпаки, службове становище багато в чому визначає його ставлення до роботи, поводження, зв'язки в родині й суспільстві.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662F" w:rsidRPr="00554B2A" w:rsidTr="0077662F">
        <w:trPr>
          <w:trHeight w:val="440"/>
        </w:trPr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77662F" w:rsidRPr="00554B2A" w:rsidRDefault="001E62AC" w:rsidP="007766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7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66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Зовнішні фактори кар’єрного розвитку</w:t>
            </w:r>
          </w:p>
        </w:tc>
      </w:tr>
      <w:tr w:rsidR="0077662F" w:rsidTr="00D11C83">
        <w:tc>
          <w:tcPr>
            <w:tcW w:w="4785" w:type="dxa"/>
          </w:tcPr>
          <w:p w:rsidR="0077662F" w:rsidRDefault="0077662F" w:rsidP="00D11C8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6" w:type="dxa"/>
          </w:tcPr>
          <w:p w:rsidR="0077662F" w:rsidRDefault="0077662F" w:rsidP="00D11C83">
            <w:pPr>
              <w:jc w:val="center"/>
              <w:rPr>
                <w:b/>
                <w:lang w:val="uk-UA"/>
              </w:rPr>
            </w:pPr>
          </w:p>
        </w:tc>
      </w:tr>
      <w:tr w:rsidR="0077662F" w:rsidTr="0077662F">
        <w:trPr>
          <w:trHeight w:val="547"/>
        </w:trPr>
        <w:tc>
          <w:tcPr>
            <w:tcW w:w="4785" w:type="dxa"/>
            <w:shd w:val="clear" w:color="auto" w:fill="E5DFEC" w:themeFill="accent4" w:themeFillTint="33"/>
            <w:vAlign w:val="center"/>
          </w:tcPr>
          <w:p w:rsidR="0077662F" w:rsidRPr="0077662F" w:rsidRDefault="0077662F" w:rsidP="00776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766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Загальна сфера</w:t>
            </w:r>
            <w:r w:rsidRPr="007766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(позаслужбова</w:t>
            </w:r>
            <w:r w:rsidRPr="007766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  <w:shd w:val="clear" w:color="auto" w:fill="E5DFEC" w:themeFill="accent4" w:themeFillTint="33"/>
            <w:vAlign w:val="center"/>
          </w:tcPr>
          <w:p w:rsidR="0077662F" w:rsidRPr="0077662F" w:rsidRDefault="0077662F" w:rsidP="007766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766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Спеціальна</w:t>
            </w:r>
            <w:r w:rsidRPr="007766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(службова, професійна</w:t>
            </w:r>
            <w:r w:rsidRPr="007766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).</w:t>
            </w:r>
          </w:p>
        </w:tc>
      </w:tr>
      <w:tr w:rsidR="0077662F" w:rsidTr="0077662F">
        <w:trPr>
          <w:trHeight w:val="429"/>
        </w:trPr>
        <w:tc>
          <w:tcPr>
            <w:tcW w:w="4785" w:type="dxa"/>
          </w:tcPr>
          <w:p w:rsidR="0077662F" w:rsidRPr="0077662F" w:rsidRDefault="0077662F" w:rsidP="00D11C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74CE" wp14:editId="48E5C885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-998</wp:posOffset>
                      </wp:positionV>
                      <wp:extent cx="119743" cy="228600"/>
                      <wp:effectExtent l="19050" t="0" r="3302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124.95pt;margin-top:-.1pt;width:9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" adj="1594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786" w:type="dxa"/>
          </w:tcPr>
          <w:p w:rsidR="0077662F" w:rsidRPr="0077662F" w:rsidRDefault="0077662F" w:rsidP="00D11C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A6D4F" wp14:editId="6C50451D">
                      <wp:simplePos x="0" y="0"/>
                      <wp:positionH relativeFrom="column">
                        <wp:posOffset>1356904</wp:posOffset>
                      </wp:positionH>
                      <wp:positionV relativeFrom="paragraph">
                        <wp:posOffset>-635</wp:posOffset>
                      </wp:positionV>
                      <wp:extent cx="119743" cy="228600"/>
                      <wp:effectExtent l="19050" t="0" r="33020" b="3810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106.85pt;margin-top:-.05pt;width:9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" adj="15943" fillcolor="#4f81bd" strokecolor="#385d8a" strokeweight="2pt"/>
                  </w:pict>
                </mc:Fallback>
              </mc:AlternateContent>
            </w:r>
            <w:r w:rsidRPr="007766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</w:tc>
      </w:tr>
      <w:tr w:rsidR="0077662F" w:rsidTr="00D87660">
        <w:tc>
          <w:tcPr>
            <w:tcW w:w="4785" w:type="dxa"/>
            <w:shd w:val="clear" w:color="auto" w:fill="EAF1DD" w:themeFill="accent3" w:themeFillTint="33"/>
          </w:tcPr>
          <w:p w:rsidR="0077662F" w:rsidRPr="0077662F" w:rsidRDefault="0077662F" w:rsidP="00D87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Родина й близьке оточення (друзі дитинства, навчання, колишні товариші по службі).                            б) Макросередовище: світове співтовариство, Батьківщина, місто, село, де живе людина.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77662F" w:rsidRDefault="0077662F" w:rsidP="00776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Організаційна структура фірми, підприємства</w:t>
            </w:r>
            <w:r w:rsidR="00D8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662F" w:rsidRPr="0077662F" w:rsidRDefault="0077662F" w:rsidP="00776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Кадрова політика організації: якими є шанси одержання більш високої посади; чи створюються умови для навчання, підвищення кваліфікації тощ</w:t>
            </w:r>
            <w:r w:rsidR="00D876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  <w:tr w:rsidR="0077662F" w:rsidTr="00D87660">
        <w:trPr>
          <w:trHeight w:val="567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77662F" w:rsidRPr="00D87660" w:rsidRDefault="0077662F" w:rsidP="00D876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876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Внутрішні фактори кар’єрного розвитку</w:t>
            </w:r>
          </w:p>
        </w:tc>
      </w:tr>
      <w:tr w:rsidR="0077662F" w:rsidTr="00D87660">
        <w:tc>
          <w:tcPr>
            <w:tcW w:w="9571" w:type="dxa"/>
            <w:gridSpan w:val="2"/>
            <w:shd w:val="clear" w:color="auto" w:fill="DBE5F1" w:themeFill="accent1" w:themeFillTint="33"/>
          </w:tcPr>
          <w:p w:rsidR="0077662F" w:rsidRPr="00F438C6" w:rsidRDefault="0077662F" w:rsidP="00D11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8C6">
              <w:rPr>
                <w:rFonts w:ascii="Times New Roman" w:hAnsi="Times New Roman" w:cs="Times New Roman"/>
                <w:b/>
                <w:lang w:val="uk-UA"/>
              </w:rPr>
              <w:t>професійні здібності людини;</w:t>
            </w:r>
          </w:p>
          <w:p w:rsidR="0077662F" w:rsidRPr="00F438C6" w:rsidRDefault="0077662F" w:rsidP="00D11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8C6">
              <w:rPr>
                <w:rFonts w:ascii="Times New Roman" w:hAnsi="Times New Roman" w:cs="Times New Roman"/>
                <w:b/>
                <w:lang w:val="uk-UA"/>
              </w:rPr>
              <w:t>взаємозв’язок здоров’я й кар’єри;</w:t>
            </w:r>
          </w:p>
          <w:p w:rsidR="0077662F" w:rsidRDefault="0077662F" w:rsidP="00D11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8C6">
              <w:rPr>
                <w:rFonts w:ascii="Times New Roman" w:hAnsi="Times New Roman" w:cs="Times New Roman"/>
                <w:b/>
                <w:lang w:val="uk-UA"/>
              </w:rPr>
              <w:t>інтерес і здібності до пізнання й набуття досвіду;</w:t>
            </w:r>
          </w:p>
          <w:p w:rsidR="0077662F" w:rsidRPr="00F438C6" w:rsidRDefault="0077662F" w:rsidP="00D11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8C6">
              <w:rPr>
                <w:rFonts w:ascii="Times New Roman" w:hAnsi="Times New Roman" w:cs="Times New Roman"/>
                <w:b/>
                <w:lang w:val="uk-UA"/>
              </w:rPr>
              <w:t>активність у розв’язанні професійних завдань і просуванні 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438C6">
              <w:rPr>
                <w:rFonts w:ascii="Times New Roman" w:hAnsi="Times New Roman" w:cs="Times New Roman"/>
                <w:b/>
                <w:lang w:val="uk-UA"/>
              </w:rPr>
              <w:t>профмайстерності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;</w:t>
            </w:r>
          </w:p>
          <w:p w:rsidR="0077662F" w:rsidRPr="00F438C6" w:rsidRDefault="0077662F" w:rsidP="00D11C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8C6">
              <w:rPr>
                <w:rFonts w:ascii="Times New Roman" w:hAnsi="Times New Roman" w:cs="Times New Roman"/>
                <w:b/>
                <w:lang w:val="uk-UA"/>
              </w:rPr>
              <w:t>упевненість у власних силах, прагнення до лідерства, почуття обов’язку й відповідальності;</w:t>
            </w:r>
          </w:p>
          <w:p w:rsidR="0077662F" w:rsidRPr="001F0EFD" w:rsidRDefault="0077662F" w:rsidP="001F0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38C6">
              <w:rPr>
                <w:rFonts w:ascii="Times New Roman" w:hAnsi="Times New Roman" w:cs="Times New Roman"/>
                <w:b/>
                <w:lang w:val="uk-UA"/>
              </w:rPr>
              <w:t>професійні знання й досвід;</w:t>
            </w:r>
          </w:p>
        </w:tc>
      </w:tr>
    </w:tbl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lastRenderedPageBreak/>
        <w:t>Загальна сфера (позаслужбова):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а) Родина й близьке оточення (друзі дитинства, навчання, колишні товариші по службі).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Родина може бути джерелом кар'єрної енергії на службі, а може бути і її глушителем. Якщо для родини служба є традицією роду, основним джерелом задоволення матеріальних і соціальних потреб, вона підтримує кар'єру службовця, пишається його досягненнями, примиряється з його життям на службі, створює сприятливі обставини вдома для роботи над собою</w:t>
      </w: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Стосунки з друзями скріплюються спільністю інтересів і схожістю кар’єрних цілей. Визнання цим оточенням досягнень людини є істотним стимулом її подальшого кар'єрного просування. Нові знайомства на більш високому соціальному рівні закріплюють новий соціальний статус людини й сприяють розширенню службових зв'язків.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б) Макросередовище: світове співтовариство, Батьківщина, місто, село, де живе людина. Повноцінна стійка кар'єра не відбудеться, якщо не бути в курсі міжнародних подій, зневажати історією батьківщини, ставитися байдуже до долі своєї країни, потреб і надій народу, підтримувати антисоціальні політичні рухи. Необхідно постійно стежити за технічними новинками, уловлювати в досягненнях науки й практики те, що може збагатити професійний досвід, особистий спосіб діяльності, цікавитися життям ділового світу.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>Соціальна сфера ( службова).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а) Організаційна структура фірми, підприємства визначає посадові моделі; професійні вимоги до фахівця; перелік функцій, які має виконувати професіонал на певній посаді; можливості професійного-й посадового зростання.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б) Кадрова політика організації: якими є шанси одержання більш високої посади; чи створюються умови для навчання, підвищення кваліфікації або перепідготовки; чи можливе скорочення посади й у зв'язку з чим; чи може співробітник у випадку скорочення кадрів розраховувати на допомогу в працевлаштуванні; якою є система оплати праці в організації.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Б. Індивідуальний потенціал </w:t>
      </w:r>
      <w:proofErr w:type="spellStart"/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людини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— 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вн</w:t>
      </w:r>
      <w:proofErr w:type="spellEnd"/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утрішні фактори, що визначають розвиток кар'єри.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 w:eastAsia="ru-RU"/>
        </w:rPr>
        <w:t>Внутрішні фактори, що впливають на успішність кар'єри: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 Професійні здібності людини.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Найпростіший і досить правильний спосіб виявлення своїх здібностей - аналіз досвіду діяльності, з'ясування того, у чому й у зв'язку з чим ви найбільш успішні. Доцільно почати такий аналіз із визначення видів діяльності, які вам найбільш приємні. Проте діяльність завжди пов'язана з розв'язанням комплексу завдань, багато які не відповідають сфері особистих інтересів. У такому випадку розвиток здібностей може відбуватися у двох напрямках: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а) 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шлях 1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— освоєння того, що не цікаве: у процесі нарощування звань про предмет діяльності, умінь поводитися з ним він стає «своїм» і, отже, цікавим;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б) шлях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2 — підключення волі, тобто мобілізувати свої зусилля в не бажаній, але необхідній діяльності;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 А</w:t>
      </w:r>
      <w:r w:rsidRPr="00847B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ктивність у розв'язанні професійних завдань і просуванні у професійній майстерності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: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Ця здібність тісно пов'язана з темпераментом людини. Тому при плануванні кар'єри необ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хідна орієнтація на тип темпераменту. Якщо людині властива швидка, сильна й відносно нетривала реакція на події (холерик), то кар'єра буде більш успішною у справі, пов'язаній із розв'язанням завдань за умов високошвидкісних і важкопрогнозованих змін у професійному середовищі. Якщо людина уповільнено реагує на події, але, поступово накопичуючи інтерес, довгостроково зберігає його (сангвінік), їй доцільно орієнтуватися на планомірну кар'єру в справі, що вимагає методичності, цілеспрямованості й наполегливості в подолан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ні перешкод. Кооперація у професійній діяльності людей із різними типами темпераменту дає системний ефект: перші надають роботі динамізму, другі її стабілізують;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 Упевненість у власних силах, прагнення до лідерства, почуття обов'язку й відповідальності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.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Перші дві характеристики обов'язково мають контролюватися останніми, інакше вони можуть деформувати кар’єрний процес у бік індивідуальних (егоїстичних) цілей. Упевненість може трансформуватися в самовпевненість, прагнення до лідерства перероджується у властолюбство й марнославство. У той же час домінування в людини властивостей почуття обов'язку й відповідальності сковує ініціативу, творчість, породжує непевність і страх за наслідки прийнятих розв'язань. У першому випадку кар'єра перетворюється в кар'єризм, у другому </w:t>
      </w:r>
      <w:proofErr w:type="spellStart"/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—вона</w:t>
      </w:r>
      <w:proofErr w:type="spellEnd"/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буде істотно стримуватися.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 Професійні знання й досвід.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кожній сфері професійної діяльності набір цих компонентів є специфічним. Але всі вони визначаються кваліфікаційними вимогами до </w:t>
      </w:r>
      <w:proofErr w:type="spellStart"/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обійманої</w:t>
      </w:r>
      <w:proofErr w:type="spellEnd"/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посади й отриманої спеціальності. Ще більше для успішної кар'єри необхідна орієнтація, вимоги, що висуває професійне життя сьогодні й буде висувати завтра. Украй необхідні знання у сфері культури, етики, історії Батьківщини й світу. Сьогодні неможливо управляти без знань загальної теорії керування, найважливіших технологій соціального керування й службової праці;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-</w:t>
      </w:r>
      <w:r w:rsidRPr="00847B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Інтерес</w:t>
      </w:r>
      <w:proofErr w:type="spellEnd"/>
      <w:r w:rsidRPr="00847B3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і здібності до пізнання й набуття досвіду</w:t>
      </w:r>
      <w:r w:rsidRPr="00847B3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. 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Здібності розвиваються в діяльності, тому саморозвиток здібностей полягає в постійному досягненні нових рубежів. Інтерес має дивну здатність -- не зникати після успішного досягнення мети, а навпаки, підсилюватися. Людина, що пізнала щось і просунулася у зв'язку із цим у своїй майстерності, потра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пляє у своєрідну пастку — у неї з'являється потреба збе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реження й підкріплення досягнутого рівня, що спонукує її </w:t>
      </w: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знову щось</w:t>
      </w:r>
      <w:r w:rsidR="001F0EF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пізнавати. Результат - здібності розвиваються «на марші»;</w:t>
      </w: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 Здоров'я.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Взаємозв'язок здоров'я й кар'єри є дуже складним. Будь-яке просування людини пов'язане з навантаженнями на організм. Його відповідь на 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навантаження — напруга захис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них сил, мобілізація ресурсів (тілесних і нервово-психічних) для пристосування до змін і розв'язання життєвих завдань. Неспецифічна відповідь організму на висунуті до нього ви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моги називається стресом. Виникає почуття тривоги, а при тривалих навантаженнях —- виснаження, коли внаслідок над</w:t>
      </w: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мірно тривалого або інтенсивного напруження знижується стійкість до захворювань. Хоча дослідження показують, що часто напружене активне життя сприяє тому, що психосоматичні захворювання не розвиваються, і навіть відбувається самовиліковування..</w:t>
      </w:r>
    </w:p>
    <w:p w:rsid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B3C">
        <w:rPr>
          <w:rFonts w:ascii="Times New Roman" w:hAnsi="Times New Roman" w:cs="Times New Roman"/>
          <w:sz w:val="28"/>
          <w:szCs w:val="28"/>
          <w:lang w:val="uk-UA" w:eastAsia="ru-RU"/>
        </w:rPr>
        <w:t>Висновки. Реальне оцінювання внутрішніх і зовнішніх факторів визначає успіх професійної кар'єри.</w:t>
      </w:r>
    </w:p>
    <w:p w:rsid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7B3C" w:rsidRPr="00847B3C" w:rsidRDefault="00847B3C" w:rsidP="00847B3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47B3C" w:rsidRDefault="001F0EFD" w:rsidP="00847B3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1F0EFD" w:rsidRDefault="001F0EFD" w:rsidP="00847B3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питання;</w:t>
      </w:r>
    </w:p>
    <w:p w:rsidR="001F0EFD" w:rsidRDefault="001F0EFD" w:rsidP="001F0EFD">
      <w:pPr>
        <w:pStyle w:val="a4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EFD">
        <w:rPr>
          <w:rFonts w:ascii="Times New Roman" w:hAnsi="Times New Roman" w:cs="Times New Roman"/>
          <w:sz w:val="28"/>
          <w:szCs w:val="28"/>
          <w:lang w:val="uk-UA"/>
        </w:rPr>
        <w:t xml:space="preserve">Назвіть внутрішні фактори, що впливають на кар’єрне зростання. </w:t>
      </w:r>
    </w:p>
    <w:p w:rsidR="001F0EFD" w:rsidRDefault="001F0EFD" w:rsidP="001F0EFD">
      <w:pPr>
        <w:pStyle w:val="a4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EFD">
        <w:rPr>
          <w:rFonts w:ascii="Times New Roman" w:hAnsi="Times New Roman" w:cs="Times New Roman"/>
          <w:sz w:val="28"/>
          <w:szCs w:val="28"/>
          <w:lang w:val="uk-UA"/>
        </w:rPr>
        <w:t xml:space="preserve">Визначте їхній вплив на розвиток кар’єри. </w:t>
      </w:r>
    </w:p>
    <w:p w:rsidR="001F0EFD" w:rsidRDefault="001F0EFD" w:rsidP="001F0EFD">
      <w:pPr>
        <w:pStyle w:val="a4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EFD">
        <w:rPr>
          <w:rFonts w:ascii="Times New Roman" w:hAnsi="Times New Roman" w:cs="Times New Roman"/>
          <w:sz w:val="28"/>
          <w:szCs w:val="28"/>
          <w:lang w:val="uk-UA"/>
        </w:rPr>
        <w:t xml:space="preserve">Чи є профпридатність постійною величиною протягом усього трудового шляху людини? </w:t>
      </w:r>
    </w:p>
    <w:p w:rsidR="001F0EFD" w:rsidRDefault="001F0EFD" w:rsidP="001F0EFD">
      <w:pPr>
        <w:pStyle w:val="a4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EFD">
        <w:rPr>
          <w:rFonts w:ascii="Times New Roman" w:hAnsi="Times New Roman" w:cs="Times New Roman"/>
          <w:sz w:val="28"/>
          <w:szCs w:val="28"/>
          <w:lang w:val="uk-UA"/>
        </w:rPr>
        <w:t xml:space="preserve">Якою є сфера ваших інтересів? Чому саме така? </w:t>
      </w:r>
    </w:p>
    <w:p w:rsidR="001F0EFD" w:rsidRDefault="001F0EFD" w:rsidP="001F0EFD">
      <w:pPr>
        <w:pStyle w:val="a4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EFD">
        <w:rPr>
          <w:rFonts w:ascii="Times New Roman" w:hAnsi="Times New Roman" w:cs="Times New Roman"/>
          <w:sz w:val="28"/>
          <w:szCs w:val="28"/>
          <w:lang w:val="uk-UA"/>
        </w:rPr>
        <w:t xml:space="preserve"> Які перспективні цілі ви ставили перед собою рік тому? Чи змінилися вони? Коли? Чому? </w:t>
      </w:r>
    </w:p>
    <w:p w:rsidR="00847B3C" w:rsidRPr="001F0EFD" w:rsidRDefault="001F0EFD" w:rsidP="00847B3C">
      <w:pPr>
        <w:pStyle w:val="a4"/>
        <w:numPr>
          <w:ilvl w:val="0"/>
          <w:numId w:val="2"/>
        </w:numPr>
        <w:spacing w:line="240" w:lineRule="auto"/>
        <w:ind w:left="993" w:right="-1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FD">
        <w:rPr>
          <w:rFonts w:ascii="Times New Roman" w:hAnsi="Times New Roman" w:cs="Times New Roman"/>
          <w:sz w:val="28"/>
          <w:szCs w:val="28"/>
          <w:lang w:val="uk-UA"/>
        </w:rPr>
        <w:t>Чи доводилося вам колись відмовлятися від якої-небудь роботи або навчального навантаження? Чому?</w:t>
      </w:r>
    </w:p>
    <w:p w:rsidR="001F0EFD" w:rsidRDefault="001F0EFD" w:rsidP="001F0EFD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EFD" w:rsidRPr="001F0EFD" w:rsidRDefault="001F0EFD" w:rsidP="001F0EFD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надсилайте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телефон +380990272679.</w:t>
      </w:r>
    </w:p>
    <w:p w:rsidR="00847B3C" w:rsidRPr="00847B3C" w:rsidRDefault="00847B3C" w:rsidP="00797A92">
      <w:pPr>
        <w:spacing w:line="240" w:lineRule="auto"/>
        <w:jc w:val="center"/>
        <w:rPr>
          <w:b/>
          <w:lang w:val="uk-UA"/>
        </w:rPr>
      </w:pPr>
    </w:p>
    <w:sectPr w:rsidR="00847B3C" w:rsidRPr="00847B3C" w:rsidSect="00847B3C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3D59"/>
    <w:multiLevelType w:val="hybridMultilevel"/>
    <w:tmpl w:val="A7586D5C"/>
    <w:lvl w:ilvl="0" w:tplc="FD5411D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1BA3799"/>
    <w:multiLevelType w:val="hybridMultilevel"/>
    <w:tmpl w:val="73307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59"/>
    <w:rsid w:val="001E62AC"/>
    <w:rsid w:val="001F0EFD"/>
    <w:rsid w:val="00390317"/>
    <w:rsid w:val="00554B2A"/>
    <w:rsid w:val="0077662F"/>
    <w:rsid w:val="00797A92"/>
    <w:rsid w:val="00847B3C"/>
    <w:rsid w:val="00A21F51"/>
    <w:rsid w:val="00C43059"/>
    <w:rsid w:val="00D87660"/>
    <w:rsid w:val="00F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8C6"/>
    <w:pPr>
      <w:ind w:left="720"/>
      <w:contextualSpacing/>
    </w:pPr>
  </w:style>
  <w:style w:type="paragraph" w:styleId="a5">
    <w:name w:val="No Spacing"/>
    <w:uiPriority w:val="1"/>
    <w:qFormat/>
    <w:rsid w:val="00847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8C6"/>
    <w:pPr>
      <w:ind w:left="720"/>
      <w:contextualSpacing/>
    </w:pPr>
  </w:style>
  <w:style w:type="paragraph" w:styleId="a5">
    <w:name w:val="No Spacing"/>
    <w:uiPriority w:val="1"/>
    <w:qFormat/>
    <w:rsid w:val="00847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2020-03-27T07:18:00Z</dcterms:created>
  <dcterms:modified xsi:type="dcterms:W3CDTF">2020-03-27T09:15:00Z</dcterms:modified>
</cp:coreProperties>
</file>