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0FF" w:rsidRDefault="00DE10FF" w:rsidP="00DE10FF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F2605">
        <w:rPr>
          <w:rFonts w:ascii="Times New Roman" w:hAnsi="Times New Roman" w:cs="Times New Roman"/>
          <w:b/>
          <w:sz w:val="28"/>
          <w:szCs w:val="28"/>
          <w:lang w:val="uk-UA"/>
        </w:rPr>
        <w:t>Група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DF26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МШ</w:t>
      </w:r>
      <w:r w:rsidRPr="00DF2605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13</w:t>
      </w:r>
      <w:r w:rsidRPr="00DF26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Дата: 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DF2605">
        <w:rPr>
          <w:rFonts w:ascii="Times New Roman" w:hAnsi="Times New Roman" w:cs="Times New Roman"/>
          <w:b/>
          <w:sz w:val="28"/>
          <w:szCs w:val="28"/>
          <w:lang w:val="uk-UA"/>
        </w:rPr>
        <w:t>.03.2020</w:t>
      </w:r>
    </w:p>
    <w:p w:rsidR="00DE10FF" w:rsidRPr="00E76507" w:rsidRDefault="00DE10FF" w:rsidP="00DE10FF">
      <w:pPr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  <w:u w:val="single"/>
          <w:lang w:val="uk-UA"/>
        </w:rPr>
      </w:pPr>
      <w:r w:rsidRPr="00E76507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u w:val="single"/>
          <w:lang w:val="uk-UA"/>
        </w:rPr>
        <w:t xml:space="preserve">Предмет:    </w:t>
      </w:r>
      <w:r w:rsidRPr="00E76507"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  <w:u w:val="single"/>
          <w:lang w:val="uk-UA"/>
        </w:rPr>
        <w:t>Основи архітектури</w:t>
      </w:r>
    </w:p>
    <w:p w:rsidR="005B4016" w:rsidRDefault="00DE10FF" w:rsidP="00DE10F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76507"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  <w:t>Тема уроку:</w:t>
      </w:r>
      <w:r w:rsidRPr="00E76507">
        <w:rPr>
          <w:rFonts w:ascii="Times New Roman" w:hAnsi="Times New Roman" w:cs="Times New Roman"/>
          <w:color w:val="00B05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B05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B050"/>
          <w:sz w:val="28"/>
          <w:szCs w:val="28"/>
          <w:lang w:val="uk-UA"/>
        </w:rPr>
        <w:t xml:space="preserve"> Малярні роботи</w:t>
      </w:r>
    </w:p>
    <w:p w:rsidR="00DE10FF" w:rsidRDefault="00DE10FF" w:rsidP="00DE10F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вивчення теми учням необхідно ознайомитися з такими питаннями:</w:t>
      </w:r>
    </w:p>
    <w:p w:rsidR="00DE10FF" w:rsidRDefault="00DE10FF" w:rsidP="00DE10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таке малярні роботи?</w:t>
      </w:r>
    </w:p>
    <w:p w:rsidR="009A5656" w:rsidRDefault="009A5656" w:rsidP="009A5656">
      <w:pPr>
        <w:pStyle w:val="a3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501639"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  <w:t>Малярні роботи</w:t>
      </w:r>
      <w:r w:rsidRPr="00501639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це нанесення на поверхню різних </w:t>
      </w:r>
      <w:r w:rsidR="00501639">
        <w:rPr>
          <w:rFonts w:ascii="Times New Roman" w:hAnsi="Times New Roman" w:cs="Times New Roman"/>
          <w:sz w:val="28"/>
          <w:szCs w:val="28"/>
          <w:lang w:val="uk-UA"/>
        </w:rPr>
        <w:t>частин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будівлі та конструкції фарбувальних сумішей.</w:t>
      </w:r>
    </w:p>
    <w:p w:rsidR="009A5656" w:rsidRDefault="009A5656" w:rsidP="009A5656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Залежно від призначення будівлі та виду конструкції використовують різні види пофарбувань:</w:t>
      </w:r>
    </w:p>
    <w:p w:rsidR="009A5656" w:rsidRDefault="009A5656" w:rsidP="009A565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просте </w:t>
      </w:r>
      <w:r w:rsidR="00501639">
        <w:rPr>
          <w:rFonts w:ascii="Times New Roman" w:hAnsi="Times New Roman" w:cs="Times New Roman"/>
          <w:sz w:val="28"/>
          <w:szCs w:val="28"/>
          <w:lang w:val="uk-UA"/>
        </w:rPr>
        <w:t>застосовується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підсобних, складських та інших другорядних </w:t>
      </w:r>
      <w:r w:rsidR="00501639">
        <w:rPr>
          <w:rFonts w:ascii="Times New Roman" w:hAnsi="Times New Roman" w:cs="Times New Roman"/>
          <w:sz w:val="28"/>
          <w:szCs w:val="28"/>
          <w:lang w:val="uk-UA"/>
        </w:rPr>
        <w:t>приміщеннях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A5656" w:rsidRDefault="009A5656" w:rsidP="009A565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покращене – для обробки житлових, громадських,ї і виробничих будівель та споруд;</w:t>
      </w:r>
    </w:p>
    <w:p w:rsidR="009A5656" w:rsidRDefault="009A5656" w:rsidP="009A565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високоякісне фарбування приміщень </w:t>
      </w:r>
      <w:r w:rsidR="00501639">
        <w:rPr>
          <w:rFonts w:ascii="Times New Roman" w:hAnsi="Times New Roman" w:cs="Times New Roman"/>
          <w:sz w:val="28"/>
          <w:szCs w:val="28"/>
          <w:lang w:val="uk-UA"/>
        </w:rPr>
        <w:t>застосовується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обробки основних приміщень житлових і громадських будівель.</w:t>
      </w:r>
    </w:p>
    <w:p w:rsidR="009A5656" w:rsidRPr="00501639" w:rsidRDefault="009A5656" w:rsidP="00501639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501639">
        <w:rPr>
          <w:rFonts w:ascii="Times New Roman" w:hAnsi="Times New Roman" w:cs="Times New Roman"/>
          <w:sz w:val="28"/>
          <w:szCs w:val="28"/>
          <w:lang w:val="uk-UA"/>
        </w:rPr>
        <w:t>За видом фарбувальних сумішей пофарбування розподіляються на вапняне, клейове, казеїнове, силікатне,олійне, емалеве тощо.</w:t>
      </w:r>
    </w:p>
    <w:p w:rsidR="008572C2" w:rsidRDefault="008572C2" w:rsidP="008572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Шпалерні роботи.</w:t>
      </w:r>
    </w:p>
    <w:p w:rsidR="00501639" w:rsidRDefault="00501639" w:rsidP="00501639">
      <w:pPr>
        <w:pStyle w:val="a3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Шпалерні роботи виконуються під час обробки внутрішніх поверхонь приміщень. Для цього використовують різні типи шпалер:</w:t>
      </w:r>
    </w:p>
    <w:p w:rsidR="00501639" w:rsidRDefault="00C04883" w:rsidP="0050163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 ґрунтовані</w:t>
      </w:r>
    </w:p>
    <w:p w:rsidR="00501639" w:rsidRDefault="00C04883" w:rsidP="0050163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ґрунтовані</w:t>
      </w:r>
    </w:p>
    <w:p w:rsidR="00501639" w:rsidRDefault="00C04883" w:rsidP="0050163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вологостійкі</w:t>
      </w:r>
    </w:p>
    <w:p w:rsidR="00501639" w:rsidRDefault="00C04883" w:rsidP="0050163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ворсисті</w:t>
      </w:r>
    </w:p>
    <w:p w:rsidR="00501639" w:rsidRDefault="00C04883" w:rsidP="0050163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металізовані</w:t>
      </w:r>
    </w:p>
    <w:p w:rsidR="00501639" w:rsidRDefault="00C04883" w:rsidP="0050163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паперові</w:t>
      </w:r>
    </w:p>
    <w:p w:rsidR="00501639" w:rsidRDefault="00C04883" w:rsidP="0050163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лінкруст </w:t>
      </w:r>
    </w:p>
    <w:p w:rsidR="00501639" w:rsidRDefault="00C04883" w:rsidP="0050163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полівінілхлоридні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плівки</w:t>
      </w:r>
    </w:p>
    <w:p w:rsidR="00501639" w:rsidRDefault="00C04883" w:rsidP="0050163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тканинній основі</w:t>
      </w:r>
    </w:p>
    <w:p w:rsidR="00501639" w:rsidRDefault="00C04883" w:rsidP="0050163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паперовій </w:t>
      </w:r>
      <w:r w:rsidR="00501639">
        <w:rPr>
          <w:rFonts w:ascii="Times New Roman" w:hAnsi="Times New Roman" w:cs="Times New Roman"/>
          <w:sz w:val="28"/>
          <w:szCs w:val="28"/>
          <w:lang w:val="uk-UA"/>
        </w:rPr>
        <w:t>основі.</w:t>
      </w:r>
    </w:p>
    <w:p w:rsidR="00501639" w:rsidRDefault="00C04883" w:rsidP="00501639">
      <w:pPr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</w:t>
      </w:r>
      <w:r w:rsidR="00501639">
        <w:rPr>
          <w:rFonts w:ascii="Times New Roman" w:hAnsi="Times New Roman" w:cs="Times New Roman"/>
          <w:sz w:val="28"/>
          <w:szCs w:val="28"/>
          <w:lang w:val="uk-UA"/>
        </w:rPr>
        <w:t>палери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випускаються у рулонах або бобінах.</w:t>
      </w:r>
    </w:p>
    <w:p w:rsidR="00DC3664" w:rsidRDefault="00C04883" w:rsidP="00C048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 технологічні операції під час підготовки та пофарбуванні</w:t>
      </w:r>
    </w:p>
    <w:p w:rsidR="00C04883" w:rsidRDefault="00C04883" w:rsidP="00DC3664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поверхонь і оздобленні шпалерами?</w:t>
      </w:r>
      <w:r w:rsidR="00DC3664">
        <w:rPr>
          <w:rFonts w:ascii="Times New Roman" w:hAnsi="Times New Roman" w:cs="Times New Roman"/>
          <w:sz w:val="28"/>
          <w:szCs w:val="28"/>
          <w:lang w:val="uk-UA"/>
        </w:rPr>
        <w:t xml:space="preserve">  Дізнатися можна з таблиці</w:t>
      </w:r>
    </w:p>
    <w:p w:rsidR="00C04883" w:rsidRPr="009235A5" w:rsidRDefault="00C04883" w:rsidP="00DC3664">
      <w:pPr>
        <w:pStyle w:val="a3"/>
        <w:ind w:left="0"/>
        <w:rPr>
          <w:rFonts w:ascii="Times New Roman" w:hAnsi="Times New Roman" w:cs="Times New Roman"/>
          <w:color w:val="4F81BD" w:themeColor="accen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35A5">
        <w:rPr>
          <w:rFonts w:ascii="Times New Roman" w:hAnsi="Times New Roman" w:cs="Times New Roman"/>
          <w:i/>
          <w:color w:val="4F81BD" w:themeColor="accent1"/>
          <w:sz w:val="28"/>
          <w:szCs w:val="28"/>
          <w:lang w:val="uk-UA"/>
        </w:rPr>
        <w:t>Технологічні операції, які виконуються під час підготовки та пофарбуванні олійними, емалевими та синтетичними фарбами поверхонь усередині приміщень</w:t>
      </w:r>
      <w:r w:rsidRPr="009235A5">
        <w:rPr>
          <w:rFonts w:ascii="Times New Roman" w:hAnsi="Times New Roman" w:cs="Times New Roman"/>
          <w:color w:val="4F81BD" w:themeColor="accent1"/>
          <w:sz w:val="28"/>
          <w:szCs w:val="28"/>
          <w:lang w:val="uk-UA"/>
        </w:rPr>
        <w:t xml:space="preserve"> </w:t>
      </w:r>
    </w:p>
    <w:tbl>
      <w:tblPr>
        <w:tblStyle w:val="a4"/>
        <w:tblW w:w="1049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395"/>
        <w:gridCol w:w="710"/>
        <w:gridCol w:w="1275"/>
        <w:gridCol w:w="709"/>
        <w:gridCol w:w="1418"/>
        <w:gridCol w:w="708"/>
        <w:gridCol w:w="1276"/>
      </w:tblGrid>
      <w:tr w:rsidR="00C13952" w:rsidTr="00C13952">
        <w:tc>
          <w:tcPr>
            <w:tcW w:w="4395" w:type="dxa"/>
            <w:vMerge w:val="restart"/>
            <w:vAlign w:val="center"/>
          </w:tcPr>
          <w:p w:rsidR="00C13952" w:rsidRDefault="00C13952" w:rsidP="00C139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Операція</w:t>
            </w:r>
          </w:p>
        </w:tc>
        <w:tc>
          <w:tcPr>
            <w:tcW w:w="6096" w:type="dxa"/>
            <w:gridSpan w:val="6"/>
            <w:vAlign w:val="center"/>
          </w:tcPr>
          <w:p w:rsidR="00C13952" w:rsidRDefault="00C13952" w:rsidP="00C139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 пофарбування</w:t>
            </w:r>
          </w:p>
        </w:tc>
      </w:tr>
      <w:tr w:rsidR="00C13952" w:rsidTr="00C13952">
        <w:tc>
          <w:tcPr>
            <w:tcW w:w="4395" w:type="dxa"/>
            <w:vMerge/>
            <w:vAlign w:val="center"/>
          </w:tcPr>
          <w:p w:rsidR="00C13952" w:rsidRDefault="00C13952" w:rsidP="00C139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C13952" w:rsidRPr="00C13952" w:rsidRDefault="00C13952" w:rsidP="00C13952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13952">
              <w:rPr>
                <w:rFonts w:ascii="Times New Roman" w:hAnsi="Times New Roman" w:cs="Times New Roman"/>
                <w:lang w:val="uk-UA"/>
              </w:rPr>
              <w:t>по дереву</w:t>
            </w:r>
          </w:p>
        </w:tc>
        <w:tc>
          <w:tcPr>
            <w:tcW w:w="2127" w:type="dxa"/>
            <w:gridSpan w:val="2"/>
            <w:vAlign w:val="center"/>
          </w:tcPr>
          <w:p w:rsidR="00C13952" w:rsidRPr="00C13952" w:rsidRDefault="00C13952" w:rsidP="00C13952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13952">
              <w:rPr>
                <w:rFonts w:ascii="Times New Roman" w:hAnsi="Times New Roman" w:cs="Times New Roman"/>
                <w:lang w:val="uk-UA"/>
              </w:rPr>
              <w:t>по штукатурці та бетону</w:t>
            </w:r>
          </w:p>
        </w:tc>
        <w:tc>
          <w:tcPr>
            <w:tcW w:w="1984" w:type="dxa"/>
            <w:gridSpan w:val="2"/>
            <w:vAlign w:val="center"/>
          </w:tcPr>
          <w:p w:rsidR="00C13952" w:rsidRPr="00C13952" w:rsidRDefault="00C13952" w:rsidP="00C13952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13952">
              <w:rPr>
                <w:rFonts w:ascii="Times New Roman" w:hAnsi="Times New Roman" w:cs="Times New Roman"/>
                <w:lang w:val="uk-UA"/>
              </w:rPr>
              <w:t>по металу</w:t>
            </w:r>
          </w:p>
        </w:tc>
      </w:tr>
      <w:tr w:rsidR="00C13952" w:rsidTr="00C13952">
        <w:tc>
          <w:tcPr>
            <w:tcW w:w="4395" w:type="dxa"/>
            <w:vMerge/>
            <w:vAlign w:val="center"/>
          </w:tcPr>
          <w:p w:rsidR="00C13952" w:rsidRDefault="00C13952" w:rsidP="00C139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0" w:type="dxa"/>
            <w:vAlign w:val="center"/>
          </w:tcPr>
          <w:p w:rsidR="00C13952" w:rsidRPr="00C13952" w:rsidRDefault="00C13952" w:rsidP="00C1395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139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просте</w:t>
            </w:r>
          </w:p>
        </w:tc>
        <w:tc>
          <w:tcPr>
            <w:tcW w:w="1275" w:type="dxa"/>
            <w:vAlign w:val="center"/>
          </w:tcPr>
          <w:p w:rsidR="00C13952" w:rsidRPr="00C13952" w:rsidRDefault="00C13952" w:rsidP="00C1395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139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покращене та високоякісне</w:t>
            </w:r>
          </w:p>
        </w:tc>
        <w:tc>
          <w:tcPr>
            <w:tcW w:w="709" w:type="dxa"/>
            <w:vAlign w:val="center"/>
          </w:tcPr>
          <w:p w:rsidR="00C13952" w:rsidRPr="00C13952" w:rsidRDefault="00C13952" w:rsidP="00C1395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139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просте</w:t>
            </w:r>
          </w:p>
        </w:tc>
        <w:tc>
          <w:tcPr>
            <w:tcW w:w="1418" w:type="dxa"/>
            <w:vAlign w:val="center"/>
          </w:tcPr>
          <w:p w:rsidR="00C13952" w:rsidRPr="00C13952" w:rsidRDefault="00C13952" w:rsidP="00252F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139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покращене та високоякісне</w:t>
            </w:r>
          </w:p>
        </w:tc>
        <w:tc>
          <w:tcPr>
            <w:tcW w:w="708" w:type="dxa"/>
            <w:vAlign w:val="center"/>
          </w:tcPr>
          <w:p w:rsidR="00C13952" w:rsidRPr="00C13952" w:rsidRDefault="00C13952" w:rsidP="00C1395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139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просте</w:t>
            </w:r>
          </w:p>
        </w:tc>
        <w:tc>
          <w:tcPr>
            <w:tcW w:w="1276" w:type="dxa"/>
            <w:vAlign w:val="center"/>
          </w:tcPr>
          <w:p w:rsidR="00C13952" w:rsidRPr="00C13952" w:rsidRDefault="00C13952" w:rsidP="00C13952">
            <w:pPr>
              <w:pStyle w:val="a3"/>
              <w:ind w:left="-249" w:right="-21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139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покращене та високоякісне</w:t>
            </w:r>
          </w:p>
        </w:tc>
      </w:tr>
      <w:tr w:rsidR="00C13952" w:rsidTr="00DC3664">
        <w:trPr>
          <w:trHeight w:val="4786"/>
        </w:trPr>
        <w:tc>
          <w:tcPr>
            <w:tcW w:w="4395" w:type="dxa"/>
          </w:tcPr>
          <w:p w:rsidR="00C13952" w:rsidRPr="00C13952" w:rsidRDefault="00C13952" w:rsidP="00C0488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9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Очищення </w:t>
            </w:r>
          </w:p>
          <w:p w:rsidR="00C13952" w:rsidRPr="00C13952" w:rsidRDefault="00C13952" w:rsidP="00C0488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9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Згладжування поверхні</w:t>
            </w:r>
          </w:p>
          <w:p w:rsidR="00C13952" w:rsidRPr="00C13952" w:rsidRDefault="00C13952" w:rsidP="00C0488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9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Вирізка сучків розшивкою із щілин</w:t>
            </w:r>
          </w:p>
          <w:p w:rsidR="00C13952" w:rsidRPr="00C13952" w:rsidRDefault="00C13952" w:rsidP="00C0488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139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Прооліфлювання</w:t>
            </w:r>
            <w:proofErr w:type="spellEnd"/>
            <w:r w:rsidRPr="00C139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(ґрунтування)</w:t>
            </w:r>
          </w:p>
          <w:p w:rsidR="00C13952" w:rsidRPr="00C13952" w:rsidRDefault="00C13952" w:rsidP="00C0488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9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Чисте підмащування з </w:t>
            </w:r>
            <w:proofErr w:type="spellStart"/>
            <w:r w:rsidRPr="00C139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прооліфлюванням</w:t>
            </w:r>
            <w:proofErr w:type="spellEnd"/>
          </w:p>
          <w:p w:rsidR="00C13952" w:rsidRPr="00C13952" w:rsidRDefault="00C13952" w:rsidP="00C0488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9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Шліфування </w:t>
            </w:r>
            <w:proofErr w:type="spellStart"/>
            <w:r w:rsidRPr="00C139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підмазочних</w:t>
            </w:r>
            <w:proofErr w:type="spellEnd"/>
            <w:r w:rsidRPr="00C139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місць</w:t>
            </w:r>
          </w:p>
          <w:p w:rsidR="00C13952" w:rsidRPr="00C13952" w:rsidRDefault="00C13952" w:rsidP="00C0488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9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Суцільне шпаклювання</w:t>
            </w:r>
          </w:p>
          <w:p w:rsidR="00C13952" w:rsidRPr="00C13952" w:rsidRDefault="00C13952" w:rsidP="00C0488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9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Шліфування</w:t>
            </w:r>
          </w:p>
          <w:p w:rsidR="00C13952" w:rsidRPr="00C13952" w:rsidRDefault="00C13952" w:rsidP="00C0488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9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Ґрунтування</w:t>
            </w:r>
          </w:p>
          <w:p w:rsidR="00C13952" w:rsidRPr="00C13952" w:rsidRDefault="00C13952" w:rsidP="00C0488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9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Флейцювання</w:t>
            </w:r>
          </w:p>
          <w:p w:rsidR="00C13952" w:rsidRPr="00C13952" w:rsidRDefault="00C13952" w:rsidP="00C0488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9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Шліфування</w:t>
            </w:r>
          </w:p>
          <w:p w:rsidR="00C13952" w:rsidRPr="00C13952" w:rsidRDefault="00C13952" w:rsidP="00C0488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9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Перше пофарбування</w:t>
            </w:r>
          </w:p>
          <w:p w:rsidR="00C13952" w:rsidRPr="00C13952" w:rsidRDefault="00C13952" w:rsidP="00C139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9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Флейцювання</w:t>
            </w:r>
          </w:p>
          <w:p w:rsidR="00C13952" w:rsidRPr="00C13952" w:rsidRDefault="00C13952" w:rsidP="00C139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9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Шліфування</w:t>
            </w:r>
          </w:p>
          <w:p w:rsidR="00C13952" w:rsidRPr="00C13952" w:rsidRDefault="00C13952" w:rsidP="00C139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9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</w:t>
            </w:r>
            <w:r w:rsidRPr="00C139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 пофарбування</w:t>
            </w:r>
          </w:p>
          <w:p w:rsidR="00C13952" w:rsidRDefault="00C13952" w:rsidP="00C048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39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Флейцювання</w:t>
            </w:r>
            <w:r w:rsidRPr="00C139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або торцювання</w:t>
            </w:r>
          </w:p>
        </w:tc>
        <w:tc>
          <w:tcPr>
            <w:tcW w:w="710" w:type="dxa"/>
          </w:tcPr>
          <w:p w:rsidR="00C13952" w:rsidRPr="00DC3664" w:rsidRDefault="00DC3664" w:rsidP="00DC36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36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  <w:p w:rsidR="00DC3664" w:rsidRPr="00DC3664" w:rsidRDefault="00DC3664" w:rsidP="00DC36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36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  <w:p w:rsidR="00DC3664" w:rsidRPr="00DC3664" w:rsidRDefault="00DC3664" w:rsidP="00DC36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36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  <w:p w:rsidR="00DC3664" w:rsidRPr="00DC3664" w:rsidRDefault="00DC3664" w:rsidP="00DC36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36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  <w:p w:rsidR="00DC3664" w:rsidRPr="00DC3664" w:rsidRDefault="00DC3664" w:rsidP="00DC36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36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  <w:p w:rsidR="00DC3664" w:rsidRDefault="00DC3664" w:rsidP="00DC36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C3664" w:rsidRPr="00DC3664" w:rsidRDefault="00DC3664" w:rsidP="00DC36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36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  <w:p w:rsidR="00DC3664" w:rsidRPr="00DC3664" w:rsidRDefault="00DC3664" w:rsidP="00DC36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36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  <w:p w:rsidR="00DC3664" w:rsidRPr="00DC3664" w:rsidRDefault="00DC3664" w:rsidP="00DC36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36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  <w:p w:rsidR="00DC3664" w:rsidRPr="00DC3664" w:rsidRDefault="00DC3664" w:rsidP="00DC36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36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  <w:p w:rsidR="00DC3664" w:rsidRPr="00DC3664" w:rsidRDefault="00DC3664" w:rsidP="00DC36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36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  <w:p w:rsidR="00DC3664" w:rsidRPr="00DC3664" w:rsidRDefault="00DC3664" w:rsidP="00DC36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36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  <w:p w:rsidR="00DC3664" w:rsidRPr="00DC3664" w:rsidRDefault="00DC3664" w:rsidP="00DC36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36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  <w:p w:rsidR="00DC3664" w:rsidRPr="00DC3664" w:rsidRDefault="00DC3664" w:rsidP="00DC36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36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  <w:p w:rsidR="00DC3664" w:rsidRPr="00DC3664" w:rsidRDefault="00DC3664" w:rsidP="00DC36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36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  <w:p w:rsidR="00DC3664" w:rsidRPr="00DC3664" w:rsidRDefault="00DC3664" w:rsidP="00DC36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36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  <w:p w:rsidR="00DC3664" w:rsidRPr="00DC3664" w:rsidRDefault="00DC3664" w:rsidP="00DC36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36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5" w:type="dxa"/>
          </w:tcPr>
          <w:p w:rsidR="00C13952" w:rsidRPr="00DC3664" w:rsidRDefault="00DC3664" w:rsidP="00DC36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36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  <w:p w:rsidR="00DC3664" w:rsidRPr="00DC3664" w:rsidRDefault="00DC3664" w:rsidP="00DC36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36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  <w:p w:rsidR="00DC3664" w:rsidRPr="00DC3664" w:rsidRDefault="00DC3664" w:rsidP="00DC36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36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  <w:p w:rsidR="00DC3664" w:rsidRPr="00DC3664" w:rsidRDefault="00DC3664" w:rsidP="00DC36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36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  <w:p w:rsidR="00DC3664" w:rsidRPr="00DC3664" w:rsidRDefault="00DC3664" w:rsidP="00DC36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C3664" w:rsidRPr="00DC3664" w:rsidRDefault="00DC3664" w:rsidP="00DC36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C3664" w:rsidRDefault="00DC3664" w:rsidP="00DC36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C3664" w:rsidRPr="00DC3664" w:rsidRDefault="00DC3664" w:rsidP="00DC36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36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  <w:r w:rsidRPr="00DC36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+</w:t>
            </w:r>
            <w:r w:rsidRPr="00DC36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+</w:t>
            </w:r>
            <w:r w:rsidRPr="00DC36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+</w:t>
            </w:r>
            <w:r w:rsidRPr="00DC36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+</w:t>
            </w:r>
            <w:r w:rsidRPr="00DC36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+</w:t>
            </w:r>
            <w:r w:rsidRPr="00DC36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+</w:t>
            </w:r>
            <w:r w:rsidRPr="00DC36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+</w:t>
            </w:r>
            <w:r w:rsidRPr="00DC36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+</w:t>
            </w:r>
            <w:r w:rsidRPr="00DC36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709" w:type="dxa"/>
          </w:tcPr>
          <w:p w:rsidR="00C13952" w:rsidRDefault="00DC3664" w:rsidP="00DC36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  <w:p w:rsidR="00DC3664" w:rsidRDefault="00DC3664" w:rsidP="00DC36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  <w:p w:rsidR="00DC3664" w:rsidRDefault="00DC3664" w:rsidP="00DC36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  <w:p w:rsidR="00DC3664" w:rsidRDefault="00DC3664" w:rsidP="00DC36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  <w:p w:rsidR="00DC3664" w:rsidRDefault="00DC3664" w:rsidP="00DC36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C3664" w:rsidRDefault="00DC3664" w:rsidP="00DC36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C3664" w:rsidRDefault="00DC3664" w:rsidP="00DC36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C3664" w:rsidRDefault="00DC3664" w:rsidP="00DC36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  <w:p w:rsidR="00DC3664" w:rsidRDefault="00DC3664" w:rsidP="00DC36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  <w:p w:rsidR="00DC3664" w:rsidRDefault="00DC3664" w:rsidP="00DC36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  <w:p w:rsidR="00DC3664" w:rsidRDefault="00DC3664" w:rsidP="00DC36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  <w:p w:rsidR="00DC3664" w:rsidRDefault="00DC3664" w:rsidP="00DC36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  <w:p w:rsidR="00DC3664" w:rsidRDefault="00DC3664" w:rsidP="00DC36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  <w:p w:rsidR="00DC3664" w:rsidRDefault="00DC3664" w:rsidP="00DC36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  <w:p w:rsidR="00DC3664" w:rsidRDefault="00DC3664" w:rsidP="00DC36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  <w:p w:rsidR="00DC3664" w:rsidRDefault="00DC3664" w:rsidP="00DC36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  <w:p w:rsidR="00DC3664" w:rsidRPr="00DC3664" w:rsidRDefault="00DC3664" w:rsidP="00DC36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18" w:type="dxa"/>
          </w:tcPr>
          <w:p w:rsidR="00DC3664" w:rsidRDefault="00DC3664" w:rsidP="00DC36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  <w:p w:rsidR="00DC3664" w:rsidRDefault="00DC3664" w:rsidP="00DC36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  <w:p w:rsidR="00DC3664" w:rsidRDefault="00DC3664" w:rsidP="00DC36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  <w:p w:rsidR="00DC3664" w:rsidRDefault="00DC3664" w:rsidP="00DC36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  <w:p w:rsidR="00C13952" w:rsidRDefault="00C13952" w:rsidP="00DC36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C3664" w:rsidRDefault="00DC3664" w:rsidP="00DC36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C3664" w:rsidRDefault="00DC3664" w:rsidP="00DC36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C3664" w:rsidRPr="00DC3664" w:rsidRDefault="00DC3664" w:rsidP="00DC36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36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  <w:r w:rsidRPr="00DC36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+</w:t>
            </w:r>
            <w:r w:rsidRPr="00DC36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+</w:t>
            </w:r>
            <w:r w:rsidRPr="00DC36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+</w:t>
            </w:r>
            <w:r w:rsidRPr="00DC36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+</w:t>
            </w:r>
            <w:r w:rsidRPr="00DC36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+</w:t>
            </w:r>
            <w:r w:rsidRPr="00DC36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+</w:t>
            </w:r>
            <w:r w:rsidRPr="00DC36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+</w:t>
            </w:r>
            <w:r w:rsidRPr="00DC36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+</w:t>
            </w:r>
            <w:r w:rsidRPr="00DC36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708" w:type="dxa"/>
          </w:tcPr>
          <w:p w:rsidR="00DC3664" w:rsidRDefault="00DC3664" w:rsidP="00DC36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  <w:p w:rsidR="00DC3664" w:rsidRDefault="00DC3664" w:rsidP="00DC36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  <w:p w:rsidR="00DC3664" w:rsidRDefault="00DC3664" w:rsidP="00DC36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  <w:p w:rsidR="00DC3664" w:rsidRDefault="00DC3664" w:rsidP="00DC36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  <w:p w:rsidR="00C13952" w:rsidRDefault="00C13952" w:rsidP="00DC36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C3664" w:rsidRDefault="00DC3664" w:rsidP="00DC36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C3664" w:rsidRDefault="00DC3664" w:rsidP="00DC36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C3664" w:rsidRDefault="00DC3664" w:rsidP="00DC36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  <w:p w:rsidR="00DC3664" w:rsidRDefault="00DC3664" w:rsidP="00DC36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  <w:p w:rsidR="00DC3664" w:rsidRDefault="00DC3664" w:rsidP="00DC36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  <w:p w:rsidR="00DC3664" w:rsidRDefault="00DC3664" w:rsidP="00DC36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  <w:p w:rsidR="00DC3664" w:rsidRDefault="00DC3664" w:rsidP="00DC36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  <w:p w:rsidR="00DC3664" w:rsidRDefault="00DC3664" w:rsidP="00DC36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  <w:p w:rsidR="00DC3664" w:rsidRDefault="00DC3664" w:rsidP="00DC36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  <w:p w:rsidR="00DC3664" w:rsidRDefault="00DC3664" w:rsidP="00DC36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  <w:p w:rsidR="00DC3664" w:rsidRDefault="00DC3664" w:rsidP="00DC36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  <w:p w:rsidR="00DC3664" w:rsidRPr="00DC3664" w:rsidRDefault="00DC3664" w:rsidP="00DC36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</w:tcPr>
          <w:p w:rsidR="00DC3664" w:rsidRDefault="00DC3664" w:rsidP="00DC36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  <w:p w:rsidR="00DC3664" w:rsidRDefault="00DC3664" w:rsidP="00DC36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  <w:p w:rsidR="00DC3664" w:rsidRDefault="00DC3664" w:rsidP="00DC36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  <w:p w:rsidR="00DC3664" w:rsidRDefault="00DC3664" w:rsidP="00DC36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  <w:p w:rsidR="00DC3664" w:rsidRDefault="00DC3664" w:rsidP="00DC36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C3664" w:rsidRDefault="00DC3664" w:rsidP="00DC36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C3664" w:rsidRDefault="00DC3664" w:rsidP="00DC36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13952" w:rsidRPr="00DC3664" w:rsidRDefault="00DC3664" w:rsidP="00DC36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36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  <w:r w:rsidRPr="00DC36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+</w:t>
            </w:r>
            <w:r w:rsidRPr="00DC36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+</w:t>
            </w:r>
            <w:r w:rsidRPr="00DC36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+</w:t>
            </w:r>
            <w:r w:rsidRPr="00DC36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+</w:t>
            </w:r>
            <w:r w:rsidRPr="00DC36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+</w:t>
            </w:r>
            <w:r w:rsidRPr="00DC36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+</w:t>
            </w:r>
            <w:r w:rsidRPr="00DC36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+</w:t>
            </w:r>
            <w:r w:rsidRPr="00DC36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+</w:t>
            </w:r>
            <w:r w:rsidRPr="00DC36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</w:tbl>
    <w:p w:rsidR="00C04883" w:rsidRPr="00C04883" w:rsidRDefault="00C04883" w:rsidP="00C0488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9235A5" w:rsidRDefault="009235A5" w:rsidP="009235A5">
      <w:pPr>
        <w:pStyle w:val="a3"/>
        <w:numPr>
          <w:ilvl w:val="0"/>
          <w:numId w:val="1"/>
        </w:numPr>
        <w:ind w:left="-284" w:firstLine="56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необхідно враховувати під час виконанні малярних робіт – зокрема підборі кольору фарби чи шпалер та фактури:</w:t>
      </w:r>
    </w:p>
    <w:p w:rsidR="009235A5" w:rsidRDefault="009235A5" w:rsidP="009235A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розмір приміщення;</w:t>
      </w:r>
    </w:p>
    <w:p w:rsidR="009235A5" w:rsidRDefault="009235A5" w:rsidP="009235A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його призначення;</w:t>
      </w:r>
    </w:p>
    <w:p w:rsidR="009235A5" w:rsidRDefault="009235A5" w:rsidP="009235A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розміщення відносно сторін світу;</w:t>
      </w:r>
    </w:p>
    <w:p w:rsidR="009235A5" w:rsidRDefault="009235A5" w:rsidP="009235A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освітлення приміщення;</w:t>
      </w:r>
    </w:p>
    <w:p w:rsidR="009235A5" w:rsidRDefault="009235A5" w:rsidP="009235A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кількість кімнат в квартирі і смаки всіх членів сім’ї.</w:t>
      </w:r>
    </w:p>
    <w:p w:rsidR="009235A5" w:rsidRDefault="009235A5" w:rsidP="009235A5">
      <w:pPr>
        <w:pStyle w:val="a3"/>
        <w:ind w:left="1004"/>
        <w:rPr>
          <w:rFonts w:ascii="Times New Roman" w:hAnsi="Times New Roman" w:cs="Times New Roman"/>
          <w:sz w:val="28"/>
          <w:szCs w:val="28"/>
          <w:lang w:val="uk-UA"/>
        </w:rPr>
      </w:pPr>
    </w:p>
    <w:p w:rsidR="004E1E42" w:rsidRDefault="004E1E42" w:rsidP="004E1E42">
      <w:pPr>
        <w:pStyle w:val="a3"/>
        <w:ind w:left="100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4E1E42">
        <w:rPr>
          <w:rFonts w:ascii="Times New Roman" w:hAnsi="Times New Roman" w:cs="Times New Roman"/>
          <w:sz w:val="28"/>
          <w:szCs w:val="28"/>
          <w:lang w:val="uk-UA"/>
        </w:rPr>
        <w:t>омашнє завдання:</w:t>
      </w:r>
    </w:p>
    <w:p w:rsidR="004E1E42" w:rsidRDefault="004E1E42" w:rsidP="00335204">
      <w:pPr>
        <w:pStyle w:val="a3"/>
        <w:numPr>
          <w:ilvl w:val="0"/>
          <w:numId w:val="7"/>
        </w:numPr>
        <w:ind w:left="426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Опрацювати </w:t>
      </w:r>
      <w:r w:rsidR="00335204">
        <w:rPr>
          <w:rFonts w:ascii="Times New Roman" w:hAnsi="Times New Roman" w:cs="Times New Roman"/>
          <w:sz w:val="28"/>
          <w:szCs w:val="28"/>
          <w:lang w:val="uk-UA"/>
        </w:rPr>
        <w:t xml:space="preserve">тему у підручнику Г.Є. Гребенюк  "Архітектура та технологія будівельного виробництва" §А.5.4. </w:t>
      </w:r>
      <w:r w:rsidR="00335204" w:rsidRPr="00335204">
        <w:rPr>
          <w:rFonts w:ascii="Times New Roman" w:hAnsi="Times New Roman" w:cs="Times New Roman"/>
          <w:sz w:val="28"/>
          <w:szCs w:val="28"/>
          <w:lang w:val="uk-UA"/>
        </w:rPr>
        <w:t>Малярні роботи</w:t>
      </w:r>
      <w:r w:rsidR="00335204">
        <w:rPr>
          <w:rFonts w:ascii="Times New Roman" w:hAnsi="Times New Roman" w:cs="Times New Roman"/>
          <w:sz w:val="28"/>
          <w:szCs w:val="28"/>
          <w:lang w:val="uk-UA"/>
        </w:rPr>
        <w:t xml:space="preserve"> стор 68</w:t>
      </w:r>
    </w:p>
    <w:p w:rsidR="00335204" w:rsidRDefault="00335204" w:rsidP="00335204">
      <w:pPr>
        <w:pStyle w:val="a3"/>
        <w:numPr>
          <w:ilvl w:val="0"/>
          <w:numId w:val="7"/>
        </w:numPr>
        <w:ind w:left="426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Дайте відповіді на питання:</w:t>
      </w:r>
    </w:p>
    <w:p w:rsidR="00335204" w:rsidRDefault="00335204" w:rsidP="0033520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Назвіть види пофарбувань.</w:t>
      </w:r>
    </w:p>
    <w:p w:rsidR="00335204" w:rsidRDefault="00335204" w:rsidP="0033520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Які технологічні операції під час підготовки та фарбуванні поверхонь? </w:t>
      </w:r>
    </w:p>
    <w:p w:rsidR="00335204" w:rsidRDefault="00335204" w:rsidP="0033520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Перелічити  операції, які є в таблиці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 просте фарбування по металу.</w:t>
      </w:r>
    </w:p>
    <w:p w:rsidR="009235A5" w:rsidRDefault="009235A5" w:rsidP="0033520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35204">
        <w:rPr>
          <w:rFonts w:ascii="Times New Roman" w:hAnsi="Times New Roman" w:cs="Times New Roman"/>
          <w:sz w:val="28"/>
          <w:szCs w:val="28"/>
          <w:lang w:val="uk-UA"/>
        </w:rPr>
        <w:t>Чи ма</w:t>
      </w:r>
      <w:r w:rsidRPr="00335204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335204">
        <w:rPr>
          <w:rFonts w:ascii="Times New Roman" w:hAnsi="Times New Roman" w:cs="Times New Roman"/>
          <w:sz w:val="28"/>
          <w:szCs w:val="28"/>
          <w:lang w:val="uk-UA"/>
        </w:rPr>
        <w:t xml:space="preserve"> колір вплив на стан людини?</w:t>
      </w:r>
    </w:p>
    <w:p w:rsidR="00501639" w:rsidRDefault="00E162BF" w:rsidP="00E162BF">
      <w:pPr>
        <w:pStyle w:val="a3"/>
        <w:numPr>
          <w:ilvl w:val="0"/>
          <w:numId w:val="2"/>
        </w:numPr>
        <w:ind w:left="1134" w:hanging="28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Назвіть фарбувальні суміші і де </w:t>
      </w:r>
      <w:r w:rsidR="00501639">
        <w:rPr>
          <w:rFonts w:ascii="Times New Roman" w:hAnsi="Times New Roman" w:cs="Times New Roman"/>
          <w:sz w:val="28"/>
          <w:szCs w:val="28"/>
          <w:lang w:val="uk-UA"/>
        </w:rPr>
        <w:t xml:space="preserve">кожне із них </w:t>
      </w:r>
      <w:r>
        <w:rPr>
          <w:rFonts w:ascii="Times New Roman" w:hAnsi="Times New Roman" w:cs="Times New Roman"/>
          <w:sz w:val="28"/>
          <w:szCs w:val="28"/>
          <w:lang w:val="uk-UA"/>
        </w:rPr>
        <w:t>використову</w:t>
      </w:r>
      <w:r w:rsidR="00501639">
        <w:rPr>
          <w:rFonts w:ascii="Times New Roman" w:hAnsi="Times New Roman" w:cs="Times New Roman"/>
          <w:sz w:val="28"/>
          <w:szCs w:val="28"/>
          <w:lang w:val="uk-UA"/>
        </w:rPr>
        <w:t>ють.</w:t>
      </w:r>
    </w:p>
    <w:p w:rsidR="00E162BF" w:rsidRDefault="00E162BF" w:rsidP="00E162BF">
      <w:pPr>
        <w:pStyle w:val="a3"/>
        <w:ind w:left="1134"/>
        <w:rPr>
          <w:rFonts w:ascii="Times New Roman" w:hAnsi="Times New Roman" w:cs="Times New Roman"/>
          <w:sz w:val="28"/>
          <w:szCs w:val="28"/>
          <w:lang w:val="uk-UA"/>
        </w:rPr>
      </w:pPr>
    </w:p>
    <w:p w:rsidR="00E162BF" w:rsidRDefault="00E162BF" w:rsidP="00E162BF">
      <w:pPr>
        <w:pStyle w:val="a3"/>
        <w:ind w:left="1134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E162BF" w:rsidRDefault="00E162BF" w:rsidP="00E162BF">
      <w:pPr>
        <w:pStyle w:val="a3"/>
        <w:ind w:left="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Відповіді надсилайте у </w:t>
      </w:r>
      <w:proofErr w:type="spellStart"/>
      <w:r w:rsidRPr="00E162BF">
        <w:rPr>
          <w:rFonts w:ascii="Times New Roman" w:hAnsi="Times New Roman" w:cs="Times New Roman"/>
          <w:sz w:val="28"/>
          <w:szCs w:val="28"/>
          <w:lang w:val="uk-UA"/>
        </w:rPr>
        <w:t>Вайбер</w:t>
      </w:r>
      <w:proofErr w:type="spellEnd"/>
      <w:r w:rsidRPr="00E162BF">
        <w:rPr>
          <w:rFonts w:ascii="Times New Roman" w:hAnsi="Times New Roman" w:cs="Times New Roman"/>
          <w:sz w:val="28"/>
          <w:szCs w:val="28"/>
          <w:lang w:val="uk-UA"/>
        </w:rPr>
        <w:t xml:space="preserve"> на номер телефону +380930046411</w:t>
      </w:r>
    </w:p>
    <w:sectPr w:rsidR="00E162BF" w:rsidSect="009235A5">
      <w:pgSz w:w="11906" w:h="16838"/>
      <w:pgMar w:top="709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82D36"/>
    <w:multiLevelType w:val="hybridMultilevel"/>
    <w:tmpl w:val="5D46A100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C6D021E"/>
    <w:multiLevelType w:val="hybridMultilevel"/>
    <w:tmpl w:val="399A59FA"/>
    <w:lvl w:ilvl="0" w:tplc="2C926662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2F7F5EF7"/>
    <w:multiLevelType w:val="hybridMultilevel"/>
    <w:tmpl w:val="DE6ECE1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8831D3F"/>
    <w:multiLevelType w:val="hybridMultilevel"/>
    <w:tmpl w:val="598CB73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A851594"/>
    <w:multiLevelType w:val="hybridMultilevel"/>
    <w:tmpl w:val="2B387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F03B65"/>
    <w:multiLevelType w:val="hybridMultilevel"/>
    <w:tmpl w:val="8D3CBF2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FD923D5"/>
    <w:multiLevelType w:val="hybridMultilevel"/>
    <w:tmpl w:val="C276A64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5977F03"/>
    <w:multiLevelType w:val="hybridMultilevel"/>
    <w:tmpl w:val="D42084F8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A5D"/>
    <w:rsid w:val="00335204"/>
    <w:rsid w:val="00453A5D"/>
    <w:rsid w:val="004E1E42"/>
    <w:rsid w:val="00501639"/>
    <w:rsid w:val="005B4016"/>
    <w:rsid w:val="008572C2"/>
    <w:rsid w:val="009235A5"/>
    <w:rsid w:val="009A5656"/>
    <w:rsid w:val="00C04883"/>
    <w:rsid w:val="00C13952"/>
    <w:rsid w:val="00DC3664"/>
    <w:rsid w:val="00DE10FF"/>
    <w:rsid w:val="00E162BF"/>
    <w:rsid w:val="00EB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0FF"/>
    <w:pPr>
      <w:ind w:left="720"/>
      <w:contextualSpacing/>
    </w:pPr>
  </w:style>
  <w:style w:type="table" w:styleId="a4">
    <w:name w:val="Table Grid"/>
    <w:basedOn w:val="a1"/>
    <w:uiPriority w:val="59"/>
    <w:rsid w:val="00C04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0FF"/>
    <w:pPr>
      <w:ind w:left="720"/>
      <w:contextualSpacing/>
    </w:pPr>
  </w:style>
  <w:style w:type="table" w:styleId="a4">
    <w:name w:val="Table Grid"/>
    <w:basedOn w:val="a1"/>
    <w:uiPriority w:val="59"/>
    <w:rsid w:val="00C04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Prestigio</dc:creator>
  <cp:keywords/>
  <dc:description/>
  <cp:lastModifiedBy>Prestigio</cp:lastModifiedBy>
  <cp:revision>2</cp:revision>
  <dcterms:created xsi:type="dcterms:W3CDTF">2020-03-24T19:00:00Z</dcterms:created>
  <dcterms:modified xsi:type="dcterms:W3CDTF">2020-03-24T21:44:00Z</dcterms:modified>
</cp:coreProperties>
</file>