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28" w:rsidRPr="00932834" w:rsidRDefault="00FC6728" w:rsidP="00A6450C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>Дата 2</w:t>
      </w:r>
      <w:r>
        <w:rPr>
          <w:lang w:val="uk-UA"/>
        </w:rPr>
        <w:t>4</w:t>
      </w:r>
      <w:r w:rsidRPr="00932834">
        <w:rPr>
          <w:lang w:val="uk-UA"/>
        </w:rPr>
        <w:t xml:space="preserve">. 03.2020 </w:t>
      </w:r>
    </w:p>
    <w:p w:rsidR="00FC6728" w:rsidRPr="00932834" w:rsidRDefault="00FC6728" w:rsidP="00A6450C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 w:rsidR="00A6450C">
        <w:rPr>
          <w:lang w:val="uk-UA"/>
        </w:rPr>
        <w:t>Установка е</w:t>
      </w:r>
      <w:r>
        <w:rPr>
          <w:lang w:val="uk-UA"/>
        </w:rPr>
        <w:t>лектричн</w:t>
      </w:r>
      <w:r w:rsidR="00A6450C">
        <w:rPr>
          <w:lang w:val="uk-UA"/>
        </w:rPr>
        <w:t>их</w:t>
      </w:r>
      <w:r>
        <w:rPr>
          <w:lang w:val="uk-UA"/>
        </w:rPr>
        <w:t xml:space="preserve"> лічильник</w:t>
      </w:r>
      <w:r w:rsidR="00A6450C">
        <w:rPr>
          <w:lang w:val="uk-UA"/>
        </w:rPr>
        <w:t>ів</w:t>
      </w:r>
      <w:r>
        <w:rPr>
          <w:lang w:val="uk-UA"/>
        </w:rPr>
        <w:t>»</w:t>
      </w:r>
    </w:p>
    <w:p w:rsidR="00FC6728" w:rsidRDefault="00FC6728" w:rsidP="00A6450C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</w:t>
      </w:r>
    </w:p>
    <w:p w:rsidR="00FC6728" w:rsidRDefault="00FC6728" w:rsidP="00A6450C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FC6728" w:rsidRPr="00932834" w:rsidRDefault="00FC6728" w:rsidP="00A6450C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D2ADF">
        <w:rPr>
          <w:color w:val="0D0D0D" w:themeColor="text1" w:themeTint="F2"/>
          <w:shd w:val="clear" w:color="auto" w:fill="FFFFFF"/>
          <w:lang w:val="ru-RU"/>
        </w:rPr>
        <w:t xml:space="preserve">1.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FC6728" w:rsidRPr="00FC6728" w:rsidRDefault="00FC6728" w:rsidP="00A6450C">
      <w:pPr>
        <w:shd w:val="clear" w:color="auto" w:fill="FFFFFF"/>
        <w:tabs>
          <w:tab w:val="left" w:pos="1425"/>
        </w:tabs>
        <w:spacing w:after="0" w:line="360" w:lineRule="auto"/>
        <w:ind w:firstLine="567"/>
        <w:jc w:val="both"/>
        <w:outlineLvl w:val="1"/>
        <w:rPr>
          <w:rFonts w:eastAsia="Times New Roman"/>
          <w:color w:val="222222"/>
          <w:lang w:val="ru-RU"/>
        </w:rPr>
      </w:pPr>
      <w:r>
        <w:rPr>
          <w:rFonts w:eastAsia="Times New Roman"/>
          <w:color w:val="333333"/>
          <w:lang w:val="ru-RU"/>
        </w:rPr>
        <w:tab/>
      </w:r>
    </w:p>
    <w:p w:rsidR="00A6450C" w:rsidRDefault="00A6450C" w:rsidP="00A6450C">
      <w:pPr>
        <w:spacing w:after="0" w:line="360" w:lineRule="auto"/>
        <w:ind w:firstLine="567"/>
        <w:jc w:val="both"/>
        <w:rPr>
          <w:rFonts w:ascii="Roboto" w:hAnsi="Roboto"/>
          <w:color w:val="222222"/>
          <w:shd w:val="clear" w:color="auto" w:fill="FFFFFF"/>
          <w:lang w:val="ru-RU"/>
        </w:rPr>
      </w:pPr>
      <w:r>
        <w:rPr>
          <w:rFonts w:ascii="Roboto" w:hAnsi="Roboto"/>
          <w:color w:val="222222"/>
          <w:shd w:val="clear" w:color="auto" w:fill="FFFFFF"/>
          <w:lang w:val="ru-RU"/>
        </w:rPr>
        <w:t>Конспект</w:t>
      </w:r>
    </w:p>
    <w:p w:rsidR="00A6450C" w:rsidRDefault="00A6450C" w:rsidP="00A6450C">
      <w:pPr>
        <w:spacing w:after="0" w:line="360" w:lineRule="auto"/>
        <w:ind w:firstLine="567"/>
        <w:jc w:val="both"/>
        <w:rPr>
          <w:rFonts w:ascii="Roboto" w:hAnsi="Roboto"/>
          <w:color w:val="222222"/>
          <w:shd w:val="clear" w:color="auto" w:fill="FFFFFF"/>
          <w:lang w:val="ru-RU"/>
        </w:rPr>
      </w:pP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Виконуючи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необхідні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операції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інсталяції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однофазного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приладу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потрібно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дотримуватися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наступних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рекомендацій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: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дотримання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мінімального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рівня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вологості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і температурного режиму — 0…+40°</w:t>
      </w:r>
      <w:r w:rsidRPr="00A6450C">
        <w:rPr>
          <w:rFonts w:ascii="Roboto" w:hAnsi="Roboto"/>
          <w:color w:val="222222"/>
          <w:shd w:val="clear" w:color="auto" w:fill="FFFFFF"/>
        </w:rPr>
        <w:t>C</w:t>
      </w:r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;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проведення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маніпуляцій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додатковому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утепленню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приміщення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якщо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спостерігаються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негативні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температури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;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фіксація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електролічильника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здійснюється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на щитках з дерева, пластика,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металу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;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пристрій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поміщається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спеціально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пристосованих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місцях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–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релейний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відсік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щитки,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шафи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панелі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</w:p>
    <w:p w:rsidR="00A6450C" w:rsidRDefault="00A6450C" w:rsidP="00A6450C">
      <w:pPr>
        <w:spacing w:after="0" w:line="360" w:lineRule="auto"/>
        <w:ind w:firstLine="567"/>
        <w:jc w:val="both"/>
        <w:rPr>
          <w:rFonts w:ascii="Roboto" w:hAnsi="Roboto"/>
          <w:color w:val="222222"/>
          <w:lang w:val="ru-RU"/>
        </w:rPr>
      </w:pP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Необхідно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закріплювати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обладнання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відстані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80 – 170 см від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рівня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підлоги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нахилом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1°,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щоб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уникнути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похибки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свідченнях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генеруються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індукційними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пристроями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Потрібно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встановити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автоматичні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вимикачі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дозволяють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вільно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здійс</w:t>
      </w:r>
      <w:r>
        <w:rPr>
          <w:rFonts w:ascii="Roboto" w:hAnsi="Roboto"/>
          <w:color w:val="222222"/>
          <w:shd w:val="clear" w:color="auto" w:fill="FFFFFF"/>
          <w:lang w:val="ru-RU"/>
        </w:rPr>
        <w:t>нювати</w:t>
      </w:r>
      <w:proofErr w:type="spellEnd"/>
      <w:r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  <w:lang w:val="ru-RU"/>
        </w:rPr>
        <w:t>обслуговування</w:t>
      </w:r>
      <w:proofErr w:type="spellEnd"/>
      <w:r>
        <w:rPr>
          <w:rFonts w:ascii="Roboto" w:hAnsi="Roboto"/>
          <w:color w:val="222222"/>
          <w:shd w:val="clear" w:color="auto" w:fill="FFFFFF"/>
          <w:lang w:val="ru-RU"/>
        </w:rPr>
        <w:t xml:space="preserve"> та ремонт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обладнання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>.</w:t>
      </w:r>
      <w:r>
        <w:rPr>
          <w:rFonts w:ascii="Roboto" w:hAnsi="Roboto"/>
          <w:color w:val="222222"/>
          <w:lang w:val="ru-RU"/>
        </w:rPr>
        <w:br/>
      </w:r>
      <w:r w:rsidRPr="00A6450C">
        <w:rPr>
          <w:rFonts w:ascii="Roboto" w:hAnsi="Roboto"/>
          <w:b/>
          <w:color w:val="222222"/>
          <w:lang w:val="ru-RU"/>
        </w:rPr>
        <w:t xml:space="preserve">Порядок </w:t>
      </w:r>
      <w:proofErr w:type="spellStart"/>
      <w:r w:rsidRPr="00A6450C">
        <w:rPr>
          <w:rFonts w:ascii="Roboto" w:hAnsi="Roboto"/>
          <w:b/>
          <w:color w:val="222222"/>
          <w:lang w:val="ru-RU"/>
        </w:rPr>
        <w:t>підключення</w:t>
      </w:r>
      <w:proofErr w:type="spellEnd"/>
    </w:p>
    <w:p w:rsidR="00A6450C" w:rsidRDefault="00A6450C" w:rsidP="00A6450C">
      <w:pPr>
        <w:spacing w:after="0" w:line="360" w:lineRule="auto"/>
        <w:ind w:firstLine="567"/>
        <w:jc w:val="both"/>
        <w:rPr>
          <w:rFonts w:ascii="Roboto" w:hAnsi="Roboto"/>
          <w:color w:val="222222"/>
          <w:shd w:val="clear" w:color="auto" w:fill="FFFFFF"/>
          <w:lang w:val="ru-RU"/>
        </w:rPr>
      </w:pP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Підключення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захисного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відключається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проводитися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використанням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кабелів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ВВГнгП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мають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трехжильную структуру і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перетин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2,5 мм.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Провід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володіє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подвійним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ізоляційним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шаром,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представленим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зовнішньої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загальної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обмоткою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і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внутрішніми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різнокольоровими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елементами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Підключення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здійснюється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кольорами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: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заземлення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– зелена,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жовта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смуга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; нуль –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синій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кабель; фаза-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чорний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провід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Треба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з’єднати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нуль з фазою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клемою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заземлення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провести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окремо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прохідний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елемент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Видаливши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перший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ізоляційний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шар,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відміряють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необхідну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довжину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відрізаючи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зайвий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залишок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Відрізавши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другу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частину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оболонки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нуля і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фази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виконують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відкручування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контактних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гвинтів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вставляючи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кабелі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lastRenderedPageBreak/>
        <w:t>автоматичний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пристрій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Нуль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підключається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лівого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боку, а фаза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праворуч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Ідентично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приєднуються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відходять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кабелі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Вставивши проводку, треба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надійно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затягнути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гвинти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перевіривши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окремо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дроти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розгойдуючи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їх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різні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боки і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витягаючи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вгору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перевіряючи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на предмет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рухливості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контакту.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Оскільки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установка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своїми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руками проводиться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із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застосуванням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трьохжильних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кабелів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треба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крім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нуля з фазою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подбати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про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заземлення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Заборонено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виконувати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заземлення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допомогою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захисного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відключає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пристрою.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Використовуватися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зазначеною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метою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рекомендується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прохідний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контакт,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з’єднаний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сталевою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шиною,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забезпечує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проходження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проводу до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кінцевої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точки. Не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забуваємо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про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заземлення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Коли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прохідний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контакт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відсутній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вдаються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до стандартного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скручування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відходять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і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проходять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жив,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надійно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з’єднавши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їх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допомогою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плоскогубців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Монтаж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контактів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здійснюється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допомогою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замикання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рейки,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попереднім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усуненням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зайвої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ізоляції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Якщо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операція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виконана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правильно, то в момент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спрацьовування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пристрою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напруга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залишиться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виключно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у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верхніх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контактах,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відповідно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до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схеми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Відбудеться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повний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розрив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мережею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контактів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розташованих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знизу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Кабелі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відходять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йдуть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до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електрообладнання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експлуатується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будинку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приєднуються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попереднім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видаленням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зовнішньої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ізоляції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>.</w:t>
      </w:r>
    </w:p>
    <w:p w:rsidR="00A6450C" w:rsidRDefault="00A6450C" w:rsidP="00A6450C">
      <w:pPr>
        <w:spacing w:after="0" w:line="360" w:lineRule="auto"/>
        <w:ind w:firstLine="567"/>
        <w:jc w:val="both"/>
        <w:rPr>
          <w:rFonts w:ascii="Roboto" w:hAnsi="Roboto"/>
          <w:color w:val="222222"/>
          <w:shd w:val="clear" w:color="auto" w:fill="FFFFFF"/>
          <w:lang w:val="ru-RU"/>
        </w:rPr>
      </w:pPr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Установка однофазного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електричного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лічильника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</w:p>
    <w:p w:rsidR="00A6450C" w:rsidRDefault="00A6450C" w:rsidP="00A6450C">
      <w:pPr>
        <w:spacing w:after="0" w:line="360" w:lineRule="auto"/>
        <w:ind w:firstLine="567"/>
        <w:jc w:val="both"/>
        <w:rPr>
          <w:rFonts w:ascii="Roboto" w:hAnsi="Roboto"/>
          <w:color w:val="222222"/>
          <w:shd w:val="clear" w:color="auto" w:fill="FFFFFF"/>
          <w:lang w:val="ru-RU"/>
        </w:rPr>
      </w:pPr>
      <w:bookmarkStart w:id="0" w:name="_GoBack"/>
      <w:bookmarkEnd w:id="0"/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Монтажні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роботи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проводяться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наступній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послідовності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: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експериментальне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розміщення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компонентів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системи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gram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 щитку</w:t>
      </w:r>
      <w:proofErr w:type="gram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–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перевіряється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правильність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розташування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Сумісність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елементів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і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зручність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подальшого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обслуговування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;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виконується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розмітка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дозволяє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визначити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місце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монтажу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лічильника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і </w:t>
      </w:r>
      <w:r w:rsidRPr="00A6450C">
        <w:rPr>
          <w:rFonts w:ascii="Roboto" w:hAnsi="Roboto"/>
          <w:color w:val="222222"/>
          <w:shd w:val="clear" w:color="auto" w:fill="FFFFFF"/>
        </w:rPr>
        <w:t>DIN</w:t>
      </w:r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-рейки,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подальшим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закріпленням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елементів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; автоматика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клацанням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закріплюється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рейці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Провівши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підготовчі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заходи,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приступають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до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розводки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своїми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руками,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слідуючи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чіткій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схемі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Схема монтажу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обладнання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Спочатку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виводять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фазу на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автомати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встановленого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будинку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електрообладнання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та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приладів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Увага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!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Забезпечується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запобігання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перепадів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lastRenderedPageBreak/>
        <w:t>напруги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викликаних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надмірними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перевантаженнями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мережі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схема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підключення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електропроводки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Підключення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фази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Потрібно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знайти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фазу і,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розрізавши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кабельну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оболонку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витягти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дроти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коричневою і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червоною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пігментацією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Треба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відміряти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відрізок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зачистивши 20 мм і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зробити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з’єднання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клемою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за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допомогою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фіксації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спеціальними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кріпленнями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Дроти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простягаються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горизонтальній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або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вертикальній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площині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Заборонено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прокладати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кабель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діагональному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напрямку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Необхідно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зачистити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фідер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відстані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10 мм і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зробити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перемички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П-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подібної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форми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підключивши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автомати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до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системи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попередньо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виконавши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зачистку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закінчень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Заборонено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укладати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дроти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внахлест,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щоб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уникнути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перегріву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місцях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зіткнення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Під’єднання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нуля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Підключивши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фазу,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приступають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до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виведення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нуля,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використовуючи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кабелі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будь-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якого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забарвлення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Відмірявши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необхідну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відстань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від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пластини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міді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до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лічильника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виконують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зачистку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клеми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вибираючи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4-ю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зліва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або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першу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праворуч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Видаливши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ізоляцію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нульових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фідерів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виконують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двостороннє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підключення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Закріплення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щитка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відбувається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на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стінці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слідом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підключенням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лічильника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Попередньо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обраний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ділянку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позначається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з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подальшим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висвердлюванням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отворів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необхідного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діаметра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Короб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прикручується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допомогою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самонарізних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гвинтів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Установка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заземлення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Коли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розводка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проведена,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починається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установка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заземлення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.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Якщо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використовуються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металеві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щити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, то робота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виконується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за стандартною схемою: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лічильник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; </w:t>
      </w:r>
      <w:proofErr w:type="spellStart"/>
      <w:r w:rsidRPr="00A6450C">
        <w:rPr>
          <w:rFonts w:ascii="Roboto" w:hAnsi="Roboto"/>
          <w:color w:val="222222"/>
          <w:shd w:val="clear" w:color="auto" w:fill="FFFFFF"/>
          <w:lang w:val="ru-RU"/>
        </w:rPr>
        <w:t>щитова</w:t>
      </w:r>
      <w:proofErr w:type="spellEnd"/>
      <w:r w:rsidRPr="00A6450C">
        <w:rPr>
          <w:rFonts w:ascii="Roboto" w:hAnsi="Roboto"/>
          <w:color w:val="222222"/>
          <w:shd w:val="clear" w:color="auto" w:fill="FFFFFF"/>
          <w:lang w:val="ru-RU"/>
        </w:rPr>
        <w:t xml:space="preserve"> коробка; контактна пластина. </w:t>
      </w:r>
    </w:p>
    <w:p w:rsidR="00A6450C" w:rsidRDefault="00A6450C" w:rsidP="00A6450C">
      <w:pPr>
        <w:spacing w:after="0" w:line="360" w:lineRule="auto"/>
        <w:ind w:firstLine="567"/>
        <w:jc w:val="both"/>
        <w:rPr>
          <w:rFonts w:ascii="Roboto" w:hAnsi="Roboto"/>
          <w:shd w:val="clear" w:color="auto" w:fill="FFFFFF"/>
          <w:lang w:val="ru-RU"/>
        </w:rPr>
      </w:pPr>
      <w:r>
        <w:rPr>
          <w:rFonts w:ascii="Roboto" w:hAnsi="Roboto"/>
          <w:color w:val="222222"/>
          <w:lang w:val="ru-RU"/>
        </w:rPr>
        <w:br/>
      </w:r>
    </w:p>
    <w:p w:rsidR="00475C9B" w:rsidRPr="00A6450C" w:rsidRDefault="00A6450C" w:rsidP="00A6450C">
      <w:pPr>
        <w:spacing w:after="0" w:line="360" w:lineRule="auto"/>
        <w:ind w:firstLine="567"/>
        <w:rPr>
          <w:lang w:val="ru-RU"/>
        </w:rPr>
      </w:pPr>
      <w:r w:rsidRPr="00A6450C">
        <w:rPr>
          <w:rFonts w:ascii="Roboto" w:hAnsi="Roboto"/>
          <w:shd w:val="clear" w:color="auto" w:fill="FFFFFF"/>
          <w:lang w:val="ru-RU"/>
        </w:rPr>
        <w:t xml:space="preserve">Для установки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знадобиться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>: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абонентський</w:t>
      </w:r>
      <w:proofErr w:type="spellEnd"/>
      <w:r w:rsidRPr="00A6450C">
        <w:rPr>
          <w:rFonts w:ascii="Roboto" w:hAnsi="Roboto"/>
          <w:shd w:val="clear" w:color="auto" w:fill="FFFFFF"/>
        </w:rPr>
        <w:t> </w:t>
      </w:r>
      <w:hyperlink r:id="rId5" w:history="1">
        <w:proofErr w:type="spellStart"/>
        <w:r w:rsidRPr="00A6450C">
          <w:rPr>
            <w:rFonts w:ascii="Roboto" w:hAnsi="Roboto"/>
            <w:u w:val="single"/>
            <w:bdr w:val="none" w:sz="0" w:space="0" w:color="auto" w:frame="1"/>
            <w:shd w:val="clear" w:color="auto" w:fill="FFFFFF"/>
            <w:lang w:val="ru-RU"/>
          </w:rPr>
          <w:t>електричний</w:t>
        </w:r>
        <w:proofErr w:type="spellEnd"/>
        <w:r w:rsidRPr="00A6450C">
          <w:rPr>
            <w:rFonts w:ascii="Roboto" w:hAnsi="Roboto"/>
            <w:u w:val="single"/>
            <w:bdr w:val="none" w:sz="0" w:space="0" w:color="auto" w:frame="1"/>
            <w:shd w:val="clear" w:color="auto" w:fill="FFFFFF"/>
            <w:lang w:val="ru-RU"/>
          </w:rPr>
          <w:t xml:space="preserve"> щиток</w:t>
        </w:r>
      </w:hyperlink>
      <w:r w:rsidRPr="00A6450C">
        <w:rPr>
          <w:rFonts w:ascii="Roboto" w:hAnsi="Roboto"/>
          <w:shd w:val="clear" w:color="auto" w:fill="FFFFFF"/>
        </w:rPr>
        <w:t> 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потрібного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розміру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>-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побутової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лічильник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правильної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марки-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дроти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з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необхідним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перетином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і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дліной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>-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автоматичні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вимикачі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та УЗО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трансформатори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струму-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lastRenderedPageBreak/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пасатижі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набір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викруток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гострий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ніж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з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захищеними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рукояткамі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>-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набір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деталей для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кріплення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(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шайби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,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гвинти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, гайки оптимального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діаметра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>) -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ізолятори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>-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монтажні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стандартні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планки шириною 35 мм-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мультиметр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-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прилад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для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виміру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напруги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>-</w:t>
      </w:r>
      <w:r w:rsidRPr="00A6450C">
        <w:rPr>
          <w:rFonts w:ascii="Roboto" w:hAnsi="Roboto"/>
          <w:lang w:val="ru-RU"/>
        </w:rPr>
        <w:br/>
      </w:r>
      <w:r w:rsidRPr="00A6450C">
        <w:rPr>
          <w:rFonts w:ascii="Roboto" w:hAnsi="Roboto"/>
          <w:shd w:val="clear" w:color="auto" w:fill="FFFFFF"/>
          <w:lang w:val="ru-RU"/>
        </w:rPr>
        <w:t xml:space="preserve">- моток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стрічки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 xml:space="preserve"> для </w:t>
      </w:r>
      <w:proofErr w:type="spellStart"/>
      <w:r w:rsidRPr="00A6450C">
        <w:rPr>
          <w:rFonts w:ascii="Roboto" w:hAnsi="Roboto"/>
          <w:shd w:val="clear" w:color="auto" w:fill="FFFFFF"/>
          <w:lang w:val="ru-RU"/>
        </w:rPr>
        <w:t>ізоляції</w:t>
      </w:r>
      <w:proofErr w:type="spellEnd"/>
      <w:r w:rsidRPr="00A6450C">
        <w:rPr>
          <w:rFonts w:ascii="Roboto" w:hAnsi="Roboto"/>
          <w:shd w:val="clear" w:color="auto" w:fill="FFFFFF"/>
          <w:lang w:val="ru-RU"/>
        </w:rPr>
        <w:t>.</w:t>
      </w:r>
    </w:p>
    <w:sectPr w:rsidR="00475C9B" w:rsidRPr="00A645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ABF"/>
    <w:multiLevelType w:val="multilevel"/>
    <w:tmpl w:val="6D4C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F7"/>
    <w:rsid w:val="00475C9B"/>
    <w:rsid w:val="00976BD1"/>
    <w:rsid w:val="009D60F7"/>
    <w:rsid w:val="00A6450C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EAC9"/>
  <w15:chartTrackingRefBased/>
  <w15:docId w15:val="{7F202209-0D27-42AD-9E8E-86D62811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728"/>
    <w:rPr>
      <w:color w:val="0000FF"/>
      <w:u w:val="single"/>
    </w:rPr>
  </w:style>
  <w:style w:type="table" w:styleId="a4">
    <w:name w:val="Table Grid"/>
    <w:basedOn w:val="a1"/>
    <w:uiPriority w:val="39"/>
    <w:rsid w:val="00FC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adi.ru/budinok-i-rodina/13269-shhitok-elektrichnij-ustanovka-shhi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2020-03-24T08:25:00Z</dcterms:created>
  <dcterms:modified xsi:type="dcterms:W3CDTF">2020-03-24T08:25:00Z</dcterms:modified>
</cp:coreProperties>
</file>