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BA2ACF" w:rsidRDefault="00537220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80"/>
          <w:sz w:val="24"/>
          <w:szCs w:val="24"/>
          <w:lang w:val="ru-RU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  <w:r w:rsidR="00BA2ACF" w:rsidRPr="00BA2ACF">
        <w:rPr>
          <w:rFonts w:ascii="Times New Roman" w:hAnsi="Times New Roman" w:cs="Times New Roman"/>
          <w:color w:val="00FF80"/>
          <w:sz w:val="24"/>
          <w:szCs w:val="24"/>
        </w:rPr>
        <w:t xml:space="preserve"> 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2D37">
        <w:rPr>
          <w:rFonts w:ascii="Times New Roman" w:hAnsi="Times New Roman" w:cs="Times New Roman"/>
          <w:b/>
          <w:sz w:val="28"/>
          <w:szCs w:val="24"/>
        </w:rPr>
        <w:t>Теми проектів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1. Електростатичні явища та життєдіяльність</w:t>
      </w:r>
      <w:r w:rsidRPr="00952D3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952D37">
        <w:rPr>
          <w:rFonts w:ascii="Times New Roman" w:hAnsi="Times New Roman" w:cs="Times New Roman"/>
          <w:color w:val="000000"/>
          <w:sz w:val="28"/>
          <w:szCs w:val="24"/>
        </w:rPr>
        <w:t>організмів.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2. Електростатичні явища навколо.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3. Трибоелектрика та її застосування.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2D37">
        <w:rPr>
          <w:rFonts w:ascii="Times New Roman" w:hAnsi="Times New Roman" w:cs="Times New Roman"/>
          <w:b/>
          <w:sz w:val="28"/>
          <w:szCs w:val="24"/>
        </w:rPr>
        <w:t>Теми рефератів і повідомлень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1. Електростатичні методи лікування.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2. Електричне поле в клітинах істот.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3. Увага: висока напруга.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4. Історія створення блискавковідводу.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5. Заземлення побутових електроприладів.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6. Земля — величезний конденсатор.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52D37">
        <w:rPr>
          <w:rFonts w:ascii="Times New Roman" w:hAnsi="Times New Roman" w:cs="Times New Roman"/>
          <w:b/>
          <w:sz w:val="28"/>
          <w:szCs w:val="24"/>
        </w:rPr>
        <w:t>Теми експериментальних досліджень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1. Дослідження взаємодії заряджених тіл.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2. Виготовлення електроскопа. Дослідження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за його допомогою заряджених</w:t>
      </w:r>
      <w:r w:rsidRPr="00952D3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952D37">
        <w:rPr>
          <w:rFonts w:ascii="Times New Roman" w:hAnsi="Times New Roman" w:cs="Times New Roman"/>
          <w:color w:val="000000"/>
          <w:sz w:val="28"/>
          <w:szCs w:val="24"/>
        </w:rPr>
        <w:t>тіл.</w:t>
      </w:r>
    </w:p>
    <w:p w:rsidR="00952D37" w:rsidRPr="00952D37" w:rsidRDefault="00952D37" w:rsidP="0095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  <w:r w:rsidRPr="00952D37">
        <w:rPr>
          <w:rFonts w:ascii="Times New Roman" w:hAnsi="Times New Roman" w:cs="Times New Roman"/>
          <w:color w:val="000000"/>
          <w:sz w:val="28"/>
          <w:szCs w:val="24"/>
        </w:rPr>
        <w:t>3. Різні способи візуалізації силових ліній</w:t>
      </w:r>
      <w:r w:rsidRPr="00952D37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952D37">
        <w:rPr>
          <w:rFonts w:ascii="Times New Roman" w:hAnsi="Times New Roman" w:cs="Times New Roman"/>
          <w:color w:val="000000"/>
          <w:sz w:val="28"/>
          <w:szCs w:val="24"/>
        </w:rPr>
        <w:t>електричного поля.</w:t>
      </w:r>
    </w:p>
    <w:p w:rsidR="00807502" w:rsidRPr="00807502" w:rsidRDefault="00807502" w:rsidP="00BA2ACF">
      <w:pPr>
        <w:spacing w:after="0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807502">
        <w:rPr>
          <w:rFonts w:ascii="Times New Roman" w:hAnsi="Times New Roman" w:cs="Times New Roman"/>
          <w:b/>
          <w:i/>
          <w:sz w:val="28"/>
        </w:rPr>
        <w:lastRenderedPageBreak/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952D37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 w:rsidSect="00952D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52D37"/>
    <w:rsid w:val="009B651E"/>
    <w:rsid w:val="009D0382"/>
    <w:rsid w:val="00BA2ACF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7</cp:revision>
  <dcterms:created xsi:type="dcterms:W3CDTF">2020-03-24T14:23:00Z</dcterms:created>
  <dcterms:modified xsi:type="dcterms:W3CDTF">2020-04-01T12:00:00Z</dcterms:modified>
</cp:coreProperties>
</file>