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0A" w:rsidRPr="000F060A" w:rsidRDefault="000F060A" w:rsidP="000F060A">
      <w:pPr>
        <w:jc w:val="center"/>
        <w:rPr>
          <w:rFonts w:ascii="Times New Roman" w:hAnsi="Times New Roman" w:cs="Times New Roman"/>
          <w:b/>
          <w:bCs/>
          <w:sz w:val="36"/>
          <w:szCs w:val="36"/>
        </w:rPr>
      </w:pPr>
      <w:r>
        <w:rPr>
          <w:rFonts w:ascii="Times New Roman" w:hAnsi="Times New Roman" w:cs="Times New Roman"/>
          <w:b/>
          <w:bCs/>
          <w:sz w:val="36"/>
          <w:szCs w:val="36"/>
          <w:lang w:val="uk-UA"/>
        </w:rPr>
        <w:t xml:space="preserve">Тема: </w:t>
      </w:r>
      <w:r w:rsidRPr="000F060A">
        <w:rPr>
          <w:rFonts w:ascii="Times New Roman" w:hAnsi="Times New Roman" w:cs="Times New Roman"/>
          <w:b/>
          <w:bCs/>
          <w:sz w:val="36"/>
          <w:szCs w:val="36"/>
        </w:rPr>
        <w:t>Культурне та релігійне життя</w:t>
      </w:r>
    </w:p>
    <w:p w:rsidR="000F060A" w:rsidRPr="000F060A" w:rsidRDefault="000F060A" w:rsidP="000F060A">
      <w:pPr>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r w:rsidRPr="000F060A">
        <w:rPr>
          <w:rFonts w:ascii="Times New Roman" w:hAnsi="Times New Roman" w:cs="Times New Roman"/>
          <w:b/>
          <w:bCs/>
          <w:sz w:val="24"/>
          <w:szCs w:val="24"/>
        </w:rPr>
        <w:t>РОЗВИТОК ОСВІТИ В РОКИ НЕЗАЛЕЖНОСТІ.</w:t>
      </w:r>
      <w:r w:rsidRPr="000F060A">
        <w:rPr>
          <w:rFonts w:ascii="Times New Roman" w:hAnsi="Times New Roman" w:cs="Times New Roman"/>
          <w:sz w:val="24"/>
          <w:szCs w:val="24"/>
        </w:rPr>
        <w:t xml:space="preserve"> У складних умовах перебувала і перебуває освіта, хоча процеси оновлення охопили і цю важливу галузь. Основним нормативним документом у галузі освіти є Закон України «Про освіту». Із 1991 р. освіта була визнана </w:t>
      </w:r>
      <w:proofErr w:type="gramStart"/>
      <w:r w:rsidRPr="000F060A">
        <w:rPr>
          <w:rFonts w:ascii="Times New Roman" w:hAnsi="Times New Roman" w:cs="Times New Roman"/>
          <w:sz w:val="24"/>
          <w:szCs w:val="24"/>
        </w:rPr>
        <w:t>пр</w:t>
      </w:r>
      <w:proofErr w:type="gramEnd"/>
      <w:r w:rsidRPr="000F060A">
        <w:rPr>
          <w:rFonts w:ascii="Times New Roman" w:hAnsi="Times New Roman" w:cs="Times New Roman"/>
          <w:sz w:val="24"/>
          <w:szCs w:val="24"/>
        </w:rPr>
        <w:t>іоритетною сферою, основою інтелектуального, культурного, духовного, соціального, економічного розвитку суспільства й держави; було передбачено докорінні зміни в її роботі.</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Освіта в Україні ґрунтується на засадах гуманізму, демократії, національної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ідомості, взаємоповаги між націями і народами. Закон встановлює основні принципи освіти, її структуру, права та обов’язки учні</w:t>
      </w:r>
      <w:proofErr w:type="gramStart"/>
      <w:r w:rsidRPr="000F060A">
        <w:rPr>
          <w:rFonts w:ascii="Times New Roman" w:hAnsi="Times New Roman" w:cs="Times New Roman"/>
          <w:sz w:val="24"/>
          <w:szCs w:val="24"/>
        </w:rPr>
        <w:t>в</w:t>
      </w:r>
      <w:proofErr w:type="gramEnd"/>
      <w:r w:rsidRPr="000F060A">
        <w:rPr>
          <w:rFonts w:ascii="Times New Roman" w:hAnsi="Times New Roman" w:cs="Times New Roman"/>
          <w:sz w:val="24"/>
          <w:szCs w:val="24"/>
        </w:rPr>
        <w:t xml:space="preserve">, </w:t>
      </w:r>
      <w:proofErr w:type="gramStart"/>
      <w:r w:rsidRPr="000F060A">
        <w:rPr>
          <w:rFonts w:ascii="Times New Roman" w:hAnsi="Times New Roman" w:cs="Times New Roman"/>
          <w:sz w:val="24"/>
          <w:szCs w:val="24"/>
        </w:rPr>
        <w:t>студент</w:t>
      </w:r>
      <w:proofErr w:type="gramEnd"/>
      <w:r w:rsidRPr="000F060A">
        <w:rPr>
          <w:rFonts w:ascii="Times New Roman" w:hAnsi="Times New Roman" w:cs="Times New Roman"/>
          <w:sz w:val="24"/>
          <w:szCs w:val="24"/>
        </w:rPr>
        <w:t xml:space="preserve">ів, викладачів, батьків, порядок організації управління та самоуправління в галузі освіти тощо. Повна загальна середня освіта в Україні є обов’язковою, але низька оплата праці вчителів, слабке матеріальне забезпечення шкіл призвели до загального падіння освітнього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івня в країні.</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На початковому етапі незалежності в Україні було відкрито або поновлено школи з українською мовою навчання, організовано українські класи </w:t>
      </w:r>
      <w:proofErr w:type="gramStart"/>
      <w:r w:rsidRPr="000F060A">
        <w:rPr>
          <w:rFonts w:ascii="Times New Roman" w:hAnsi="Times New Roman" w:cs="Times New Roman"/>
          <w:sz w:val="24"/>
          <w:szCs w:val="24"/>
        </w:rPr>
        <w:t>у</w:t>
      </w:r>
      <w:proofErr w:type="gramEnd"/>
      <w:r w:rsidRPr="000F060A">
        <w:rPr>
          <w:rFonts w:ascii="Times New Roman" w:hAnsi="Times New Roman" w:cs="Times New Roman"/>
          <w:sz w:val="24"/>
          <w:szCs w:val="24"/>
        </w:rPr>
        <w:t xml:space="preserve"> школах із російською мовою навчання. Освітня система поступово ставала більш гнучкою і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ізноманітною. З’явилася велика кількість ліцеїв, коледжі</w:t>
      </w:r>
      <w:proofErr w:type="gramStart"/>
      <w:r w:rsidRPr="000F060A">
        <w:rPr>
          <w:rFonts w:ascii="Times New Roman" w:hAnsi="Times New Roman" w:cs="Times New Roman"/>
          <w:sz w:val="24"/>
          <w:szCs w:val="24"/>
        </w:rPr>
        <w:t>в</w:t>
      </w:r>
      <w:proofErr w:type="gramEnd"/>
      <w:r w:rsidRPr="000F060A">
        <w:rPr>
          <w:rFonts w:ascii="Times New Roman" w:hAnsi="Times New Roman" w:cs="Times New Roman"/>
          <w:sz w:val="24"/>
          <w:szCs w:val="24"/>
        </w:rPr>
        <w:t xml:space="preserve"> та гімназій. </w:t>
      </w:r>
      <w:proofErr w:type="gramStart"/>
      <w:r w:rsidRPr="000F060A">
        <w:rPr>
          <w:rFonts w:ascii="Times New Roman" w:hAnsi="Times New Roman" w:cs="Times New Roman"/>
          <w:sz w:val="24"/>
          <w:szCs w:val="24"/>
        </w:rPr>
        <w:t>Ц</w:t>
      </w:r>
      <w:proofErr w:type="gramEnd"/>
      <w:r w:rsidRPr="000F060A">
        <w:rPr>
          <w:rFonts w:ascii="Times New Roman" w:hAnsi="Times New Roman" w:cs="Times New Roman"/>
          <w:sz w:val="24"/>
          <w:szCs w:val="24"/>
        </w:rPr>
        <w:t>і заклади значно урізноманітнили навчальний процес, сприяли поглибленому розвитку здібностей учнів та студентів. Значно більше уваги почали приділяти вивченню української історії, народознавства, помітні зрушення відбулися у викладанні інших суспільних наук.</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Законом України від 13 квітня 1999 р. було визначено перехід із вересня 2000 р. на 12-річний термін навчання. Із початку 2000/2001 навчального року в школах України було запроваджено 12-бальну систему оцінювання знань учні</w:t>
      </w:r>
      <w:proofErr w:type="gramStart"/>
      <w:r w:rsidRPr="000F060A">
        <w:rPr>
          <w:rFonts w:ascii="Times New Roman" w:hAnsi="Times New Roman" w:cs="Times New Roman"/>
          <w:sz w:val="24"/>
          <w:szCs w:val="24"/>
        </w:rPr>
        <w:t>в</w:t>
      </w:r>
      <w:proofErr w:type="gramEnd"/>
      <w:r w:rsidRPr="000F060A">
        <w:rPr>
          <w:rFonts w:ascii="Times New Roman" w:hAnsi="Times New Roman" w:cs="Times New Roman"/>
          <w:sz w:val="24"/>
          <w:szCs w:val="24"/>
        </w:rPr>
        <w:t>.</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341983" cy="1049312"/>
            <wp:effectExtent l="0" t="0" r="0" b="0"/>
            <wp:docPr id="26" name="Рисунок 26" descr="https://history.vn.ua/pidruchniki/gisem-ukraine-history-11-class-2019-profile-level/gisem-ukraine-history-11-class-2019-profile-level.files/image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1" descr="https://history.vn.ua/pidruchniki/gisem-ukraine-history-11-class-2019-profile-level/gisem-ukraine-history-11-class-2019-profile-level.files/image3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943" cy="1049281"/>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Будівля Міністерства освіти і науки України в Києві. Сучасний вигляд</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ОСНОВНІ ТЕНДЕНЦІЇ РОЗВИТКУ ОСВІТИ В УКРАЇНІ</w:t>
      </w:r>
    </w:p>
    <w:tbl>
      <w:tblPr>
        <w:tblW w:w="9478" w:type="dxa"/>
        <w:tblInd w:w="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678"/>
        <w:gridCol w:w="4800"/>
      </w:tblGrid>
      <w:tr w:rsidR="000F060A" w:rsidRPr="000F060A" w:rsidTr="000F060A">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0F060A" w:rsidRDefault="000F060A" w:rsidP="000F060A">
            <w:pPr>
              <w:jc w:val="center"/>
              <w:rPr>
                <w:rFonts w:ascii="Times New Roman" w:hAnsi="Times New Roman" w:cs="Times New Roman"/>
                <w:sz w:val="24"/>
                <w:szCs w:val="24"/>
              </w:rPr>
            </w:pPr>
            <w:r w:rsidRPr="000F060A">
              <w:rPr>
                <w:rFonts w:ascii="Times New Roman" w:hAnsi="Times New Roman" w:cs="Times New Roman"/>
                <w:b/>
                <w:bCs/>
                <w:sz w:val="24"/>
                <w:szCs w:val="24"/>
              </w:rPr>
              <w:t>Позитивні</w:t>
            </w:r>
          </w:p>
        </w:tc>
        <w:tc>
          <w:tcPr>
            <w:tcW w:w="4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00000" w:rsidRPr="000F060A" w:rsidRDefault="000F060A" w:rsidP="000F060A">
            <w:pPr>
              <w:jc w:val="center"/>
              <w:rPr>
                <w:rFonts w:ascii="Times New Roman" w:hAnsi="Times New Roman" w:cs="Times New Roman"/>
                <w:sz w:val="24"/>
                <w:szCs w:val="24"/>
              </w:rPr>
            </w:pPr>
            <w:r w:rsidRPr="000F060A">
              <w:rPr>
                <w:rFonts w:ascii="Times New Roman" w:hAnsi="Times New Roman" w:cs="Times New Roman"/>
                <w:b/>
                <w:bCs/>
                <w:sz w:val="24"/>
                <w:szCs w:val="24"/>
              </w:rPr>
              <w:t>Негативні</w:t>
            </w:r>
          </w:p>
        </w:tc>
      </w:tr>
      <w:tr w:rsidR="000F060A" w:rsidRPr="000F060A" w:rsidTr="000F060A">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Поступове утвердження у сфері освіти української мови.</w:t>
            </w:r>
          </w:p>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Демократизація навчального процесу.</w:t>
            </w:r>
          </w:p>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Зв'язок освіти з національною історією, культурою і традиціями.</w:t>
            </w:r>
          </w:p>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xml:space="preserve">• Поява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ізних видів і форм власності навчальних закладів.</w:t>
            </w:r>
          </w:p>
          <w:p w:rsidR="00000000"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Орієнтація реформування осві</w:t>
            </w:r>
            <w:proofErr w:type="gramStart"/>
            <w:r w:rsidRPr="000F060A">
              <w:rPr>
                <w:rFonts w:ascii="Times New Roman" w:hAnsi="Times New Roman" w:cs="Times New Roman"/>
                <w:sz w:val="24"/>
                <w:szCs w:val="24"/>
              </w:rPr>
              <w:t>ти на</w:t>
            </w:r>
            <w:proofErr w:type="gramEnd"/>
            <w:r w:rsidRPr="000F060A">
              <w:rPr>
                <w:rFonts w:ascii="Times New Roman" w:hAnsi="Times New Roman" w:cs="Times New Roman"/>
                <w:sz w:val="24"/>
                <w:szCs w:val="24"/>
              </w:rPr>
              <w:t xml:space="preserve"> європейські зразки з урахуванням національної специфіки</w:t>
            </w:r>
          </w:p>
        </w:tc>
        <w:tc>
          <w:tcPr>
            <w:tcW w:w="48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xml:space="preserve">• Обмеженість </w:t>
            </w:r>
            <w:proofErr w:type="gramStart"/>
            <w:r w:rsidRPr="000F060A">
              <w:rPr>
                <w:rFonts w:ascii="Times New Roman" w:hAnsi="Times New Roman" w:cs="Times New Roman"/>
                <w:sz w:val="24"/>
                <w:szCs w:val="24"/>
              </w:rPr>
              <w:t>державного</w:t>
            </w:r>
            <w:proofErr w:type="gramEnd"/>
            <w:r w:rsidRPr="000F060A">
              <w:rPr>
                <w:rFonts w:ascii="Times New Roman" w:hAnsi="Times New Roman" w:cs="Times New Roman"/>
                <w:sz w:val="24"/>
                <w:szCs w:val="24"/>
              </w:rPr>
              <w:t xml:space="preserve"> фінансування освітніх закладів.</w:t>
            </w:r>
          </w:p>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xml:space="preserve">• Недостатня </w:t>
            </w:r>
            <w:proofErr w:type="gramStart"/>
            <w:r w:rsidRPr="000F060A">
              <w:rPr>
                <w:rFonts w:ascii="Times New Roman" w:hAnsi="Times New Roman" w:cs="Times New Roman"/>
                <w:sz w:val="24"/>
                <w:szCs w:val="24"/>
              </w:rPr>
              <w:t>матер</w:t>
            </w:r>
            <w:proofErr w:type="gramEnd"/>
            <w:r w:rsidRPr="000F060A">
              <w:rPr>
                <w:rFonts w:ascii="Times New Roman" w:hAnsi="Times New Roman" w:cs="Times New Roman"/>
                <w:sz w:val="24"/>
                <w:szCs w:val="24"/>
              </w:rPr>
              <w:t>іально-технічна база.</w:t>
            </w:r>
          </w:p>
          <w:p w:rsidR="000F060A"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xml:space="preserve">• Падіння </w:t>
            </w:r>
            <w:proofErr w:type="gramStart"/>
            <w:r w:rsidRPr="000F060A">
              <w:rPr>
                <w:rFonts w:ascii="Times New Roman" w:hAnsi="Times New Roman" w:cs="Times New Roman"/>
                <w:sz w:val="24"/>
                <w:szCs w:val="24"/>
              </w:rPr>
              <w:t>соц</w:t>
            </w:r>
            <w:proofErr w:type="gramEnd"/>
            <w:r w:rsidRPr="000F060A">
              <w:rPr>
                <w:rFonts w:ascii="Times New Roman" w:hAnsi="Times New Roman" w:cs="Times New Roman"/>
                <w:sz w:val="24"/>
                <w:szCs w:val="24"/>
              </w:rPr>
              <w:t>іального престижу педагогічної діяльності і як наслідок — загострення кадрової проблеми.</w:t>
            </w:r>
          </w:p>
          <w:p w:rsidR="00000000" w:rsidRPr="000F060A" w:rsidRDefault="000F060A" w:rsidP="000F060A">
            <w:pPr>
              <w:spacing w:after="0"/>
              <w:jc w:val="center"/>
              <w:rPr>
                <w:rFonts w:ascii="Times New Roman" w:hAnsi="Times New Roman" w:cs="Times New Roman"/>
                <w:sz w:val="24"/>
                <w:szCs w:val="24"/>
              </w:rPr>
            </w:pPr>
            <w:r w:rsidRPr="000F060A">
              <w:rPr>
                <w:rFonts w:ascii="Times New Roman" w:hAnsi="Times New Roman" w:cs="Times New Roman"/>
                <w:sz w:val="24"/>
                <w:szCs w:val="24"/>
              </w:rPr>
              <w:t>• Помилки в реформуванні освіти</w:t>
            </w:r>
          </w:p>
        </w:tc>
      </w:tr>
    </w:tbl>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lastRenderedPageBreak/>
        <w:drawing>
          <wp:inline distT="0" distB="0" distL="0" distR="0">
            <wp:extent cx="2231943" cy="1303904"/>
            <wp:effectExtent l="0" t="0" r="0" b="0"/>
            <wp:docPr id="25" name="Рисунок 25" descr="https://history.vn.ua/pidruchniki/gisem-ukraine-history-11-class-2019-profile-level/gisem-ukraine-history-11-class-2019-profile-level.files/image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2" descr="https://history.vn.ua/pidruchniki/gisem-ukraine-history-11-class-2019-profile-level/gisem-ukraine-history-11-class-2019-profile-level.files/image3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943" cy="1303904"/>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Міні</w:t>
      </w:r>
      <w:proofErr w:type="gramStart"/>
      <w:r w:rsidRPr="000F060A">
        <w:rPr>
          <w:rFonts w:ascii="Times New Roman" w:hAnsi="Times New Roman" w:cs="Times New Roman"/>
          <w:b/>
          <w:bCs/>
          <w:sz w:val="24"/>
          <w:szCs w:val="24"/>
        </w:rPr>
        <w:t>стр</w:t>
      </w:r>
      <w:proofErr w:type="gramEnd"/>
      <w:r w:rsidRPr="000F060A">
        <w:rPr>
          <w:rFonts w:ascii="Times New Roman" w:hAnsi="Times New Roman" w:cs="Times New Roman"/>
          <w:b/>
          <w:bCs/>
          <w:sz w:val="24"/>
          <w:szCs w:val="24"/>
        </w:rPr>
        <w:t xml:space="preserve"> освіти Л. Гриневич презентує проект НУШ. 2016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2324479" cy="1335819"/>
            <wp:effectExtent l="0" t="0" r="0" b="0"/>
            <wp:docPr id="24" name="Рисунок 24" descr="https://history.vn.ua/pidruchniki/gisem-ukraine-history-11-class-2019-profile-level/gisem-ukraine-history-11-class-2019-profile-level.files/image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3" descr="https://history.vn.ua/pidruchniki/gisem-ukraine-history-11-class-2019-profile-level/gisem-ukraine-history-11-class-2019-profile-level.files/image3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906" cy="1336065"/>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Виставка інноваційного обладнання для НУШ. 2017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413043" cy="1256306"/>
            <wp:effectExtent l="0" t="0" r="0" b="1270"/>
            <wp:docPr id="23" name="Рисунок 23" descr="https://history.vn.ua/pidruchniki/gisem-ukraine-history-11-class-2019-profile-level/gisem-ukraine-history-11-class-2019-profile-level.files/image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4" descr="https://history.vn.ua/pidruchniki/gisem-ukraine-history-11-class-2019-profile-level/gisem-ukraine-history-11-class-2019-profile-level.files/image3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303" cy="1256537"/>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ЗНО з української мови і літератури. 2016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444616" cy="1932167"/>
            <wp:effectExtent l="0" t="0" r="3810" b="0"/>
            <wp:docPr id="22" name="Рисунок 22" descr="https://history.vn.ua/pidruchniki/gisem-ukraine-history-11-class-2019-profile-level/gisem-ukraine-history-11-class-2019-profile-level.files/image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5" descr="https://history.vn.ua/pidruchniki/gisem-ukraine-history-11-class-2019-profile-level/gisem-ukraine-history-11-class-2019-profile-level.files/image3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770" cy="1932373"/>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Логотип Болонського процесу</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Здійснювалися подальші кроки з реформування середньої освіти. Важливим заходом стала комп’ютеризація шкіл. На II Всеукраїнському з’їзді працівників освіти (8 жовтня 2001 р.) було прийнято Національну доктрину розвитку освіти. У 2003 р. були затверджені нові стандарти, розроблені нові програми, концептуальні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 xml:space="preserve">ідходи у вивченні предметів. Проте у 2010 р. відбулося повернення до 11-річної системи навчання із запровадженням обов’язкової дошкільної освіти. Було взято курс на переосмислення стандартів і концепції середньої освіти в напрямі наближення </w:t>
      </w:r>
      <w:proofErr w:type="gramStart"/>
      <w:r w:rsidRPr="000F060A">
        <w:rPr>
          <w:rFonts w:ascii="Times New Roman" w:hAnsi="Times New Roman" w:cs="Times New Roman"/>
          <w:sz w:val="24"/>
          <w:szCs w:val="24"/>
        </w:rPr>
        <w:t>до</w:t>
      </w:r>
      <w:proofErr w:type="gramEnd"/>
      <w:r w:rsidRPr="000F060A">
        <w:rPr>
          <w:rFonts w:ascii="Times New Roman" w:hAnsi="Times New Roman" w:cs="Times New Roman"/>
          <w:sz w:val="24"/>
          <w:szCs w:val="24"/>
        </w:rPr>
        <w:t xml:space="preserve"> російських. У 2016 р. були розроблені заходи з реформування освіти, які отримали назву «Нова українська школа» (НУШ).</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lastRenderedPageBreak/>
        <w:t xml:space="preserve">Ще одним важливим елементом змін в освіті стало впровадження з 2007 р. обов’язкового зовнішнього незалежного оцінювання (ЗНО) для абітурієнтів. Система ЗНО стала вагомим чинником боротьби з корупцією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ід час вступу до вищих навчальних закладів.</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Понад 75 % шкіл України здійснюють навчання українською мовою. Натомість національні меншини мають усі можливості в місцях свого компактного проживання здійснювати навчання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ідною мовою. В Україні функціонують державні школи з російською, румунською, угорською, кримськотатарською, польською мовами навчання, а також на івриті.</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У 1990-ті рр. було зроблено перші суттєві кроки щодо реформування професійно-технічної і вищої освіти. Із метою більш тісного зв’язку Міністерства професійно-технічної освіти та вищої освіти були об’єднані. Поступово почали скорочуватися обсяги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 xml:space="preserve">ідготовки спеціалістів через заочну та вечірню форми навчання, відбувся перехід на ступеневу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ідготовку: кваліфікований робітник, молодший спеціаліст, бакалавр, спеціаліст, магістр. Поряд із державними почали створювати навчальні заклади різних форм власності.</w:t>
      </w:r>
    </w:p>
    <w:p w:rsidR="00B35A71" w:rsidRDefault="000F060A" w:rsidP="000F060A">
      <w:pPr>
        <w:rPr>
          <w:rFonts w:ascii="Times New Roman" w:hAnsi="Times New Roman" w:cs="Times New Roman"/>
          <w:sz w:val="24"/>
          <w:szCs w:val="24"/>
          <w:lang w:val="uk-UA"/>
        </w:rPr>
      </w:pPr>
      <w:r w:rsidRPr="000F060A">
        <w:rPr>
          <w:rFonts w:ascii="Times New Roman" w:hAnsi="Times New Roman" w:cs="Times New Roman"/>
          <w:sz w:val="24"/>
          <w:szCs w:val="24"/>
        </w:rPr>
        <w:t xml:space="preserve">За роки незалежності також відбулася реорганізація у вищій освіті. Вищі навчальні заклади стали більш самостійними у своїй діяльності. Було проведено роботу з ліцензування (надання дозволу на освітню діяльність) та акредитації (визначення професійного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івня діяльності) університетів, інститутів, академій. Поряд із державним замовленням було введено контрактну форму навчання. Виникли приватні вищі навчальні заклади. Україна долучилася до Болонського процесу — створення єдиного навчального простору в Європі.</w:t>
      </w:r>
    </w:p>
    <w:p w:rsidR="00B35A71" w:rsidRDefault="000F060A" w:rsidP="00B35A71">
      <w:pPr>
        <w:jc w:val="center"/>
        <w:rPr>
          <w:rFonts w:ascii="Times New Roman" w:hAnsi="Times New Roman" w:cs="Times New Roman"/>
          <w:sz w:val="24"/>
          <w:szCs w:val="24"/>
          <w:lang w:val="uk-UA"/>
        </w:rPr>
      </w:pPr>
      <w:r w:rsidRPr="000F060A">
        <w:rPr>
          <w:rFonts w:ascii="Times New Roman" w:hAnsi="Times New Roman" w:cs="Times New Roman"/>
          <w:b/>
          <w:bCs/>
          <w:sz w:val="24"/>
          <w:szCs w:val="24"/>
        </w:rPr>
        <w:t>ОСНОВНІ ЗДОБУТКИ УКРАЇНСЬКОЇ КУЛЬТУРИ ТА СПОРТУ.</w:t>
      </w:r>
    </w:p>
    <w:p w:rsidR="000F060A" w:rsidRPr="000F060A" w:rsidRDefault="000F060A" w:rsidP="00B35A71">
      <w:pPr>
        <w:rPr>
          <w:rFonts w:ascii="Times New Roman" w:hAnsi="Times New Roman" w:cs="Times New Roman"/>
          <w:sz w:val="24"/>
          <w:szCs w:val="24"/>
        </w:rPr>
      </w:pPr>
      <w:r w:rsidRPr="000F060A">
        <w:rPr>
          <w:rFonts w:ascii="Times New Roman" w:hAnsi="Times New Roman" w:cs="Times New Roman"/>
          <w:sz w:val="24"/>
          <w:szCs w:val="24"/>
        </w:rPr>
        <w:t xml:space="preserve">У розвитку національної культури в 1990-ті рр. відбулися суттєві зрушення.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ісля проголошення незалежності були ліквідовані всі перешкоди на шляху розвитку національної культури: скасовано будь-які цензурні заборони, звільнено від ідеологічних штампів, відкрито вільний доступ до здобутків усієї культурної спадщини людства.</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Водночас культура виявилася найбільш вразливою в умовах становлення ринкових відносин. Позбавлені державного фінансування заклади культури опинилися на межі закриття і зникнення. Незважаючи на складність нових умов існування, українська культура продовжує розвиватися.</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У розвитку літератури відбулася докорінна переоцінка суспільних ідеалів. Набула бурхливого розвитку художня публіцистика, що пояснюється високим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івнем політизації суспільства. Багато письменників заглибилися в політику. Деякі з них поєднували творчість із політичною або громадською діяльністю: І. Дзюба, І. Драч, Р. Іваничук, Д. Павличко, Є. Сверстюк, В. Яворівський та інші.</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Історична проза збагатилася новими романами П. Загребельного, Р. Іванченко, Ю. Мушкетика. У </w:t>
      </w:r>
      <w:proofErr w:type="gramStart"/>
      <w:r w:rsidRPr="000F060A">
        <w:rPr>
          <w:rFonts w:ascii="Times New Roman" w:hAnsi="Times New Roman" w:cs="Times New Roman"/>
          <w:sz w:val="24"/>
          <w:szCs w:val="24"/>
        </w:rPr>
        <w:t>л</w:t>
      </w:r>
      <w:proofErr w:type="gramEnd"/>
      <w:r w:rsidRPr="000F060A">
        <w:rPr>
          <w:rFonts w:ascii="Times New Roman" w:hAnsi="Times New Roman" w:cs="Times New Roman"/>
          <w:sz w:val="24"/>
          <w:szCs w:val="24"/>
        </w:rPr>
        <w:t>ітературу увійшло нове покоління, представлене насамперед іменами І. Андрусяка, Ю. Андруховича, О. Забужко, В. Медвідя, В. Цибулька та інших.</w:t>
      </w:r>
    </w:p>
    <w:p w:rsidR="000F060A" w:rsidRPr="000F060A" w:rsidRDefault="000F060A" w:rsidP="000F060A">
      <w:pPr>
        <w:rPr>
          <w:rFonts w:ascii="Times New Roman" w:hAnsi="Times New Roman" w:cs="Times New Roman"/>
          <w:sz w:val="24"/>
          <w:szCs w:val="24"/>
        </w:rPr>
      </w:pPr>
      <w:proofErr w:type="gramStart"/>
      <w:r w:rsidRPr="000F060A">
        <w:rPr>
          <w:rFonts w:ascii="Times New Roman" w:hAnsi="Times New Roman" w:cs="Times New Roman"/>
          <w:sz w:val="24"/>
          <w:szCs w:val="24"/>
        </w:rPr>
        <w:t>У</w:t>
      </w:r>
      <w:proofErr w:type="gramEnd"/>
      <w:r w:rsidRPr="000F060A">
        <w:rPr>
          <w:rFonts w:ascii="Times New Roman" w:hAnsi="Times New Roman" w:cs="Times New Roman"/>
          <w:sz w:val="24"/>
          <w:szCs w:val="24"/>
        </w:rPr>
        <w:t xml:space="preserve"> </w:t>
      </w:r>
      <w:proofErr w:type="gramStart"/>
      <w:r w:rsidRPr="000F060A">
        <w:rPr>
          <w:rFonts w:ascii="Times New Roman" w:hAnsi="Times New Roman" w:cs="Times New Roman"/>
          <w:sz w:val="24"/>
          <w:szCs w:val="24"/>
        </w:rPr>
        <w:t>перш</w:t>
      </w:r>
      <w:proofErr w:type="gramEnd"/>
      <w:r w:rsidRPr="000F060A">
        <w:rPr>
          <w:rFonts w:ascii="Times New Roman" w:hAnsi="Times New Roman" w:cs="Times New Roman"/>
          <w:sz w:val="24"/>
          <w:szCs w:val="24"/>
        </w:rPr>
        <w:t>і роки незалежності повернулися із забуття твори В. Винниченка, М. Зерова, Г. Косинки, М. Куліша, В. Стуса, Миколи Хвильового тощо. Читачі отримали можливість ознайомитися з творчістю літераторів діаспори: І. Багряного, Ю. Барабаша, В. Барки, Олега Ольжича, Ю. Липи, У. Самчука, О. Телі</w:t>
      </w:r>
      <w:proofErr w:type="gramStart"/>
      <w:r w:rsidRPr="000F060A">
        <w:rPr>
          <w:rFonts w:ascii="Times New Roman" w:hAnsi="Times New Roman" w:cs="Times New Roman"/>
          <w:sz w:val="24"/>
          <w:szCs w:val="24"/>
        </w:rPr>
        <w:t>ги та</w:t>
      </w:r>
      <w:proofErr w:type="gramEnd"/>
      <w:r w:rsidRPr="000F060A">
        <w:rPr>
          <w:rFonts w:ascii="Times New Roman" w:hAnsi="Times New Roman" w:cs="Times New Roman"/>
          <w:sz w:val="24"/>
          <w:szCs w:val="24"/>
        </w:rPr>
        <w:t xml:space="preserve"> інших.</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Відбувся справжній розквіт театрального мистецтва. </w:t>
      </w:r>
      <w:proofErr w:type="gramStart"/>
      <w:r w:rsidRPr="000F060A">
        <w:rPr>
          <w:rFonts w:ascii="Times New Roman" w:hAnsi="Times New Roman" w:cs="Times New Roman"/>
          <w:sz w:val="24"/>
          <w:szCs w:val="24"/>
        </w:rPr>
        <w:t xml:space="preserve">Творча самостійність сприяла збагаченню тематики вистав і, відповідно, зростанню популярності театрів. Новаторами театрального мистецтва </w:t>
      </w:r>
      <w:r w:rsidRPr="000F060A">
        <w:rPr>
          <w:rFonts w:ascii="Times New Roman" w:hAnsi="Times New Roman" w:cs="Times New Roman"/>
          <w:sz w:val="24"/>
          <w:szCs w:val="24"/>
        </w:rPr>
        <w:lastRenderedPageBreak/>
        <w:t>можна назвати таких режисерів, як Р. Віктюк, С. Данченко, С. Мойсеєв, В. Петров, Б. Шарварко та інших.</w:t>
      </w:r>
      <w:proofErr w:type="gramEnd"/>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Набуло розвитку й українське образотворче мистецтво. За роки незалежності було організовано декілька сотень виставок </w:t>
      </w:r>
      <w:proofErr w:type="gramStart"/>
      <w:r w:rsidRPr="000F060A">
        <w:rPr>
          <w:rFonts w:ascii="Times New Roman" w:hAnsi="Times New Roman" w:cs="Times New Roman"/>
          <w:sz w:val="24"/>
          <w:szCs w:val="24"/>
        </w:rPr>
        <w:t>пров</w:t>
      </w:r>
      <w:proofErr w:type="gramEnd"/>
      <w:r w:rsidRPr="000F060A">
        <w:rPr>
          <w:rFonts w:ascii="Times New Roman" w:hAnsi="Times New Roman" w:cs="Times New Roman"/>
          <w:sz w:val="24"/>
          <w:szCs w:val="24"/>
        </w:rPr>
        <w:t>ідних українських майстрів. Для художніх галерей держава придбала тисячі творів, надає митцям спеціальні стипендії.</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Музичне і хореографічне мистецтво України, яке має високий авторитет у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іті, продовжує активно розвиватися. Провідні українські колективи (Національний заслужений академічний ансамбль танцю України ім. Павла</w:t>
      </w:r>
      <w:proofErr w:type="gramStart"/>
      <w:r w:rsidRPr="000F060A">
        <w:rPr>
          <w:rFonts w:ascii="Times New Roman" w:hAnsi="Times New Roman" w:cs="Times New Roman"/>
          <w:sz w:val="24"/>
          <w:szCs w:val="24"/>
        </w:rPr>
        <w:t xml:space="preserve"> В</w:t>
      </w:r>
      <w:proofErr w:type="gramEnd"/>
      <w:r w:rsidRPr="000F060A">
        <w:rPr>
          <w:rFonts w:ascii="Times New Roman" w:hAnsi="Times New Roman" w:cs="Times New Roman"/>
          <w:sz w:val="24"/>
          <w:szCs w:val="24"/>
        </w:rPr>
        <w:t xml:space="preserve">ірського, Національний заслужений академічний український народний хор України ім. Григорія Верьовки та інші) і солісти вдосконалюють свою майстерність.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ісенну творчість пропагують на фестивалях «Червона рута», «Таврійські ігри», «Пісенний вернісаж», «Берегиня», «Країна Мрій» тощо.</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234559" cy="1725433"/>
            <wp:effectExtent l="0" t="0" r="3810" b="8255"/>
            <wp:docPr id="21" name="Рисунок 21" descr="https://history.vn.ua/pidruchniki/gisem-ukraine-history-11-class-2019-profile-level/gisem-ukraine-history-11-class-2019-profile-level.files/image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6" descr="https://history.vn.ua/pidruchniki/gisem-ukraine-history-11-class-2019-profile-level/gisem-ukraine-history-11-class-2019-profile-level.files/image3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5528" cy="1726787"/>
                    </a:xfrm>
                    <a:prstGeom prst="rect">
                      <a:avLst/>
                    </a:prstGeom>
                    <a:noFill/>
                    <a:ln>
                      <a:noFill/>
                    </a:ln>
                  </pic:spPr>
                </pic:pic>
              </a:graphicData>
            </a:graphic>
          </wp:inline>
        </w:drawing>
      </w:r>
    </w:p>
    <w:p w:rsidR="000F060A" w:rsidRPr="00B35A71" w:rsidRDefault="000F060A" w:rsidP="000F060A">
      <w:pPr>
        <w:rPr>
          <w:rFonts w:ascii="Times New Roman" w:hAnsi="Times New Roman" w:cs="Times New Roman"/>
          <w:sz w:val="24"/>
          <w:szCs w:val="24"/>
          <w:lang w:val="uk-UA"/>
        </w:rPr>
      </w:pPr>
      <w:r w:rsidRPr="000F060A">
        <w:rPr>
          <w:rFonts w:ascii="Times New Roman" w:hAnsi="Times New Roman" w:cs="Times New Roman"/>
          <w:b/>
          <w:bCs/>
          <w:sz w:val="24"/>
          <w:szCs w:val="24"/>
        </w:rPr>
        <w:t>Обкладинка книги О. Забужко «Notre Dame d'Ukraine: Українка</w:t>
      </w:r>
      <w:r w:rsidR="00B35A71">
        <w:rPr>
          <w:rFonts w:ascii="Times New Roman" w:hAnsi="Times New Roman" w:cs="Times New Roman"/>
          <w:b/>
          <w:bCs/>
          <w:sz w:val="24"/>
          <w:szCs w:val="24"/>
        </w:rPr>
        <w:t xml:space="preserve"> в конфлікті міфологій». 2007 </w:t>
      </w:r>
      <w:proofErr w:type="gramStart"/>
      <w:r w:rsidR="00B35A71">
        <w:rPr>
          <w:rFonts w:ascii="Times New Roman" w:hAnsi="Times New Roman" w:cs="Times New Roman"/>
          <w:b/>
          <w:bCs/>
          <w:sz w:val="24"/>
          <w:szCs w:val="24"/>
        </w:rPr>
        <w:t>р</w:t>
      </w:r>
      <w:proofErr w:type="gramEnd"/>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352152" cy="1057263"/>
            <wp:effectExtent l="0" t="0" r="635" b="0"/>
            <wp:docPr id="20" name="Рисунок 20" descr="https://history.vn.ua/pidruchniki/gisem-ukraine-history-11-class-2019-profile-level/gisem-ukraine-history-11-class-2019-profile-level.files/image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7" descr="https://history.vn.ua/pidruchniki/gisem-ukraine-history-11-class-2019-profile-level/gisem-ukraine-history-11-class-2019-profile-level.files/image3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112" cy="1057232"/>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Презентація книги Ю. Андруховича «Тут похований Фантомас». Київ. 2015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287374" cy="1232452"/>
            <wp:effectExtent l="0" t="0" r="8255" b="6350"/>
            <wp:docPr id="19" name="Рисунок 19" descr="https://history.vn.ua/pidruchniki/gisem-ukraine-history-11-class-2019-profile-level/gisem-ukraine-history-11-class-2019-profile-level.files/image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8" descr="https://history.vn.ua/pidruchniki/gisem-ukraine-history-11-class-2019-profile-level/gisem-ukraine-history-11-class-2019-profile-level.files/image3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434" cy="1232509"/>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 xml:space="preserve">«Бабай» — </w:t>
      </w:r>
      <w:proofErr w:type="gramStart"/>
      <w:r w:rsidRPr="000F060A">
        <w:rPr>
          <w:rFonts w:ascii="Times New Roman" w:hAnsi="Times New Roman" w:cs="Times New Roman"/>
          <w:b/>
          <w:bCs/>
          <w:sz w:val="24"/>
          <w:szCs w:val="24"/>
        </w:rPr>
        <w:t>перший</w:t>
      </w:r>
      <w:proofErr w:type="gramEnd"/>
      <w:r w:rsidRPr="000F060A">
        <w:rPr>
          <w:rFonts w:ascii="Times New Roman" w:hAnsi="Times New Roman" w:cs="Times New Roman"/>
          <w:b/>
          <w:bCs/>
          <w:sz w:val="24"/>
          <w:szCs w:val="24"/>
        </w:rPr>
        <w:t xml:space="preserve"> український повнометражний анімаційний фільм. 2014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860605" cy="1279807"/>
            <wp:effectExtent l="0" t="0" r="6350" b="0"/>
            <wp:docPr id="18" name="Рисунок 18" descr="https://history.vn.ua/pidruchniki/gisem-ukraine-history-11-class-2019-profile-level/gisem-ukraine-history-11-class-2019-profile-level.files/image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79" descr="https://history.vn.ua/pidruchniki/gisem-ukraine-history-11-class-2019-profile-level/gisem-ukraine-history-11-class-2019-profile-level.files/image37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659" cy="1279844"/>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Вистава «Лев і левиця». Режисер-постановник С. Мойсеєв</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lastRenderedPageBreak/>
        <w:drawing>
          <wp:inline distT="0" distB="0" distL="0" distR="0">
            <wp:extent cx="1884235" cy="1296061"/>
            <wp:effectExtent l="0" t="0" r="1905" b="0"/>
            <wp:docPr id="17" name="Рисунок 17" descr="https://history.vn.ua/pidruchniki/gisem-ukraine-history-11-class-2019-profile-level/gisem-ukraine-history-11-class-2019-profile-level.files/image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0" descr="https://history.vn.ua/pidruchniki/gisem-ukraine-history-11-class-2019-profile-level/gisem-ukraine-history-11-class-2019-profile-level.files/image3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289" cy="1296098"/>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Фільм «</w:t>
      </w:r>
      <w:proofErr w:type="gramStart"/>
      <w:r w:rsidRPr="000F060A">
        <w:rPr>
          <w:rFonts w:ascii="Times New Roman" w:hAnsi="Times New Roman" w:cs="Times New Roman"/>
          <w:b/>
          <w:bCs/>
          <w:sz w:val="24"/>
          <w:szCs w:val="24"/>
        </w:rPr>
        <w:t>Лебедине</w:t>
      </w:r>
      <w:proofErr w:type="gramEnd"/>
      <w:r w:rsidRPr="000F060A">
        <w:rPr>
          <w:rFonts w:ascii="Times New Roman" w:hAnsi="Times New Roman" w:cs="Times New Roman"/>
          <w:b/>
          <w:bCs/>
          <w:sz w:val="24"/>
          <w:szCs w:val="24"/>
        </w:rPr>
        <w:t xml:space="preserve"> озеро. Зона». Режисер Ю. Іллєнко, сценарій С. Параджанова</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860550" cy="970280"/>
            <wp:effectExtent l="0" t="0" r="6350" b="1270"/>
            <wp:docPr id="16" name="Рисунок 16" descr="https://history.vn.ua/pidruchniki/gisem-ukraine-history-11-class-2019-profile-level/gisem-ukraine-history-11-class-2019-profile-level.files/image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1" descr="https://history.vn.ua/pidruchniki/gisem-ukraine-history-11-class-2019-profile-level/gisem-ukraine-history-11-class-2019-profile-level.files/image3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0" cy="970280"/>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Переможниця «Євробачення-2004» Руслана</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1860550" cy="1184910"/>
            <wp:effectExtent l="0" t="0" r="6350" b="0"/>
            <wp:docPr id="15" name="Рисунок 15" descr="https://history.vn.ua/pidruchniki/gisem-ukraine-history-11-class-2019-profile-level/gisem-ukraine-history-11-class-2019-profile-level.files/image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2" descr="https://history.vn.ua/pidruchniki/gisem-ukraine-history-11-class-2019-profile-level/gisem-ukraine-history-11-class-2019-profile-level.files/image3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0550" cy="1184910"/>
                    </a:xfrm>
                    <a:prstGeom prst="rect">
                      <a:avLst/>
                    </a:prstGeom>
                    <a:noFill/>
                    <a:ln>
                      <a:noFill/>
                    </a:ln>
                  </pic:spPr>
                </pic:pic>
              </a:graphicData>
            </a:graphic>
          </wp:inline>
        </w:drawing>
      </w:r>
    </w:p>
    <w:p w:rsidR="000F060A" w:rsidRPr="00B35A71" w:rsidRDefault="000F060A" w:rsidP="000F060A">
      <w:pPr>
        <w:rPr>
          <w:rFonts w:ascii="Times New Roman" w:hAnsi="Times New Roman" w:cs="Times New Roman"/>
          <w:sz w:val="24"/>
          <w:szCs w:val="24"/>
          <w:lang w:val="uk-UA"/>
        </w:rPr>
      </w:pPr>
      <w:r w:rsidRPr="000F060A">
        <w:rPr>
          <w:rFonts w:ascii="Times New Roman" w:hAnsi="Times New Roman" w:cs="Times New Roman"/>
          <w:b/>
          <w:bCs/>
          <w:sz w:val="24"/>
          <w:szCs w:val="24"/>
        </w:rPr>
        <w:t>Переможниця «Євробачення-2016» Джамала</w:t>
      </w:r>
    </w:p>
    <w:p w:rsidR="000F060A" w:rsidRPr="000F060A" w:rsidRDefault="000F060A" w:rsidP="00B35A71">
      <w:pPr>
        <w:spacing w:after="0" w:line="240" w:lineRule="auto"/>
        <w:rPr>
          <w:rFonts w:ascii="Times New Roman" w:hAnsi="Times New Roman" w:cs="Times New Roman"/>
          <w:sz w:val="24"/>
          <w:szCs w:val="24"/>
        </w:rPr>
      </w:pPr>
      <w:r w:rsidRPr="000F060A">
        <w:rPr>
          <w:rFonts w:ascii="Times New Roman" w:hAnsi="Times New Roman" w:cs="Times New Roman"/>
          <w:sz w:val="24"/>
          <w:szCs w:val="24"/>
        </w:rPr>
        <w:t>Спорт став своє</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ідною візитною карткою України. Із моменту проголошення суверенітету Україна проявляла турботу про створення власної системи спортивних інституцій, які мали представляти український спорт на міжнародній арені. У 1990 р. було утворено Національний олімпійський комітет України, який у 1992 р. визнав Міжнародний олімпійський комітет. Украї</w:t>
      </w:r>
      <w:proofErr w:type="gramStart"/>
      <w:r w:rsidRPr="000F060A">
        <w:rPr>
          <w:rFonts w:ascii="Times New Roman" w:hAnsi="Times New Roman" w:cs="Times New Roman"/>
          <w:sz w:val="24"/>
          <w:szCs w:val="24"/>
        </w:rPr>
        <w:t>на брала</w:t>
      </w:r>
      <w:proofErr w:type="gramEnd"/>
      <w:r w:rsidRPr="000F060A">
        <w:rPr>
          <w:rFonts w:ascii="Times New Roman" w:hAnsi="Times New Roman" w:cs="Times New Roman"/>
          <w:sz w:val="24"/>
          <w:szCs w:val="24"/>
        </w:rPr>
        <w:t xml:space="preserve"> активну участь в Олімпіадах:</w:t>
      </w:r>
    </w:p>
    <w:p w:rsidR="000F060A" w:rsidRPr="000F060A" w:rsidRDefault="000F060A" w:rsidP="00B35A71">
      <w:pPr>
        <w:numPr>
          <w:ilvl w:val="0"/>
          <w:numId w:val="6"/>
        </w:numPr>
        <w:spacing w:after="0" w:line="240" w:lineRule="auto"/>
        <w:rPr>
          <w:rFonts w:ascii="Times New Roman" w:hAnsi="Times New Roman" w:cs="Times New Roman"/>
          <w:sz w:val="24"/>
          <w:szCs w:val="24"/>
        </w:rPr>
      </w:pPr>
      <w:r w:rsidRPr="000F060A">
        <w:rPr>
          <w:rFonts w:ascii="Times New Roman" w:hAnsi="Times New Roman" w:cs="Times New Roman"/>
          <w:sz w:val="24"/>
          <w:szCs w:val="24"/>
        </w:rPr>
        <w:t>Літні ігри: 1992 р. — у складі спільної збірної СНД у Барселоні (Іспанія), 1996 р. — в Атланті (США), 2000 р. — у Сіднеї (</w:t>
      </w:r>
      <w:proofErr w:type="gramStart"/>
      <w:r w:rsidRPr="000F060A">
        <w:rPr>
          <w:rFonts w:ascii="Times New Roman" w:hAnsi="Times New Roman" w:cs="Times New Roman"/>
          <w:sz w:val="24"/>
          <w:szCs w:val="24"/>
        </w:rPr>
        <w:t>Австрал</w:t>
      </w:r>
      <w:proofErr w:type="gramEnd"/>
      <w:r w:rsidRPr="000F060A">
        <w:rPr>
          <w:rFonts w:ascii="Times New Roman" w:hAnsi="Times New Roman" w:cs="Times New Roman"/>
          <w:sz w:val="24"/>
          <w:szCs w:val="24"/>
        </w:rPr>
        <w:t>ія), 2004 р. — в Афінах (Греція), 2008 р. — у Пекіні (Китай), 2012 р. — у Лондоні (Велика Британія), 2016 р. — у Ріо-де-Жанейро (Бразилія);</w:t>
      </w:r>
    </w:p>
    <w:p w:rsidR="000F060A" w:rsidRPr="000F060A" w:rsidRDefault="000F060A" w:rsidP="00B35A71">
      <w:pPr>
        <w:numPr>
          <w:ilvl w:val="0"/>
          <w:numId w:val="6"/>
        </w:numPr>
        <w:spacing w:after="0" w:line="240" w:lineRule="auto"/>
        <w:rPr>
          <w:rFonts w:ascii="Times New Roman" w:hAnsi="Times New Roman" w:cs="Times New Roman"/>
          <w:sz w:val="24"/>
          <w:szCs w:val="24"/>
        </w:rPr>
      </w:pPr>
      <w:r w:rsidRPr="000F060A">
        <w:rPr>
          <w:rFonts w:ascii="Times New Roman" w:hAnsi="Times New Roman" w:cs="Times New Roman"/>
          <w:sz w:val="24"/>
          <w:szCs w:val="24"/>
        </w:rPr>
        <w:t>Зимові ігри: 1994 р. — у Ліллегаммері (Норвегія), 1998 р. — у Нагано (</w:t>
      </w:r>
      <w:proofErr w:type="gramStart"/>
      <w:r w:rsidRPr="000F060A">
        <w:rPr>
          <w:rFonts w:ascii="Times New Roman" w:hAnsi="Times New Roman" w:cs="Times New Roman"/>
          <w:sz w:val="24"/>
          <w:szCs w:val="24"/>
        </w:rPr>
        <w:t>Япон</w:t>
      </w:r>
      <w:proofErr w:type="gramEnd"/>
      <w:r w:rsidRPr="000F060A">
        <w:rPr>
          <w:rFonts w:ascii="Times New Roman" w:hAnsi="Times New Roman" w:cs="Times New Roman"/>
          <w:sz w:val="24"/>
          <w:szCs w:val="24"/>
        </w:rPr>
        <w:t>ія), 2002 р. — у Солт-Лейк-Сіті (США), 2006 р. — у Турині (Італія), 2010 р. — у Ванкувері (Канада), 2014 р. — у Сочі (Росія), 2018 р. — у Пхьончхані (Південна Корея).</w:t>
      </w:r>
    </w:p>
    <w:p w:rsidR="000F060A" w:rsidRPr="000F060A" w:rsidRDefault="000F060A" w:rsidP="00B35A71">
      <w:pPr>
        <w:spacing w:after="0" w:line="240" w:lineRule="auto"/>
        <w:rPr>
          <w:rFonts w:ascii="Times New Roman" w:hAnsi="Times New Roman" w:cs="Times New Roman"/>
          <w:sz w:val="24"/>
          <w:szCs w:val="24"/>
        </w:rPr>
      </w:pPr>
      <w:r w:rsidRPr="000F060A">
        <w:rPr>
          <w:rFonts w:ascii="Times New Roman" w:hAnsi="Times New Roman" w:cs="Times New Roman"/>
          <w:sz w:val="24"/>
          <w:szCs w:val="24"/>
        </w:rPr>
        <w:t xml:space="preserve">За період 1992—2018 рр. українські спортсмени більше трьох тисяч разів сходили на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’єдестал пошани на чемпіонатах світу та Європи з олімпійських видів спорту.</w:t>
      </w:r>
    </w:p>
    <w:p w:rsidR="000F060A" w:rsidRPr="000F060A" w:rsidRDefault="000F060A" w:rsidP="00B35A71">
      <w:pPr>
        <w:spacing w:after="0" w:line="240" w:lineRule="auto"/>
        <w:rPr>
          <w:rFonts w:ascii="Times New Roman" w:hAnsi="Times New Roman" w:cs="Times New Roman"/>
          <w:sz w:val="24"/>
          <w:szCs w:val="24"/>
        </w:rPr>
      </w:pPr>
      <w:r w:rsidRPr="000F060A">
        <w:rPr>
          <w:rFonts w:ascii="Times New Roman" w:hAnsi="Times New Roman" w:cs="Times New Roman"/>
          <w:sz w:val="24"/>
          <w:szCs w:val="24"/>
        </w:rPr>
        <w:t>Найбільшого успіху українські спортсмени досягли в таких видах спорту: фігурне катання (Оксана Баюл), біатлон (Олена Зубрилова та інші), спортивна й художня гімнастика (Олена</w:t>
      </w:r>
      <w:proofErr w:type="gramStart"/>
      <w:r w:rsidRPr="000F060A">
        <w:rPr>
          <w:rFonts w:ascii="Times New Roman" w:hAnsi="Times New Roman" w:cs="Times New Roman"/>
          <w:sz w:val="24"/>
          <w:szCs w:val="24"/>
        </w:rPr>
        <w:t xml:space="preserve"> В</w:t>
      </w:r>
      <w:proofErr w:type="gramEnd"/>
      <w:r w:rsidRPr="000F060A">
        <w:rPr>
          <w:rFonts w:ascii="Times New Roman" w:hAnsi="Times New Roman" w:cs="Times New Roman"/>
          <w:sz w:val="24"/>
          <w:szCs w:val="24"/>
        </w:rPr>
        <w:t>ітриченко, Лілія Подкопаева та інші), боротьба, бокс (брати Володимир і Валерій Сидоренки), велоспорт, біг, плавання (Денис Силантьев, Яна Клочкова та інші), футбол (Андрій Шевченко) тощо.</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inline distT="0" distB="0" distL="0" distR="0">
            <wp:extent cx="2449001" cy="1501347"/>
            <wp:effectExtent l="0" t="0" r="8890" b="3810"/>
            <wp:docPr id="14" name="Рисунок 14" descr="https://history.vn.ua/pidruchniki/gisem-ukraine-history-11-class-2019-profile-level/gisem-ukraine-history-11-class-2019-profile-level.files/image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3" descr="https://history.vn.ua/pidruchniki/gisem-ukraine-history-11-class-2019-profile-level/gisem-ukraine-history-11-class-2019-profile-level.files/image38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4887" cy="1504955"/>
                    </a:xfrm>
                    <a:prstGeom prst="rect">
                      <a:avLst/>
                    </a:prstGeom>
                    <a:noFill/>
                    <a:ln>
                      <a:noFill/>
                    </a:ln>
                  </pic:spPr>
                </pic:pic>
              </a:graphicData>
            </a:graphic>
          </wp:inline>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Брати Володимир</w:t>
      </w:r>
      <w:proofErr w:type="gramStart"/>
      <w:r w:rsidRPr="000F060A">
        <w:rPr>
          <w:rFonts w:ascii="Times New Roman" w:hAnsi="Times New Roman" w:cs="Times New Roman"/>
          <w:b/>
          <w:bCs/>
          <w:sz w:val="24"/>
          <w:szCs w:val="24"/>
        </w:rPr>
        <w:t xml:space="preserve"> і В</w:t>
      </w:r>
      <w:proofErr w:type="gramEnd"/>
      <w:r w:rsidRPr="000F060A">
        <w:rPr>
          <w:rFonts w:ascii="Times New Roman" w:hAnsi="Times New Roman" w:cs="Times New Roman"/>
          <w:b/>
          <w:bCs/>
          <w:sz w:val="24"/>
          <w:szCs w:val="24"/>
        </w:rPr>
        <w:t>італій Клички здобули всі престижні пояси за перемоги в суперважкій вазі</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lastRenderedPageBreak/>
        <w:drawing>
          <wp:anchor distT="0" distB="0" distL="114300" distR="114300" simplePos="0" relativeHeight="251667456" behindDoc="1" locked="0" layoutInCell="1" allowOverlap="1">
            <wp:simplePos x="0" y="0"/>
            <wp:positionH relativeFrom="column">
              <wp:posOffset>3810</wp:posOffset>
            </wp:positionH>
            <wp:positionV relativeFrom="paragraph">
              <wp:posOffset>3810</wp:posOffset>
            </wp:positionV>
            <wp:extent cx="1093470" cy="1407160"/>
            <wp:effectExtent l="0" t="0" r="0" b="2540"/>
            <wp:wrapTight wrapText="bothSides">
              <wp:wrapPolygon edited="0">
                <wp:start x="0" y="0"/>
                <wp:lineTo x="0" y="21347"/>
                <wp:lineTo x="21073" y="21347"/>
                <wp:lineTo x="21073" y="0"/>
                <wp:lineTo x="0" y="0"/>
              </wp:wrapPolygon>
            </wp:wrapTight>
            <wp:docPr id="13" name="Рисунок 13" descr="https://history.vn.ua/pidruchniki/gisem-ukraine-history-11-class-2019-profile-level/gisem-ukraine-history-11-class-2019-profile-level.files/image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4" descr="https://history.vn.ua/pidruchniki/gisem-ukraine-history-11-class-2019-profile-level/gisem-ukraine-history-11-class-2019-profile-level.files/image38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347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366"/>
        <w:tblW w:w="1047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418"/>
        <w:gridCol w:w="1701"/>
        <w:gridCol w:w="1559"/>
        <w:gridCol w:w="1701"/>
        <w:gridCol w:w="1694"/>
        <w:gridCol w:w="1397"/>
      </w:tblGrid>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Ігри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Золото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proofErr w:type="gramStart"/>
            <w:r w:rsidRPr="000F060A">
              <w:rPr>
                <w:rFonts w:ascii="Times New Roman" w:hAnsi="Times New Roman" w:cs="Times New Roman"/>
                <w:b/>
                <w:bCs/>
                <w:sz w:val="24"/>
                <w:szCs w:val="24"/>
              </w:rPr>
              <w:t>Ср</w:t>
            </w:r>
            <w:proofErr w:type="gramEnd"/>
            <w:r w:rsidRPr="000F060A">
              <w:rPr>
                <w:rFonts w:ascii="Times New Roman" w:hAnsi="Times New Roman" w:cs="Times New Roman"/>
                <w:b/>
                <w:bCs/>
                <w:sz w:val="24"/>
                <w:szCs w:val="24"/>
              </w:rPr>
              <w:t>ібло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Бронза</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Загалом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Місце</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1996 р., Атланта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12</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9</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2000 р., Сідней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10</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21</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2004 р., Афіни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9</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13</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2008 р., Пекі</w:t>
            </w:r>
            <w:proofErr w:type="gramStart"/>
            <w:r w:rsidRPr="000F060A">
              <w:rPr>
                <w:rFonts w:ascii="Times New Roman" w:hAnsi="Times New Roman" w:cs="Times New Roman"/>
                <w:sz w:val="24"/>
                <w:szCs w:val="24"/>
              </w:rPr>
              <w:t>н</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11</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11</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2012 р., Лондон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10</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14</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 xml:space="preserve">2016 р.,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іо-де-Жанейро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4</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31</w:t>
            </w:r>
          </w:p>
        </w:tc>
      </w:tr>
      <w:tr w:rsidR="00B35A71" w:rsidRPr="000F060A" w:rsidTr="00817115">
        <w:trPr>
          <w:trHeight w:val="300"/>
        </w:trPr>
        <w:tc>
          <w:tcPr>
            <w:tcW w:w="2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Усього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56</w:t>
            </w:r>
          </w:p>
        </w:tc>
        <w:tc>
          <w:tcPr>
            <w:tcW w:w="1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121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p>
        </w:tc>
      </w:tr>
    </w:tbl>
    <w:p w:rsidR="000F060A" w:rsidRPr="000F060A" w:rsidRDefault="000F060A" w:rsidP="00817115">
      <w:pPr>
        <w:spacing w:after="0" w:line="240" w:lineRule="auto"/>
        <w:rPr>
          <w:rFonts w:ascii="Times New Roman" w:hAnsi="Times New Roman" w:cs="Times New Roman"/>
          <w:sz w:val="24"/>
          <w:szCs w:val="24"/>
        </w:rPr>
      </w:pPr>
      <w:r w:rsidRPr="000F060A">
        <w:rPr>
          <w:rFonts w:ascii="Times New Roman" w:hAnsi="Times New Roman" w:cs="Times New Roman"/>
          <w:b/>
          <w:bCs/>
          <w:sz w:val="24"/>
          <w:szCs w:val="24"/>
        </w:rPr>
        <w:t xml:space="preserve">Оксана Баюл здобула </w:t>
      </w:r>
      <w:proofErr w:type="gramStart"/>
      <w:r w:rsidRPr="000F060A">
        <w:rPr>
          <w:rFonts w:ascii="Times New Roman" w:hAnsi="Times New Roman" w:cs="Times New Roman"/>
          <w:b/>
          <w:bCs/>
          <w:sz w:val="24"/>
          <w:szCs w:val="24"/>
        </w:rPr>
        <w:t>перше</w:t>
      </w:r>
      <w:proofErr w:type="gramEnd"/>
      <w:r w:rsidRPr="000F060A">
        <w:rPr>
          <w:rFonts w:ascii="Times New Roman" w:hAnsi="Times New Roman" w:cs="Times New Roman"/>
          <w:b/>
          <w:bCs/>
          <w:sz w:val="24"/>
          <w:szCs w:val="24"/>
        </w:rPr>
        <w:t xml:space="preserve"> олімпійське золото України. Ліллегаммер. 26 лютого 1994 р.</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МЕДАЛІ НА ЛІТНІХ ОЛІМПІЙСЬКИХ ІГРАХ</w:t>
      </w:r>
    </w:p>
    <w:p w:rsidR="000F060A" w:rsidRPr="000F060A" w:rsidRDefault="005D1F86" w:rsidP="000F060A">
      <w:pPr>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65408" behindDoc="1" locked="0" layoutInCell="1" allowOverlap="1" wp14:anchorId="67E26864" wp14:editId="73CBBFF5">
            <wp:simplePos x="0" y="0"/>
            <wp:positionH relativeFrom="column">
              <wp:posOffset>5104765</wp:posOffset>
            </wp:positionH>
            <wp:positionV relativeFrom="paragraph">
              <wp:posOffset>2116455</wp:posOffset>
            </wp:positionV>
            <wp:extent cx="1430655" cy="1510665"/>
            <wp:effectExtent l="0" t="0" r="0" b="0"/>
            <wp:wrapTight wrapText="bothSides">
              <wp:wrapPolygon edited="0">
                <wp:start x="0" y="0"/>
                <wp:lineTo x="0" y="21246"/>
                <wp:lineTo x="21284" y="21246"/>
                <wp:lineTo x="21284" y="0"/>
                <wp:lineTo x="0" y="0"/>
              </wp:wrapPolygon>
            </wp:wrapTight>
            <wp:docPr id="11" name="Рисунок 11" descr="https://history.vn.ua/pidruchniki/gisem-ukraine-history-11-class-2019-profile-level/gisem-ukraine-history-11-class-2019-profile-level.files/image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6" descr="https://history.vn.ua/pidruchniki/gisem-ukraine-history-11-class-2019-profile-level/gisem-ukraine-history-11-class-2019-profile-level.files/image38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065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60A">
        <w:rPr>
          <w:rFonts w:ascii="Times New Roman" w:hAnsi="Times New Roman" w:cs="Times New Roman"/>
          <w:sz w:val="24"/>
          <w:szCs w:val="24"/>
        </w:rPr>
        <w:drawing>
          <wp:anchor distT="0" distB="0" distL="114300" distR="114300" simplePos="0" relativeHeight="251666432" behindDoc="1" locked="0" layoutInCell="1" allowOverlap="1" wp14:anchorId="1240B2EB" wp14:editId="571CAA0D">
            <wp:simplePos x="0" y="0"/>
            <wp:positionH relativeFrom="column">
              <wp:posOffset>3175</wp:posOffset>
            </wp:positionH>
            <wp:positionV relativeFrom="paragraph">
              <wp:posOffset>2102485</wp:posOffset>
            </wp:positionV>
            <wp:extent cx="1432560" cy="1518285"/>
            <wp:effectExtent l="0" t="0" r="0" b="5715"/>
            <wp:wrapTight wrapText="bothSides">
              <wp:wrapPolygon edited="0">
                <wp:start x="0" y="0"/>
                <wp:lineTo x="0" y="21410"/>
                <wp:lineTo x="21255" y="21410"/>
                <wp:lineTo x="21255" y="0"/>
                <wp:lineTo x="0" y="0"/>
              </wp:wrapPolygon>
            </wp:wrapTight>
            <wp:docPr id="12" name="Рисунок 12" descr="https://history.vn.ua/pidruchniki/gisem-ukraine-history-11-class-2019-profile-level/gisem-ukraine-history-11-class-2019-profile-level.files/image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5" descr="https://history.vn.ua/pidruchniki/gisem-ukraine-history-11-class-2019-profile-level/gisem-ukraine-history-11-class-2019-profile-level.files/image38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F86" w:rsidRDefault="000F060A" w:rsidP="000F060A">
      <w:pPr>
        <w:rPr>
          <w:rFonts w:ascii="Times New Roman" w:hAnsi="Times New Roman" w:cs="Times New Roman"/>
          <w:sz w:val="24"/>
          <w:szCs w:val="24"/>
          <w:lang w:val="uk-UA"/>
        </w:rPr>
      </w:pPr>
      <w:r w:rsidRPr="000F060A">
        <w:rPr>
          <w:rFonts w:ascii="Times New Roman" w:hAnsi="Times New Roman" w:cs="Times New Roman"/>
          <w:b/>
          <w:bCs/>
          <w:sz w:val="24"/>
          <w:szCs w:val="24"/>
        </w:rPr>
        <w:t xml:space="preserve">Яна Клочкова, </w:t>
      </w:r>
      <w:proofErr w:type="gramStart"/>
      <w:r w:rsidRPr="000F060A">
        <w:rPr>
          <w:rFonts w:ascii="Times New Roman" w:hAnsi="Times New Roman" w:cs="Times New Roman"/>
          <w:b/>
          <w:bCs/>
          <w:sz w:val="24"/>
          <w:szCs w:val="24"/>
        </w:rPr>
        <w:t>п'ятикратна</w:t>
      </w:r>
      <w:proofErr w:type="gramEnd"/>
      <w:r w:rsidRPr="000F060A">
        <w:rPr>
          <w:rFonts w:ascii="Times New Roman" w:hAnsi="Times New Roman" w:cs="Times New Roman"/>
          <w:b/>
          <w:bCs/>
          <w:sz w:val="24"/>
          <w:szCs w:val="24"/>
        </w:rPr>
        <w:t xml:space="preserve"> олімпійська чемпіонка</w:t>
      </w:r>
      <w:r w:rsidR="00817115">
        <w:rPr>
          <w:rFonts w:ascii="Times New Roman" w:hAnsi="Times New Roman" w:cs="Times New Roman"/>
          <w:sz w:val="24"/>
          <w:szCs w:val="24"/>
          <w:lang w:val="uk-UA"/>
        </w:rPr>
        <w:t xml:space="preserve"> </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 xml:space="preserve">Андрій Шевченко, володар «Золотого </w:t>
      </w:r>
      <w:proofErr w:type="gramStart"/>
      <w:r w:rsidRPr="000F060A">
        <w:rPr>
          <w:rFonts w:ascii="Times New Roman" w:hAnsi="Times New Roman" w:cs="Times New Roman"/>
          <w:b/>
          <w:bCs/>
          <w:sz w:val="24"/>
          <w:szCs w:val="24"/>
        </w:rPr>
        <w:t>м'яча</w:t>
      </w:r>
      <w:proofErr w:type="gramEnd"/>
      <w:r w:rsidRPr="000F060A">
        <w:rPr>
          <w:rFonts w:ascii="Times New Roman" w:hAnsi="Times New Roman" w:cs="Times New Roman"/>
          <w:b/>
          <w:bCs/>
          <w:sz w:val="24"/>
          <w:szCs w:val="24"/>
        </w:rPr>
        <w:t>» 2004 р.</w:t>
      </w:r>
    </w:p>
    <w:p w:rsidR="00B35A71" w:rsidRDefault="00B35A71" w:rsidP="000F060A">
      <w:pPr>
        <w:rPr>
          <w:rFonts w:ascii="Times New Roman" w:hAnsi="Times New Roman" w:cs="Times New Roman"/>
          <w:b/>
          <w:bCs/>
          <w:sz w:val="24"/>
          <w:szCs w:val="24"/>
          <w:lang w:val="uk-UA"/>
        </w:rPr>
      </w:pPr>
    </w:p>
    <w:tbl>
      <w:tblPr>
        <w:tblpPr w:leftFromText="180" w:rightFromText="180" w:vertAnchor="text" w:horzAnchor="margin" w:tblpY="797"/>
        <w:tblW w:w="1021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135"/>
        <w:gridCol w:w="1559"/>
        <w:gridCol w:w="1701"/>
        <w:gridCol w:w="1843"/>
        <w:gridCol w:w="1559"/>
        <w:gridCol w:w="1417"/>
      </w:tblGrid>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Ігри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Золото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proofErr w:type="gramStart"/>
            <w:r w:rsidRPr="000F060A">
              <w:rPr>
                <w:rFonts w:ascii="Times New Roman" w:hAnsi="Times New Roman" w:cs="Times New Roman"/>
                <w:b/>
                <w:bCs/>
                <w:sz w:val="24"/>
                <w:szCs w:val="24"/>
              </w:rPr>
              <w:t>Ср</w:t>
            </w:r>
            <w:proofErr w:type="gramEnd"/>
            <w:r w:rsidRPr="000F060A">
              <w:rPr>
                <w:rFonts w:ascii="Times New Roman" w:hAnsi="Times New Roman" w:cs="Times New Roman"/>
                <w:b/>
                <w:bCs/>
                <w:sz w:val="24"/>
                <w:szCs w:val="24"/>
              </w:rPr>
              <w:t>ібло</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Бронза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Загалом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b/>
                <w:bCs/>
                <w:sz w:val="24"/>
                <w:szCs w:val="24"/>
              </w:rPr>
              <w:t>Місце</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Ί 994 р., Ліллегаммер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13</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1998 р., Нагано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18</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2002 р., Солт-Лейк-Сіті</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2006 р., Турин</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25</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2010 р., Ванкувер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 xml:space="preserve">2014 р., </w:t>
            </w:r>
            <w:proofErr w:type="gramStart"/>
            <w:r w:rsidRPr="000F060A">
              <w:rPr>
                <w:rFonts w:ascii="Times New Roman" w:hAnsi="Times New Roman" w:cs="Times New Roman"/>
                <w:sz w:val="24"/>
                <w:szCs w:val="24"/>
              </w:rPr>
              <w:t>Соч</w:t>
            </w:r>
            <w:proofErr w:type="gramEnd"/>
            <w:r w:rsidRPr="000F060A">
              <w:rPr>
                <w:rFonts w:ascii="Times New Roman" w:hAnsi="Times New Roman" w:cs="Times New Roman"/>
                <w:sz w:val="24"/>
                <w:szCs w:val="24"/>
              </w:rPr>
              <w:t>і</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2018 р., Пхьончхан</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21</w:t>
            </w:r>
          </w:p>
        </w:tc>
      </w:tr>
      <w:tr w:rsidR="00B35A71" w:rsidRPr="000F060A" w:rsidTr="00B35A71">
        <w:trPr>
          <w:trHeight w:val="300"/>
        </w:trPr>
        <w:tc>
          <w:tcPr>
            <w:tcW w:w="2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Усього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71" w:rsidRPr="000F060A" w:rsidRDefault="00B35A71" w:rsidP="00817115">
            <w:pPr>
              <w:spacing w:after="0" w:line="240" w:lineRule="auto"/>
              <w:jc w:val="center"/>
              <w:rPr>
                <w:rFonts w:ascii="Times New Roman" w:hAnsi="Times New Roman" w:cs="Times New Roman"/>
                <w:sz w:val="24"/>
                <w:szCs w:val="24"/>
              </w:rPr>
            </w:pPr>
            <w:r w:rsidRPr="000F060A">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B35A71" w:rsidRPr="000F060A" w:rsidRDefault="00B35A71" w:rsidP="00817115">
            <w:pPr>
              <w:spacing w:after="0" w:line="240" w:lineRule="auto"/>
              <w:jc w:val="center"/>
              <w:rPr>
                <w:rFonts w:ascii="Times New Roman" w:hAnsi="Times New Roman" w:cs="Times New Roman"/>
                <w:sz w:val="24"/>
                <w:szCs w:val="24"/>
              </w:rPr>
            </w:pPr>
          </w:p>
        </w:tc>
      </w:tr>
    </w:tbl>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МЕДАЛІ НА ЗИМОВИХ ОЛІМПІЙСЬКИХ ІГРАХ</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-143510</wp:posOffset>
            </wp:positionH>
            <wp:positionV relativeFrom="paragraph">
              <wp:posOffset>2440940</wp:posOffset>
            </wp:positionV>
            <wp:extent cx="1437640" cy="1677670"/>
            <wp:effectExtent l="0" t="0" r="0" b="0"/>
            <wp:wrapTight wrapText="bothSides">
              <wp:wrapPolygon edited="0">
                <wp:start x="0" y="0"/>
                <wp:lineTo x="0" y="21338"/>
                <wp:lineTo x="21180" y="21338"/>
                <wp:lineTo x="21180" y="0"/>
                <wp:lineTo x="0" y="0"/>
              </wp:wrapPolygon>
            </wp:wrapTight>
            <wp:docPr id="10" name="Рисунок 10" descr="https://history.vn.ua/pidruchniki/gisem-ukraine-history-11-class-2019-profile-level/gisem-ukraine-history-11-class-2019-profile-level.files/image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7" descr="https://history.vn.ua/pidruchniki/gisem-ukraine-history-11-class-2019-profile-level/gisem-ukraine-history-11-class-2019-profile-level.files/image38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7640"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Олександр Усик</w:t>
      </w:r>
    </w:p>
    <w:p w:rsidR="000F060A" w:rsidRPr="000F060A" w:rsidRDefault="000F060A" w:rsidP="00817115">
      <w:pPr>
        <w:spacing w:after="0"/>
        <w:rPr>
          <w:rFonts w:ascii="Times New Roman" w:hAnsi="Times New Roman" w:cs="Times New Roman"/>
          <w:sz w:val="24"/>
          <w:szCs w:val="24"/>
        </w:rPr>
      </w:pPr>
      <w:r w:rsidRPr="000F060A">
        <w:rPr>
          <w:rFonts w:ascii="Times New Roman" w:hAnsi="Times New Roman" w:cs="Times New Roman"/>
          <w:sz w:val="24"/>
          <w:szCs w:val="24"/>
        </w:rPr>
        <w:t>Вагомі успіхи також були досягнуті в ігрових видах спорту: футболі, гандболі, баскетболі тощо.</w:t>
      </w:r>
    </w:p>
    <w:p w:rsidR="00B35A71" w:rsidRDefault="000F060A" w:rsidP="00817115">
      <w:pPr>
        <w:spacing w:after="0"/>
        <w:rPr>
          <w:rFonts w:ascii="Times New Roman" w:hAnsi="Times New Roman" w:cs="Times New Roman"/>
          <w:sz w:val="24"/>
          <w:szCs w:val="24"/>
          <w:lang w:val="uk-UA"/>
        </w:rPr>
      </w:pPr>
      <w:r w:rsidRPr="000F060A">
        <w:rPr>
          <w:rFonts w:ascii="Times New Roman" w:hAnsi="Times New Roman" w:cs="Times New Roman"/>
          <w:sz w:val="24"/>
          <w:szCs w:val="24"/>
        </w:rPr>
        <w:t>Із початку 2000 р. українські спортсмени беруть участь і в професійному спорті (Оксана Баюл, брати Володимир</w:t>
      </w:r>
      <w:proofErr w:type="gramStart"/>
      <w:r w:rsidRPr="000F060A">
        <w:rPr>
          <w:rFonts w:ascii="Times New Roman" w:hAnsi="Times New Roman" w:cs="Times New Roman"/>
          <w:sz w:val="24"/>
          <w:szCs w:val="24"/>
        </w:rPr>
        <w:t xml:space="preserve"> і В</w:t>
      </w:r>
      <w:proofErr w:type="gramEnd"/>
      <w:r w:rsidRPr="000F060A">
        <w:rPr>
          <w:rFonts w:ascii="Times New Roman" w:hAnsi="Times New Roman" w:cs="Times New Roman"/>
          <w:sz w:val="24"/>
          <w:szCs w:val="24"/>
        </w:rPr>
        <w:t>італій Клички, Олександр Усик та інші).</w:t>
      </w:r>
    </w:p>
    <w:p w:rsidR="00817115" w:rsidRDefault="000F060A" w:rsidP="000F060A">
      <w:pPr>
        <w:rPr>
          <w:rFonts w:ascii="Times New Roman" w:hAnsi="Times New Roman" w:cs="Times New Roman"/>
          <w:b/>
          <w:bCs/>
          <w:sz w:val="24"/>
          <w:szCs w:val="24"/>
          <w:lang w:val="uk-UA"/>
        </w:rPr>
      </w:pPr>
      <w:r w:rsidRPr="000F060A">
        <w:rPr>
          <w:rFonts w:ascii="Times New Roman" w:hAnsi="Times New Roman" w:cs="Times New Roman"/>
          <w:b/>
          <w:bCs/>
          <w:sz w:val="24"/>
          <w:szCs w:val="24"/>
        </w:rPr>
        <w:t xml:space="preserve"> </w:t>
      </w:r>
    </w:p>
    <w:p w:rsidR="00817115" w:rsidRDefault="00817115" w:rsidP="000F060A">
      <w:pPr>
        <w:rPr>
          <w:rFonts w:ascii="Times New Roman" w:hAnsi="Times New Roman" w:cs="Times New Roman"/>
          <w:b/>
          <w:bCs/>
          <w:sz w:val="24"/>
          <w:szCs w:val="24"/>
          <w:lang w:val="uk-UA"/>
        </w:rPr>
      </w:pPr>
    </w:p>
    <w:p w:rsidR="005D1F86" w:rsidRDefault="005D1F86" w:rsidP="000F060A">
      <w:pPr>
        <w:rPr>
          <w:rFonts w:ascii="Times New Roman" w:hAnsi="Times New Roman" w:cs="Times New Roman"/>
          <w:b/>
          <w:bCs/>
          <w:sz w:val="24"/>
          <w:szCs w:val="24"/>
          <w:lang w:val="uk-UA"/>
        </w:rPr>
      </w:pPr>
    </w:p>
    <w:p w:rsidR="00817115" w:rsidRDefault="000F060A" w:rsidP="000F060A">
      <w:pPr>
        <w:rPr>
          <w:rFonts w:ascii="Times New Roman" w:hAnsi="Times New Roman" w:cs="Times New Roman"/>
          <w:sz w:val="24"/>
          <w:szCs w:val="24"/>
          <w:lang w:val="uk-UA"/>
        </w:rPr>
      </w:pPr>
      <w:bookmarkStart w:id="0" w:name="_GoBack"/>
      <w:bookmarkEnd w:id="0"/>
      <w:r w:rsidRPr="000F060A">
        <w:rPr>
          <w:rFonts w:ascii="Times New Roman" w:hAnsi="Times New Roman" w:cs="Times New Roman"/>
          <w:b/>
          <w:bCs/>
          <w:sz w:val="24"/>
          <w:szCs w:val="24"/>
        </w:rPr>
        <w:lastRenderedPageBreak/>
        <w:t>РЕЛІГІЙНЕ Й ЦЕРКОВНЕ ЖИТТЯ.</w:t>
      </w:r>
      <w:r w:rsidRPr="000F060A">
        <w:rPr>
          <w:rFonts w:ascii="Times New Roman" w:hAnsi="Times New Roman" w:cs="Times New Roman"/>
          <w:sz w:val="24"/>
          <w:szCs w:val="24"/>
        </w:rPr>
        <w:t> </w:t>
      </w:r>
    </w:p>
    <w:p w:rsidR="000F060A" w:rsidRPr="00817115" w:rsidRDefault="000F060A" w:rsidP="000F060A">
      <w:pPr>
        <w:rPr>
          <w:rFonts w:ascii="Times New Roman" w:hAnsi="Times New Roman" w:cs="Times New Roman"/>
          <w:sz w:val="24"/>
          <w:szCs w:val="24"/>
          <w:lang w:val="uk-UA"/>
        </w:rPr>
      </w:pPr>
      <w:r w:rsidRPr="00817115">
        <w:rPr>
          <w:rFonts w:ascii="Times New Roman" w:hAnsi="Times New Roman" w:cs="Times New Roman"/>
          <w:sz w:val="24"/>
          <w:szCs w:val="24"/>
          <w:lang w:val="uk-UA"/>
        </w:rPr>
        <w:t>Після проголошення незалежності церковне життя в Україні пожвавилося: відбулося помітне зростання кількості релігійних громад, почали будуватися храми (лише в 1991—1994 рр. було побудовано та здійснювалося будівництво близько 2 тис. храмів), відроджувалися монастирі, духовні навчальні заклади, недільні школи.</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Відносини з </w:t>
      </w:r>
      <w:proofErr w:type="gramStart"/>
      <w:r w:rsidRPr="000F060A">
        <w:rPr>
          <w:rFonts w:ascii="Times New Roman" w:hAnsi="Times New Roman" w:cs="Times New Roman"/>
          <w:sz w:val="24"/>
          <w:szCs w:val="24"/>
        </w:rPr>
        <w:t>рел</w:t>
      </w:r>
      <w:proofErr w:type="gramEnd"/>
      <w:r w:rsidRPr="000F060A">
        <w:rPr>
          <w:rFonts w:ascii="Times New Roman" w:hAnsi="Times New Roman" w:cs="Times New Roman"/>
          <w:sz w:val="24"/>
          <w:szCs w:val="24"/>
        </w:rPr>
        <w:t xml:space="preserve">ігійними громадами, особами, які належать до різних конфесій, у країні регулюють Конституція України (стаття 35 про право на свободу світогляду і віросповідання) і Закон України «Про свободу совісті та релігійних організацій» від 23 квітня 1991 р., який підтверджує, що ніхто не може встановити обов’язкових переконань і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 xml:space="preserve">ітогляду. Не допускається будь-який примус щодо визначення громадянином свого ставлення до </w:t>
      </w:r>
      <w:proofErr w:type="gramStart"/>
      <w:r w:rsidRPr="000F060A">
        <w:rPr>
          <w:rFonts w:ascii="Times New Roman" w:hAnsi="Times New Roman" w:cs="Times New Roman"/>
          <w:sz w:val="24"/>
          <w:szCs w:val="24"/>
        </w:rPr>
        <w:t>рел</w:t>
      </w:r>
      <w:proofErr w:type="gramEnd"/>
      <w:r w:rsidRPr="000F060A">
        <w:rPr>
          <w:rFonts w:ascii="Times New Roman" w:hAnsi="Times New Roman" w:cs="Times New Roman"/>
          <w:sz w:val="24"/>
          <w:szCs w:val="24"/>
        </w:rPr>
        <w:t xml:space="preserve">ігії, участі або неучасті в богослужіннях, релігійних обрядах і церемоніях, навчання релігій. У Законі закріплено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івноправність громадян незалежно від їхнього ставлення до релігії. Церква і релігійні організації в Україні відокремлені від держави, а школа — від церкви.</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Одразу після проголошення незалежності виникла криза в православ’ї України, яке функціонувало на платформ</w:t>
      </w:r>
      <w:proofErr w:type="gramStart"/>
      <w:r w:rsidRPr="000F060A">
        <w:rPr>
          <w:rFonts w:ascii="Times New Roman" w:hAnsi="Times New Roman" w:cs="Times New Roman"/>
          <w:sz w:val="24"/>
          <w:szCs w:val="24"/>
        </w:rPr>
        <w:t>і Р</w:t>
      </w:r>
      <w:proofErr w:type="gramEnd"/>
      <w:r w:rsidRPr="000F060A">
        <w:rPr>
          <w:rFonts w:ascii="Times New Roman" w:hAnsi="Times New Roman" w:cs="Times New Roman"/>
          <w:sz w:val="24"/>
          <w:szCs w:val="24"/>
        </w:rPr>
        <w:t xml:space="preserve">осійської православної церкви (РПЦ). Собор православної церкви в Києві проголосив автокефальність (незалежність), визнав себе Українською </w:t>
      </w:r>
      <w:proofErr w:type="gramStart"/>
      <w:r w:rsidRPr="000F060A">
        <w:rPr>
          <w:rFonts w:ascii="Times New Roman" w:hAnsi="Times New Roman" w:cs="Times New Roman"/>
          <w:sz w:val="24"/>
          <w:szCs w:val="24"/>
        </w:rPr>
        <w:t>православною</w:t>
      </w:r>
      <w:proofErr w:type="gramEnd"/>
      <w:r w:rsidRPr="000F060A">
        <w:rPr>
          <w:rFonts w:ascii="Times New Roman" w:hAnsi="Times New Roman" w:cs="Times New Roman"/>
          <w:sz w:val="24"/>
          <w:szCs w:val="24"/>
        </w:rPr>
        <w:t xml:space="preserve"> церквою (УПЦ). Собор звернувся до Московського патріархату з проханням канонізувати церкву в такому статусі. Проте Московський </w:t>
      </w:r>
      <w:proofErr w:type="gramStart"/>
      <w:r w:rsidRPr="000F060A">
        <w:rPr>
          <w:rFonts w:ascii="Times New Roman" w:hAnsi="Times New Roman" w:cs="Times New Roman"/>
          <w:sz w:val="24"/>
          <w:szCs w:val="24"/>
        </w:rPr>
        <w:t>арх</w:t>
      </w:r>
      <w:proofErr w:type="gramEnd"/>
      <w:r w:rsidRPr="000F060A">
        <w:rPr>
          <w:rFonts w:ascii="Times New Roman" w:hAnsi="Times New Roman" w:cs="Times New Roman"/>
          <w:sz w:val="24"/>
          <w:szCs w:val="24"/>
        </w:rPr>
        <w:t>ієрейський собор категорично відхилив прохання українського Собору, а митрополит Філарет (світське ім’я Михайло Денисенко), який на той час уже мав титул Блаженніший екзарх патріарший, за таку постановку питання був підданий нападкам. Таким чином, Московський патріархат виступив категорично проти існування окремої незалежної УПЦ.</w:t>
      </w:r>
    </w:p>
    <w:p w:rsidR="000F060A" w:rsidRPr="000F060A" w:rsidRDefault="00B35A71" w:rsidP="000F060A">
      <w:pPr>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59264" behindDoc="1" locked="0" layoutInCell="1" allowOverlap="1" wp14:anchorId="4BD2D1E9" wp14:editId="71CBBF31">
            <wp:simplePos x="0" y="0"/>
            <wp:positionH relativeFrom="column">
              <wp:posOffset>74295</wp:posOffset>
            </wp:positionH>
            <wp:positionV relativeFrom="paragraph">
              <wp:posOffset>1332865</wp:posOffset>
            </wp:positionV>
            <wp:extent cx="1404620" cy="1398905"/>
            <wp:effectExtent l="0" t="0" r="5080" b="0"/>
            <wp:wrapTight wrapText="bothSides">
              <wp:wrapPolygon edited="0">
                <wp:start x="0" y="0"/>
                <wp:lineTo x="0" y="21178"/>
                <wp:lineTo x="21385" y="21178"/>
                <wp:lineTo x="21385" y="0"/>
                <wp:lineTo x="0" y="0"/>
              </wp:wrapPolygon>
            </wp:wrapTight>
            <wp:docPr id="9" name="Рисунок 9" descr="https://history.vn.ua/pidruchniki/gisem-ukraine-history-11-class-2019-profile-level/gisem-ukraine-history-11-class-2019-profile-level.files/image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8" descr="https://history.vn.ua/pidruchniki/gisem-ukraine-history-11-class-2019-profile-level/gisem-ukraine-history-11-class-2019-profile-level.files/image38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462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0A" w:rsidRPr="000F060A">
        <w:rPr>
          <w:rFonts w:ascii="Times New Roman" w:hAnsi="Times New Roman" w:cs="Times New Roman"/>
          <w:sz w:val="24"/>
          <w:szCs w:val="24"/>
        </w:rPr>
        <w:t>РПЦ організувала проведення наради частини українських єпископі</w:t>
      </w:r>
      <w:proofErr w:type="gramStart"/>
      <w:r w:rsidR="000F060A" w:rsidRPr="000F060A">
        <w:rPr>
          <w:rFonts w:ascii="Times New Roman" w:hAnsi="Times New Roman" w:cs="Times New Roman"/>
          <w:sz w:val="24"/>
          <w:szCs w:val="24"/>
        </w:rPr>
        <w:t>в</w:t>
      </w:r>
      <w:proofErr w:type="gramEnd"/>
      <w:r w:rsidR="000F060A" w:rsidRPr="000F060A">
        <w:rPr>
          <w:rFonts w:ascii="Times New Roman" w:hAnsi="Times New Roman" w:cs="Times New Roman"/>
          <w:sz w:val="24"/>
          <w:szCs w:val="24"/>
        </w:rPr>
        <w:t xml:space="preserve"> у Харкові, яку оголосили Собором. Відповідно до настанов Московського патріархату в Харкові предстоятелем Православної церкви в Україні було призначено єпископа Ростовського й Новочеркаського, керуючого справами Московської патріархії Володимира (світське ім’я</w:t>
      </w:r>
      <w:proofErr w:type="gramStart"/>
      <w:r w:rsidR="000F060A" w:rsidRPr="000F060A">
        <w:rPr>
          <w:rFonts w:ascii="Times New Roman" w:hAnsi="Times New Roman" w:cs="Times New Roman"/>
          <w:sz w:val="24"/>
          <w:szCs w:val="24"/>
        </w:rPr>
        <w:t xml:space="preserve"> В</w:t>
      </w:r>
      <w:proofErr w:type="gramEnd"/>
      <w:r w:rsidR="000F060A" w:rsidRPr="000F060A">
        <w:rPr>
          <w:rFonts w:ascii="Times New Roman" w:hAnsi="Times New Roman" w:cs="Times New Roman"/>
          <w:sz w:val="24"/>
          <w:szCs w:val="24"/>
        </w:rPr>
        <w:t>іктор Сабодан), який на Харківському соборі навіть не був присутній. Слідом за тим Україною прокотилася хвиля захоплення храмі</w:t>
      </w:r>
      <w:proofErr w:type="gramStart"/>
      <w:r w:rsidR="000F060A" w:rsidRPr="000F060A">
        <w:rPr>
          <w:rFonts w:ascii="Times New Roman" w:hAnsi="Times New Roman" w:cs="Times New Roman"/>
          <w:sz w:val="24"/>
          <w:szCs w:val="24"/>
        </w:rPr>
        <w:t>в</w:t>
      </w:r>
      <w:proofErr w:type="gramEnd"/>
      <w:r w:rsidR="000F060A" w:rsidRPr="000F060A">
        <w:rPr>
          <w:rFonts w:ascii="Times New Roman" w:hAnsi="Times New Roman" w:cs="Times New Roman"/>
          <w:sz w:val="24"/>
          <w:szCs w:val="24"/>
        </w:rPr>
        <w:t xml:space="preserve"> та монастирів прибічниками Володимира, що нерідко супроводжувалося насильницькими діями. Унаслідок такого протистояння до Російської православної церкви Московського патріархату (РПЦ МП) відійшли понад 5 тис</w:t>
      </w:r>
      <w:proofErr w:type="gramStart"/>
      <w:r w:rsidR="000F060A" w:rsidRPr="000F060A">
        <w:rPr>
          <w:rFonts w:ascii="Times New Roman" w:hAnsi="Times New Roman" w:cs="Times New Roman"/>
          <w:sz w:val="24"/>
          <w:szCs w:val="24"/>
        </w:rPr>
        <w:t>.</w:t>
      </w:r>
      <w:proofErr w:type="gramEnd"/>
      <w:r w:rsidR="000F060A" w:rsidRPr="000F060A">
        <w:rPr>
          <w:rFonts w:ascii="Times New Roman" w:hAnsi="Times New Roman" w:cs="Times New Roman"/>
          <w:sz w:val="24"/>
          <w:szCs w:val="24"/>
        </w:rPr>
        <w:t xml:space="preserve"> </w:t>
      </w:r>
      <w:proofErr w:type="gramStart"/>
      <w:r w:rsidR="000F060A" w:rsidRPr="000F060A">
        <w:rPr>
          <w:rFonts w:ascii="Times New Roman" w:hAnsi="Times New Roman" w:cs="Times New Roman"/>
          <w:sz w:val="24"/>
          <w:szCs w:val="24"/>
        </w:rPr>
        <w:t>ц</w:t>
      </w:r>
      <w:proofErr w:type="gramEnd"/>
      <w:r w:rsidR="000F060A" w:rsidRPr="000F060A">
        <w:rPr>
          <w:rFonts w:ascii="Times New Roman" w:hAnsi="Times New Roman" w:cs="Times New Roman"/>
          <w:sz w:val="24"/>
          <w:szCs w:val="24"/>
        </w:rPr>
        <w:t>ерковних громад, низка монастирів, зокрема Києво-Печерської та Почаївської лавр.</w:t>
      </w:r>
    </w:p>
    <w:p w:rsidR="000F060A" w:rsidRPr="000F060A" w:rsidRDefault="000F060A" w:rsidP="000F060A">
      <w:pPr>
        <w:rPr>
          <w:rFonts w:ascii="Times New Roman" w:hAnsi="Times New Roman" w:cs="Times New Roman"/>
          <w:sz w:val="24"/>
          <w:szCs w:val="24"/>
        </w:rPr>
      </w:pPr>
    </w:p>
    <w:p w:rsidR="000F060A" w:rsidRPr="00817115" w:rsidRDefault="000F060A" w:rsidP="000F060A">
      <w:pPr>
        <w:rPr>
          <w:rFonts w:ascii="Times New Roman" w:hAnsi="Times New Roman" w:cs="Times New Roman"/>
          <w:sz w:val="24"/>
          <w:szCs w:val="24"/>
          <w:lang w:val="uk-UA"/>
        </w:rPr>
      </w:pPr>
      <w:r w:rsidRPr="000F060A">
        <w:rPr>
          <w:rFonts w:ascii="Times New Roman" w:hAnsi="Times New Roman" w:cs="Times New Roman"/>
          <w:b/>
          <w:bCs/>
          <w:sz w:val="24"/>
          <w:szCs w:val="24"/>
        </w:rPr>
        <w:t xml:space="preserve">Закладення наріжного каменя на місці відновлення </w:t>
      </w:r>
      <w:proofErr w:type="gramStart"/>
      <w:r w:rsidRPr="000F060A">
        <w:rPr>
          <w:rFonts w:ascii="Times New Roman" w:hAnsi="Times New Roman" w:cs="Times New Roman"/>
          <w:b/>
          <w:bCs/>
          <w:sz w:val="24"/>
          <w:szCs w:val="24"/>
        </w:rPr>
        <w:t>Стр</w:t>
      </w:r>
      <w:proofErr w:type="gramEnd"/>
      <w:r w:rsidRPr="000F060A">
        <w:rPr>
          <w:rFonts w:ascii="Times New Roman" w:hAnsi="Times New Roman" w:cs="Times New Roman"/>
          <w:b/>
          <w:bCs/>
          <w:sz w:val="24"/>
          <w:szCs w:val="24"/>
        </w:rPr>
        <w:t>ітенської церкви. 2005 р.</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sz w:val="24"/>
          <w:szCs w:val="24"/>
        </w:rPr>
        <w:t xml:space="preserve">Філарет не визнав цього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 xml:space="preserve">ішення й утворив Українську православну церкву Київського патріархату (УПЦ КП). У червні 1992 р. відбувся об’єднавчий собор УПЦ КП та Української автокефальної православної церкви (УАПЦ), яка діяла паралельно. Патріархом УПЦ КП (так вона фактично почала називатися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 xml:space="preserve">ісля об’єднання) обрали Мстислава (світське ім’я Степан Скрипник), а його заступником — Філарета. Проте єдина УПЦ КП тоді не склалася: того не побажав Мстислав, який невдовзі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 xml:space="preserve">ішов із життя. </w:t>
      </w:r>
      <w:proofErr w:type="gramStart"/>
      <w:r w:rsidRPr="000F060A">
        <w:rPr>
          <w:rFonts w:ascii="Times New Roman" w:hAnsi="Times New Roman" w:cs="Times New Roman"/>
          <w:sz w:val="24"/>
          <w:szCs w:val="24"/>
        </w:rPr>
        <w:t>П</w:t>
      </w:r>
      <w:proofErr w:type="gramEnd"/>
      <w:r w:rsidRPr="000F060A">
        <w:rPr>
          <w:rFonts w:ascii="Times New Roman" w:hAnsi="Times New Roman" w:cs="Times New Roman"/>
          <w:sz w:val="24"/>
          <w:szCs w:val="24"/>
        </w:rPr>
        <w:t>ісля його смерті розкол поглибився і, по суті, був закріплений собором УАПЦ, на якому її патріархом було обрано Димитрія (світське ім’я Володимир Ярема).</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sz w:val="24"/>
          <w:szCs w:val="24"/>
        </w:rPr>
        <w:t>У свою чергу, на соборі УПЦ КП у жовтні 1993 р. патріархом цієї церкви обрали колишнього політичного в’язня, українського правозахисника Володимира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ітське ім’я Василь Романюк), а його заступником став Філарет. У липні 1995 р. патрі</w:t>
      </w:r>
      <w:proofErr w:type="gramStart"/>
      <w:r w:rsidRPr="000F060A">
        <w:rPr>
          <w:rFonts w:ascii="Times New Roman" w:hAnsi="Times New Roman" w:cs="Times New Roman"/>
          <w:sz w:val="24"/>
          <w:szCs w:val="24"/>
        </w:rPr>
        <w:t>арх</w:t>
      </w:r>
      <w:proofErr w:type="gramEnd"/>
      <w:r w:rsidRPr="000F060A">
        <w:rPr>
          <w:rFonts w:ascii="Times New Roman" w:hAnsi="Times New Roman" w:cs="Times New Roman"/>
          <w:sz w:val="24"/>
          <w:szCs w:val="24"/>
        </w:rPr>
        <w:t xml:space="preserve"> Володимир (Романюк) помер. Похорон патріарха в Києві перері</w:t>
      </w:r>
      <w:proofErr w:type="gramStart"/>
      <w:r w:rsidRPr="000F060A">
        <w:rPr>
          <w:rFonts w:ascii="Times New Roman" w:hAnsi="Times New Roman" w:cs="Times New Roman"/>
          <w:sz w:val="24"/>
          <w:szCs w:val="24"/>
        </w:rPr>
        <w:t>с</w:t>
      </w:r>
      <w:proofErr w:type="gramEnd"/>
      <w:r w:rsidRPr="000F060A">
        <w:rPr>
          <w:rFonts w:ascii="Times New Roman" w:hAnsi="Times New Roman" w:cs="Times New Roman"/>
          <w:sz w:val="24"/>
          <w:szCs w:val="24"/>
        </w:rPr>
        <w:t xml:space="preserve"> у справжню трагедію. </w:t>
      </w:r>
      <w:proofErr w:type="gramStart"/>
      <w:r w:rsidRPr="000F060A">
        <w:rPr>
          <w:rFonts w:ascii="Times New Roman" w:hAnsi="Times New Roman" w:cs="Times New Roman"/>
          <w:sz w:val="24"/>
          <w:szCs w:val="24"/>
        </w:rPr>
        <w:t>Через</w:t>
      </w:r>
      <w:proofErr w:type="gramEnd"/>
      <w:r w:rsidRPr="000F060A">
        <w:rPr>
          <w:rFonts w:ascii="Times New Roman" w:hAnsi="Times New Roman" w:cs="Times New Roman"/>
          <w:sz w:val="24"/>
          <w:szCs w:val="24"/>
        </w:rPr>
        <w:t xml:space="preserve"> відмову влади дозволити поховати патріарха </w:t>
      </w:r>
      <w:r w:rsidRPr="000F060A">
        <w:rPr>
          <w:rFonts w:ascii="Times New Roman" w:hAnsi="Times New Roman" w:cs="Times New Roman"/>
          <w:sz w:val="24"/>
          <w:szCs w:val="24"/>
        </w:rPr>
        <w:lastRenderedPageBreak/>
        <w:t xml:space="preserve">на території Софійського собору виникло масове заворушення із застосуванням сили з боку бійців «Беркуту» та внутрішніх військ МВС. Тіло покійного патріарха поховали на </w:t>
      </w:r>
      <w:proofErr w:type="gramStart"/>
      <w:r w:rsidRPr="000F060A">
        <w:rPr>
          <w:rFonts w:ascii="Times New Roman" w:hAnsi="Times New Roman" w:cs="Times New Roman"/>
          <w:sz w:val="24"/>
          <w:szCs w:val="24"/>
        </w:rPr>
        <w:t>тротуарі б</w:t>
      </w:r>
      <w:proofErr w:type="gramEnd"/>
      <w:r w:rsidRPr="000F060A">
        <w:rPr>
          <w:rFonts w:ascii="Times New Roman" w:hAnsi="Times New Roman" w:cs="Times New Roman"/>
          <w:sz w:val="24"/>
          <w:szCs w:val="24"/>
        </w:rPr>
        <w:t>іля входу в головну браму собору.</w:t>
      </w:r>
    </w:p>
    <w:p w:rsidR="000F060A" w:rsidRPr="001E4CE1" w:rsidRDefault="000F060A" w:rsidP="001E4CE1">
      <w:pPr>
        <w:spacing w:after="0"/>
        <w:rPr>
          <w:rFonts w:ascii="Times New Roman" w:hAnsi="Times New Roman" w:cs="Times New Roman"/>
          <w:sz w:val="24"/>
          <w:szCs w:val="24"/>
        </w:rPr>
      </w:pPr>
      <w:r w:rsidRPr="000F060A">
        <w:rPr>
          <w:rFonts w:ascii="Times New Roman" w:hAnsi="Times New Roman" w:cs="Times New Roman"/>
          <w:sz w:val="24"/>
          <w:szCs w:val="24"/>
        </w:rPr>
        <w:t>Через деякий час патріархом УПЦ КП на соборі вищих ієрархів церкви цієї конфесії в Киє</w:t>
      </w:r>
      <w:proofErr w:type="gramStart"/>
      <w:r w:rsidRPr="000F060A">
        <w:rPr>
          <w:rFonts w:ascii="Times New Roman" w:hAnsi="Times New Roman" w:cs="Times New Roman"/>
          <w:sz w:val="24"/>
          <w:szCs w:val="24"/>
        </w:rPr>
        <w:t>ві обрали</w:t>
      </w:r>
      <w:proofErr w:type="gramEnd"/>
      <w:r w:rsidRPr="000F060A">
        <w:rPr>
          <w:rFonts w:ascii="Times New Roman" w:hAnsi="Times New Roman" w:cs="Times New Roman"/>
          <w:sz w:val="24"/>
          <w:szCs w:val="24"/>
        </w:rPr>
        <w:t xml:space="preserve"> Філарета. У 1997 р. РПЦ наклала на Філарета анафему (відлучення від церкви), звинувативши в розколі.</w:t>
      </w:r>
    </w:p>
    <w:p w:rsidR="001E4CE1" w:rsidRDefault="000F060A" w:rsidP="000F060A">
      <w:pPr>
        <w:rPr>
          <w:rFonts w:ascii="Times New Roman" w:hAnsi="Times New Roman" w:cs="Times New Roman"/>
          <w:sz w:val="24"/>
          <w:szCs w:val="24"/>
          <w:lang w:val="uk-UA"/>
        </w:rPr>
      </w:pPr>
      <w:r w:rsidRPr="000F060A">
        <w:rPr>
          <w:rFonts w:ascii="Times New Roman" w:hAnsi="Times New Roman" w:cs="Times New Roman"/>
          <w:sz w:val="24"/>
          <w:szCs w:val="24"/>
        </w:rPr>
        <w:t>Тим часом у 2000 р. на Архієрейському Соборі РПЦ було уточнено статус УПЦ МП і скасовано дію окремих положень статуту</w:t>
      </w:r>
      <w:proofErr w:type="gramStart"/>
      <w:r w:rsidRPr="000F060A">
        <w:rPr>
          <w:rFonts w:ascii="Times New Roman" w:hAnsi="Times New Roman" w:cs="Times New Roman"/>
          <w:sz w:val="24"/>
          <w:szCs w:val="24"/>
        </w:rPr>
        <w:t xml:space="preserve"> Р</w:t>
      </w:r>
      <w:proofErr w:type="gramEnd"/>
      <w:r w:rsidRPr="000F060A">
        <w:rPr>
          <w:rFonts w:ascii="Times New Roman" w:hAnsi="Times New Roman" w:cs="Times New Roman"/>
          <w:sz w:val="24"/>
          <w:szCs w:val="24"/>
        </w:rPr>
        <w:t>осійської православної церкви стосовно УПЦ МП. Однак статусу автономії Українська церква так і не отримала.</w:t>
      </w:r>
    </w:p>
    <w:p w:rsidR="000F060A" w:rsidRPr="001E4CE1" w:rsidRDefault="001E4CE1" w:rsidP="001E4CE1">
      <w:pPr>
        <w:spacing w:after="0"/>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61312" behindDoc="1" locked="0" layoutInCell="1" allowOverlap="1" wp14:anchorId="4A18E25A" wp14:editId="37B070C3">
            <wp:simplePos x="0" y="0"/>
            <wp:positionH relativeFrom="column">
              <wp:posOffset>-76835</wp:posOffset>
            </wp:positionH>
            <wp:positionV relativeFrom="paragraph">
              <wp:posOffset>24765</wp:posOffset>
            </wp:positionV>
            <wp:extent cx="2194560" cy="1387475"/>
            <wp:effectExtent l="0" t="0" r="0" b="3175"/>
            <wp:wrapTight wrapText="bothSides">
              <wp:wrapPolygon edited="0">
                <wp:start x="0" y="0"/>
                <wp:lineTo x="0" y="21353"/>
                <wp:lineTo x="21375" y="21353"/>
                <wp:lineTo x="21375" y="0"/>
                <wp:lineTo x="0" y="0"/>
              </wp:wrapPolygon>
            </wp:wrapTight>
            <wp:docPr id="6" name="Рисунок 6" descr="https://history.vn.ua/pidruchniki/gisem-ukraine-history-11-class-2019-profile-level/gisem-ukraine-history-11-class-2019-profile-level.files/image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1" descr="https://history.vn.ua/pidruchniki/gisem-ukraine-history-11-class-2019-profile-level/gisem-ukraine-history-11-class-2019-profile-level.files/image39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456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0A" w:rsidRPr="000F060A">
        <w:rPr>
          <w:rFonts w:ascii="Times New Roman" w:hAnsi="Times New Roman" w:cs="Times New Roman"/>
          <w:b/>
          <w:bCs/>
          <w:sz w:val="24"/>
          <w:szCs w:val="24"/>
        </w:rPr>
        <w:t>Томос про автокефалію Православної Церкви України. 7 січня 2019 р.</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b/>
          <w:bCs/>
          <w:i/>
          <w:iCs/>
          <w:sz w:val="24"/>
          <w:szCs w:val="24"/>
        </w:rPr>
        <w:t>Томос</w:t>
      </w:r>
      <w:r w:rsidRPr="000F060A">
        <w:rPr>
          <w:rFonts w:ascii="Times New Roman" w:hAnsi="Times New Roman" w:cs="Times New Roman"/>
          <w:i/>
          <w:iCs/>
          <w:sz w:val="24"/>
          <w:szCs w:val="24"/>
        </w:rPr>
        <w:t xml:space="preserve"> — церковний документ. Раніше томоси були указами, які видавали з </w:t>
      </w:r>
      <w:proofErr w:type="gramStart"/>
      <w:r w:rsidRPr="000F060A">
        <w:rPr>
          <w:rFonts w:ascii="Times New Roman" w:hAnsi="Times New Roman" w:cs="Times New Roman"/>
          <w:i/>
          <w:iCs/>
          <w:sz w:val="24"/>
          <w:szCs w:val="24"/>
        </w:rPr>
        <w:t>р</w:t>
      </w:r>
      <w:proofErr w:type="gramEnd"/>
      <w:r w:rsidRPr="000F060A">
        <w:rPr>
          <w:rFonts w:ascii="Times New Roman" w:hAnsi="Times New Roman" w:cs="Times New Roman"/>
          <w:i/>
          <w:iCs/>
          <w:sz w:val="24"/>
          <w:szCs w:val="24"/>
        </w:rPr>
        <w:t xml:space="preserve">ізних причин, але в останні кілька століть томосом називають декларації визнання незалежності церкви того чи іншого регіону. Саме на </w:t>
      </w:r>
      <w:proofErr w:type="gramStart"/>
      <w:r w:rsidRPr="000F060A">
        <w:rPr>
          <w:rFonts w:ascii="Times New Roman" w:hAnsi="Times New Roman" w:cs="Times New Roman"/>
          <w:i/>
          <w:iCs/>
          <w:sz w:val="24"/>
          <w:szCs w:val="24"/>
        </w:rPr>
        <w:t>п</w:t>
      </w:r>
      <w:proofErr w:type="gramEnd"/>
      <w:r w:rsidRPr="000F060A">
        <w:rPr>
          <w:rFonts w:ascii="Times New Roman" w:hAnsi="Times New Roman" w:cs="Times New Roman"/>
          <w:i/>
          <w:iCs/>
          <w:sz w:val="24"/>
          <w:szCs w:val="24"/>
        </w:rPr>
        <w:t>ідставі томосу нова церква формує власний статут — церковну конституцію.</w:t>
      </w:r>
    </w:p>
    <w:p w:rsidR="000F060A" w:rsidRPr="001E4CE1"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У 2007—2008 рр. керівництво УПЦ МП здійснило ряд кроків, спрямованих на закріплення та розширення самостійності від РПЦ, на розбудову відмінної від російської системи </w:t>
      </w:r>
      <w:proofErr w:type="gramStart"/>
      <w:r w:rsidRPr="000F060A">
        <w:rPr>
          <w:rFonts w:ascii="Times New Roman" w:hAnsi="Times New Roman" w:cs="Times New Roman"/>
          <w:sz w:val="24"/>
          <w:szCs w:val="24"/>
        </w:rPr>
        <w:t>адм</w:t>
      </w:r>
      <w:proofErr w:type="gramEnd"/>
      <w:r w:rsidRPr="000F060A">
        <w:rPr>
          <w:rFonts w:ascii="Times New Roman" w:hAnsi="Times New Roman" w:cs="Times New Roman"/>
          <w:sz w:val="24"/>
          <w:szCs w:val="24"/>
        </w:rPr>
        <w:t xml:space="preserve">іністративного управління церкви, на оновлення системи духовної освіти, подолання проросійських та політичних тенденцій усередині церкви. Однак ці дії викликали спротив промосковських сил. А митрополита Володимира (Сабодана), який користувався авторитетом у церкві, почали поступово усувати від влади. Фактично була прискорена його смерть шляхом організації </w:t>
      </w:r>
      <w:proofErr w:type="gramStart"/>
      <w:r w:rsidRPr="000F060A">
        <w:rPr>
          <w:rFonts w:ascii="Times New Roman" w:hAnsi="Times New Roman" w:cs="Times New Roman"/>
          <w:sz w:val="24"/>
          <w:szCs w:val="24"/>
        </w:rPr>
        <w:t>неправильного</w:t>
      </w:r>
      <w:proofErr w:type="gramEnd"/>
      <w:r w:rsidRPr="000F060A">
        <w:rPr>
          <w:rFonts w:ascii="Times New Roman" w:hAnsi="Times New Roman" w:cs="Times New Roman"/>
          <w:sz w:val="24"/>
          <w:szCs w:val="24"/>
        </w:rPr>
        <w:t xml:space="preserve"> лікування. У 2014 р. митрополитом УПЦ МП було обрано єпископа Онуфрія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ітське ім’я Орест Березовський), який слідував указівкам із Москви.</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У 2018 р. склалася </w:t>
      </w:r>
      <w:proofErr w:type="gramStart"/>
      <w:r w:rsidRPr="000F060A">
        <w:rPr>
          <w:rFonts w:ascii="Times New Roman" w:hAnsi="Times New Roman" w:cs="Times New Roman"/>
          <w:sz w:val="24"/>
          <w:szCs w:val="24"/>
        </w:rPr>
        <w:t>реальна</w:t>
      </w:r>
      <w:proofErr w:type="gramEnd"/>
      <w:r w:rsidRPr="000F060A">
        <w:rPr>
          <w:rFonts w:ascii="Times New Roman" w:hAnsi="Times New Roman" w:cs="Times New Roman"/>
          <w:sz w:val="24"/>
          <w:szCs w:val="24"/>
        </w:rPr>
        <w:t xml:space="preserve"> можливість об’єднатися всім православним конфесіям у єдину помісну Українську православну церкву. Вселенський патрі</w:t>
      </w:r>
      <w:proofErr w:type="gramStart"/>
      <w:r w:rsidRPr="000F060A">
        <w:rPr>
          <w:rFonts w:ascii="Times New Roman" w:hAnsi="Times New Roman" w:cs="Times New Roman"/>
          <w:sz w:val="24"/>
          <w:szCs w:val="24"/>
        </w:rPr>
        <w:t>арх</w:t>
      </w:r>
      <w:proofErr w:type="gramEnd"/>
      <w:r w:rsidRPr="000F060A">
        <w:rPr>
          <w:rFonts w:ascii="Times New Roman" w:hAnsi="Times New Roman" w:cs="Times New Roman"/>
          <w:sz w:val="24"/>
          <w:szCs w:val="24"/>
        </w:rPr>
        <w:t xml:space="preserve"> Варфоломій і Собор визнали незаконними приєднання Київської митрополії до Москви в 1686 р., накладання анафем на гетьмана Івана Мазепу, патріархів УПЦ КП Філарета та УАПЦ Мстислава. Також було ухвалено </w:t>
      </w:r>
      <w:proofErr w:type="gramStart"/>
      <w:r w:rsidRPr="000F060A">
        <w:rPr>
          <w:rFonts w:ascii="Times New Roman" w:hAnsi="Times New Roman" w:cs="Times New Roman"/>
          <w:sz w:val="24"/>
          <w:szCs w:val="24"/>
        </w:rPr>
        <w:t>р</w:t>
      </w:r>
      <w:proofErr w:type="gramEnd"/>
      <w:r w:rsidRPr="000F060A">
        <w:rPr>
          <w:rFonts w:ascii="Times New Roman" w:hAnsi="Times New Roman" w:cs="Times New Roman"/>
          <w:sz w:val="24"/>
          <w:szCs w:val="24"/>
        </w:rPr>
        <w:t>ішення про надання Томосу Українській православній церкві.</w:t>
      </w:r>
    </w:p>
    <w:p w:rsidR="000F060A" w:rsidRPr="000F060A" w:rsidRDefault="001E4CE1" w:rsidP="001E4CE1">
      <w:pPr>
        <w:spacing w:after="0"/>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62336" behindDoc="1" locked="0" layoutInCell="1" allowOverlap="1" wp14:anchorId="22C5D460" wp14:editId="1A711DF3">
            <wp:simplePos x="0" y="0"/>
            <wp:positionH relativeFrom="column">
              <wp:posOffset>43180</wp:posOffset>
            </wp:positionH>
            <wp:positionV relativeFrom="paragraph">
              <wp:posOffset>652780</wp:posOffset>
            </wp:positionV>
            <wp:extent cx="1614805" cy="1891665"/>
            <wp:effectExtent l="0" t="0" r="4445" b="0"/>
            <wp:wrapTight wrapText="bothSides">
              <wp:wrapPolygon edited="0">
                <wp:start x="0" y="0"/>
                <wp:lineTo x="0" y="21317"/>
                <wp:lineTo x="21405" y="21317"/>
                <wp:lineTo x="21405" y="0"/>
                <wp:lineTo x="0" y="0"/>
              </wp:wrapPolygon>
            </wp:wrapTight>
            <wp:docPr id="5" name="Рисунок 5" descr="https://history.vn.ua/pidruchniki/gisem-ukraine-history-11-class-2019-profile-level/gisem-ukraine-history-11-class-2019-profile-level.files/image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2" descr="https://history.vn.ua/pidruchniki/gisem-ukraine-history-11-class-2019-profile-level/gisem-ukraine-history-11-class-2019-profile-level.files/image39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480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0A" w:rsidRPr="000F060A">
        <w:rPr>
          <w:rFonts w:ascii="Times New Roman" w:hAnsi="Times New Roman" w:cs="Times New Roman"/>
          <w:sz w:val="24"/>
          <w:szCs w:val="24"/>
        </w:rPr>
        <w:t xml:space="preserve">15 грудня 2018 р. відбувся об’єднавчий Собор, на якому було ухвалено </w:t>
      </w:r>
      <w:proofErr w:type="gramStart"/>
      <w:r w:rsidR="000F060A" w:rsidRPr="000F060A">
        <w:rPr>
          <w:rFonts w:ascii="Times New Roman" w:hAnsi="Times New Roman" w:cs="Times New Roman"/>
          <w:sz w:val="24"/>
          <w:szCs w:val="24"/>
        </w:rPr>
        <w:t>р</w:t>
      </w:r>
      <w:proofErr w:type="gramEnd"/>
      <w:r w:rsidR="000F060A" w:rsidRPr="000F060A">
        <w:rPr>
          <w:rFonts w:ascii="Times New Roman" w:hAnsi="Times New Roman" w:cs="Times New Roman"/>
          <w:sz w:val="24"/>
          <w:szCs w:val="24"/>
        </w:rPr>
        <w:t>ішення про створення єдиної Православної церкви України, митрополитом якої було обрано Єпіфанія (світське ім’я Сергій Думенко). 6 січня 2019 р. він отримав Томос від Константинопольського патріарха Варфоломія.</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b/>
          <w:bCs/>
          <w:sz w:val="24"/>
          <w:szCs w:val="24"/>
        </w:rPr>
        <w:t>Митрополит Православної церкви України Є</w:t>
      </w:r>
      <w:proofErr w:type="gramStart"/>
      <w:r w:rsidRPr="000F060A">
        <w:rPr>
          <w:rFonts w:ascii="Times New Roman" w:hAnsi="Times New Roman" w:cs="Times New Roman"/>
          <w:b/>
          <w:bCs/>
          <w:sz w:val="24"/>
          <w:szCs w:val="24"/>
        </w:rPr>
        <w:t>п</w:t>
      </w:r>
      <w:proofErr w:type="gramEnd"/>
      <w:r w:rsidRPr="000F060A">
        <w:rPr>
          <w:rFonts w:ascii="Times New Roman" w:hAnsi="Times New Roman" w:cs="Times New Roman"/>
          <w:b/>
          <w:bCs/>
          <w:sz w:val="24"/>
          <w:szCs w:val="24"/>
        </w:rPr>
        <w:t>іфаній</w:t>
      </w:r>
    </w:p>
    <w:p w:rsidR="000F060A" w:rsidRPr="001E4CE1" w:rsidRDefault="000F060A" w:rsidP="001E4CE1">
      <w:pPr>
        <w:spacing w:after="0"/>
        <w:rPr>
          <w:rFonts w:ascii="Times New Roman" w:hAnsi="Times New Roman" w:cs="Times New Roman"/>
          <w:sz w:val="24"/>
          <w:szCs w:val="24"/>
          <w:lang w:val="uk-UA"/>
        </w:rPr>
      </w:pPr>
      <w:r w:rsidRPr="001E4CE1">
        <w:rPr>
          <w:rFonts w:ascii="Times New Roman" w:hAnsi="Times New Roman" w:cs="Times New Roman"/>
          <w:sz w:val="24"/>
          <w:szCs w:val="24"/>
          <w:lang w:val="uk-UA"/>
        </w:rPr>
        <w:t>Ці важливі історичні рішення загострили відносини з РПЦ, яка заявила про розрив відносин із Вселенським патріархом.</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sz w:val="24"/>
          <w:szCs w:val="24"/>
        </w:rPr>
        <w:t xml:space="preserve">Розкол і негаразди у православних </w:t>
      </w:r>
      <w:proofErr w:type="gramStart"/>
      <w:r w:rsidRPr="000F060A">
        <w:rPr>
          <w:rFonts w:ascii="Times New Roman" w:hAnsi="Times New Roman" w:cs="Times New Roman"/>
          <w:sz w:val="24"/>
          <w:szCs w:val="24"/>
        </w:rPr>
        <w:t>церквах</w:t>
      </w:r>
      <w:proofErr w:type="gramEnd"/>
      <w:r w:rsidRPr="000F060A">
        <w:rPr>
          <w:rFonts w:ascii="Times New Roman" w:hAnsi="Times New Roman" w:cs="Times New Roman"/>
          <w:sz w:val="24"/>
          <w:szCs w:val="24"/>
        </w:rPr>
        <w:t xml:space="preserve"> призвели до швидкого скорочення прихильників православ’я. Зараз православними вважають себе лише половина населення України. Значна частина українців </w:t>
      </w:r>
      <w:proofErr w:type="gramStart"/>
      <w:r w:rsidRPr="000F060A">
        <w:rPr>
          <w:rFonts w:ascii="Times New Roman" w:hAnsi="Times New Roman" w:cs="Times New Roman"/>
          <w:sz w:val="24"/>
          <w:szCs w:val="24"/>
        </w:rPr>
        <w:t>в</w:t>
      </w:r>
      <w:proofErr w:type="gramEnd"/>
      <w:r w:rsidRPr="000F060A">
        <w:rPr>
          <w:rFonts w:ascii="Times New Roman" w:hAnsi="Times New Roman" w:cs="Times New Roman"/>
          <w:sz w:val="24"/>
          <w:szCs w:val="24"/>
        </w:rPr>
        <w:t>іддає перевагу протестантським церквам, які проводять активну місіонерську діяльність.</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sz w:val="24"/>
          <w:szCs w:val="24"/>
        </w:rPr>
        <w:t>Близькими до православ’я є давньосхідні церкви. У Ніжині (Чернігівська обл.) діє церква ассирійських християн — послідовників несторіанства, течії, заснованої у</w:t>
      </w:r>
      <w:proofErr w:type="gramStart"/>
      <w:r w:rsidRPr="000F060A">
        <w:rPr>
          <w:rFonts w:ascii="Times New Roman" w:hAnsi="Times New Roman" w:cs="Times New Roman"/>
          <w:sz w:val="24"/>
          <w:szCs w:val="24"/>
        </w:rPr>
        <w:t xml:space="preserve"> В</w:t>
      </w:r>
      <w:proofErr w:type="gramEnd"/>
      <w:r w:rsidRPr="000F060A">
        <w:rPr>
          <w:rFonts w:ascii="Times New Roman" w:hAnsi="Times New Roman" w:cs="Times New Roman"/>
          <w:sz w:val="24"/>
          <w:szCs w:val="24"/>
        </w:rPr>
        <w:t>ізантії в 428 р. н. е. патріархом Несторієм. Також представлена Вірменська апостольська церква (16 парафій у великих містах, де є значна вірменська громада).</w:t>
      </w:r>
    </w:p>
    <w:p w:rsidR="000F060A" w:rsidRPr="000F060A" w:rsidRDefault="001E4CE1" w:rsidP="001E4CE1">
      <w:pPr>
        <w:spacing w:after="0"/>
        <w:rPr>
          <w:rFonts w:ascii="Times New Roman" w:hAnsi="Times New Roman" w:cs="Times New Roman"/>
          <w:sz w:val="24"/>
          <w:szCs w:val="24"/>
        </w:rPr>
      </w:pPr>
      <w:r w:rsidRPr="000F060A">
        <w:rPr>
          <w:rFonts w:ascii="Times New Roman" w:hAnsi="Times New Roman" w:cs="Times New Roman"/>
          <w:sz w:val="24"/>
          <w:szCs w:val="24"/>
        </w:rPr>
        <w:lastRenderedPageBreak/>
        <w:drawing>
          <wp:anchor distT="0" distB="0" distL="114300" distR="114300" simplePos="0" relativeHeight="251663360" behindDoc="1" locked="0" layoutInCell="1" allowOverlap="1" wp14:anchorId="482D9F69" wp14:editId="1949589D">
            <wp:simplePos x="0" y="0"/>
            <wp:positionH relativeFrom="column">
              <wp:posOffset>-10795</wp:posOffset>
            </wp:positionH>
            <wp:positionV relativeFrom="paragraph">
              <wp:posOffset>608965</wp:posOffset>
            </wp:positionV>
            <wp:extent cx="1316355" cy="1541780"/>
            <wp:effectExtent l="0" t="0" r="0" b="1270"/>
            <wp:wrapTight wrapText="bothSides">
              <wp:wrapPolygon edited="0">
                <wp:start x="0" y="0"/>
                <wp:lineTo x="0" y="21351"/>
                <wp:lineTo x="21256" y="21351"/>
                <wp:lineTo x="21256" y="0"/>
                <wp:lineTo x="0" y="0"/>
              </wp:wrapPolygon>
            </wp:wrapTight>
            <wp:docPr id="4" name="Рисунок 4" descr="https://history.vn.ua/pidruchniki/gisem-ukraine-history-11-class-2019-profile-level/gisem-ukraine-history-11-class-2019-profile-level.files/image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3" descr="https://history.vn.ua/pidruchniki/gisem-ukraine-history-11-class-2019-profile-level/gisem-ukraine-history-11-class-2019-profile-level.files/image39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635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0A" w:rsidRPr="000F060A">
        <w:rPr>
          <w:rFonts w:ascii="Times New Roman" w:hAnsi="Times New Roman" w:cs="Times New Roman"/>
          <w:sz w:val="24"/>
          <w:szCs w:val="24"/>
        </w:rPr>
        <w:t xml:space="preserve">Найбільшою неправославною християнською організацією в Україні є Українська греко-католицька церква (УГКЦ), що має найбільше прихильників у Західній Україні. Із початку XXI ст. УГКЦ активно поширювала </w:t>
      </w:r>
      <w:proofErr w:type="gramStart"/>
      <w:r w:rsidR="000F060A" w:rsidRPr="000F060A">
        <w:rPr>
          <w:rFonts w:ascii="Times New Roman" w:hAnsi="Times New Roman" w:cs="Times New Roman"/>
          <w:sz w:val="24"/>
          <w:szCs w:val="24"/>
        </w:rPr>
        <w:t>св</w:t>
      </w:r>
      <w:proofErr w:type="gramEnd"/>
      <w:r w:rsidR="000F060A" w:rsidRPr="000F060A">
        <w:rPr>
          <w:rFonts w:ascii="Times New Roman" w:hAnsi="Times New Roman" w:cs="Times New Roman"/>
          <w:sz w:val="24"/>
          <w:szCs w:val="24"/>
        </w:rPr>
        <w:t xml:space="preserve">ій вплив на всю територію України й перенесла резиденцію митрополита зі Львова до Києва. Чимало </w:t>
      </w:r>
      <w:proofErr w:type="gramStart"/>
      <w:r w:rsidR="000F060A" w:rsidRPr="000F060A">
        <w:rPr>
          <w:rFonts w:ascii="Times New Roman" w:hAnsi="Times New Roman" w:cs="Times New Roman"/>
          <w:sz w:val="24"/>
          <w:szCs w:val="24"/>
        </w:rPr>
        <w:t>посл</w:t>
      </w:r>
      <w:proofErr w:type="gramEnd"/>
      <w:r w:rsidR="000F060A" w:rsidRPr="000F060A">
        <w:rPr>
          <w:rFonts w:ascii="Times New Roman" w:hAnsi="Times New Roman" w:cs="Times New Roman"/>
          <w:sz w:val="24"/>
          <w:szCs w:val="24"/>
        </w:rPr>
        <w:t>ідовників має Римо-католицька церква в Україні (РКЦУ).</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Найбільші й найвпливовіші серед протестантських церков — Німецька євангелічно-лютеранська церква України, Українська лютеранська церква, Закарпатська реформаторська церква, що </w:t>
      </w:r>
      <w:proofErr w:type="gramStart"/>
      <w:r w:rsidRPr="000F060A">
        <w:rPr>
          <w:rFonts w:ascii="Times New Roman" w:hAnsi="Times New Roman" w:cs="Times New Roman"/>
          <w:sz w:val="24"/>
          <w:szCs w:val="24"/>
        </w:rPr>
        <w:t>об</w:t>
      </w:r>
      <w:proofErr w:type="gramEnd"/>
      <w:r w:rsidRPr="000F060A">
        <w:rPr>
          <w:rFonts w:ascii="Times New Roman" w:hAnsi="Times New Roman" w:cs="Times New Roman"/>
          <w:sz w:val="24"/>
          <w:szCs w:val="24"/>
        </w:rPr>
        <w:t>’єднує прихильників кальвінізму.</w:t>
      </w:r>
    </w:p>
    <w:p w:rsidR="000F060A" w:rsidRPr="001E4CE1" w:rsidRDefault="000F060A" w:rsidP="000F060A">
      <w:pPr>
        <w:rPr>
          <w:rFonts w:ascii="Times New Roman" w:hAnsi="Times New Roman" w:cs="Times New Roman"/>
          <w:sz w:val="24"/>
          <w:szCs w:val="24"/>
          <w:lang w:val="uk-UA"/>
        </w:rPr>
      </w:pPr>
      <w:r w:rsidRPr="000F060A">
        <w:rPr>
          <w:rFonts w:ascii="Times New Roman" w:hAnsi="Times New Roman" w:cs="Times New Roman"/>
          <w:b/>
          <w:bCs/>
          <w:sz w:val="24"/>
          <w:szCs w:val="24"/>
        </w:rPr>
        <w:t>Вселенський патрі</w:t>
      </w:r>
      <w:proofErr w:type="gramStart"/>
      <w:r w:rsidRPr="000F060A">
        <w:rPr>
          <w:rFonts w:ascii="Times New Roman" w:hAnsi="Times New Roman" w:cs="Times New Roman"/>
          <w:b/>
          <w:bCs/>
          <w:sz w:val="24"/>
          <w:szCs w:val="24"/>
        </w:rPr>
        <w:t>арх</w:t>
      </w:r>
      <w:proofErr w:type="gramEnd"/>
      <w:r w:rsidRPr="000F060A">
        <w:rPr>
          <w:rFonts w:ascii="Times New Roman" w:hAnsi="Times New Roman" w:cs="Times New Roman"/>
          <w:b/>
          <w:bCs/>
          <w:sz w:val="24"/>
          <w:szCs w:val="24"/>
        </w:rPr>
        <w:t xml:space="preserve"> Варфоломій</w:t>
      </w:r>
    </w:p>
    <w:p w:rsidR="000F060A" w:rsidRPr="000F060A" w:rsidRDefault="001E4CE1" w:rsidP="000F060A">
      <w:pPr>
        <w:rPr>
          <w:rFonts w:ascii="Times New Roman" w:hAnsi="Times New Roman" w:cs="Times New Roman"/>
          <w:sz w:val="24"/>
          <w:szCs w:val="24"/>
        </w:rPr>
      </w:pPr>
      <w:r w:rsidRPr="000F060A">
        <w:rPr>
          <w:rFonts w:ascii="Times New Roman" w:hAnsi="Times New Roman" w:cs="Times New Roman"/>
          <w:sz w:val="24"/>
          <w:szCs w:val="24"/>
        </w:rPr>
        <w:drawing>
          <wp:anchor distT="0" distB="0" distL="114300" distR="114300" simplePos="0" relativeHeight="251664384" behindDoc="1" locked="0" layoutInCell="1" allowOverlap="1" wp14:anchorId="219D361F" wp14:editId="27320055">
            <wp:simplePos x="0" y="0"/>
            <wp:positionH relativeFrom="column">
              <wp:posOffset>-1561465</wp:posOffset>
            </wp:positionH>
            <wp:positionV relativeFrom="paragraph">
              <wp:posOffset>160655</wp:posOffset>
            </wp:positionV>
            <wp:extent cx="1653540" cy="1228725"/>
            <wp:effectExtent l="0" t="0" r="3810" b="9525"/>
            <wp:wrapTight wrapText="bothSides">
              <wp:wrapPolygon edited="0">
                <wp:start x="0" y="0"/>
                <wp:lineTo x="0" y="21433"/>
                <wp:lineTo x="21401" y="21433"/>
                <wp:lineTo x="21401" y="0"/>
                <wp:lineTo x="0" y="0"/>
              </wp:wrapPolygon>
            </wp:wrapTight>
            <wp:docPr id="3" name="Рисунок 3" descr="https://history.vn.ua/pidruchniki/gisem-ukraine-history-11-class-2019-profile-level/gisem-ukraine-history-11-class-2019-profile-level.files/image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4" descr="https://history.vn.ua/pidruchniki/gisem-ukraine-history-11-class-2019-profile-level/gisem-ukraine-history-11-class-2019-profile-level.files/image39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35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Папа Римський Іоанн Павло II в Україні. 2001 р.</w:t>
      </w:r>
    </w:p>
    <w:p w:rsidR="000F060A" w:rsidRPr="000F060A" w:rsidRDefault="000F060A" w:rsidP="000F060A">
      <w:pPr>
        <w:rPr>
          <w:rFonts w:ascii="Times New Roman" w:hAnsi="Times New Roman" w:cs="Times New Roman"/>
          <w:sz w:val="24"/>
          <w:szCs w:val="24"/>
        </w:rPr>
      </w:pPr>
    </w:p>
    <w:p w:rsidR="000F060A" w:rsidRPr="001E4CE1" w:rsidRDefault="001E4CE1" w:rsidP="000F060A">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0F060A" w:rsidRPr="000F060A" w:rsidRDefault="000F060A" w:rsidP="000F060A">
      <w:pPr>
        <w:rPr>
          <w:rFonts w:ascii="Times New Roman" w:hAnsi="Times New Roman" w:cs="Times New Roman"/>
          <w:sz w:val="24"/>
          <w:szCs w:val="24"/>
        </w:rPr>
      </w:pPr>
      <w:r w:rsidRPr="000F060A">
        <w:rPr>
          <w:rFonts w:ascii="Times New Roman" w:hAnsi="Times New Roman" w:cs="Times New Roman"/>
          <w:sz w:val="24"/>
          <w:szCs w:val="24"/>
        </w:rPr>
        <w:t xml:space="preserve">Нехристиянські конфесії </w:t>
      </w:r>
      <w:proofErr w:type="gramStart"/>
      <w:r w:rsidRPr="000F060A">
        <w:rPr>
          <w:rFonts w:ascii="Times New Roman" w:hAnsi="Times New Roman" w:cs="Times New Roman"/>
          <w:sz w:val="24"/>
          <w:szCs w:val="24"/>
        </w:rPr>
        <w:t>представлен</w:t>
      </w:r>
      <w:proofErr w:type="gramEnd"/>
      <w:r w:rsidRPr="000F060A">
        <w:rPr>
          <w:rFonts w:ascii="Times New Roman" w:hAnsi="Times New Roman" w:cs="Times New Roman"/>
          <w:sz w:val="24"/>
          <w:szCs w:val="24"/>
        </w:rPr>
        <w:t>і прихильниками юдаїзму та ісламу. Найбільші мусульманські громади існують у Криму, до них належать переважно кримські татари.</w:t>
      </w:r>
    </w:p>
    <w:p w:rsidR="000F060A" w:rsidRPr="001E4CE1" w:rsidRDefault="000F060A" w:rsidP="001E4CE1">
      <w:pPr>
        <w:spacing w:after="0"/>
        <w:rPr>
          <w:rFonts w:ascii="Times New Roman" w:hAnsi="Times New Roman" w:cs="Times New Roman"/>
          <w:sz w:val="24"/>
          <w:szCs w:val="24"/>
          <w:lang w:val="uk-UA"/>
        </w:rPr>
      </w:pPr>
      <w:r w:rsidRPr="000F060A">
        <w:rPr>
          <w:rFonts w:ascii="Times New Roman" w:hAnsi="Times New Roman" w:cs="Times New Roman"/>
          <w:sz w:val="24"/>
          <w:szCs w:val="24"/>
        </w:rPr>
        <w:t xml:space="preserve">Важливою подією </w:t>
      </w:r>
      <w:proofErr w:type="gramStart"/>
      <w:r w:rsidRPr="000F060A">
        <w:rPr>
          <w:rFonts w:ascii="Times New Roman" w:hAnsi="Times New Roman" w:cs="Times New Roman"/>
          <w:sz w:val="24"/>
          <w:szCs w:val="24"/>
        </w:rPr>
        <w:t>рел</w:t>
      </w:r>
      <w:proofErr w:type="gramEnd"/>
      <w:r w:rsidRPr="000F060A">
        <w:rPr>
          <w:rFonts w:ascii="Times New Roman" w:hAnsi="Times New Roman" w:cs="Times New Roman"/>
          <w:sz w:val="24"/>
          <w:szCs w:val="24"/>
        </w:rPr>
        <w:t>ігійного й церковного життя України став візит у червні 2001 р. глави держави Ватикан, глави католицької церкви Папи Римського Іоанна Павла II. Украї</w:t>
      </w:r>
      <w:proofErr w:type="gramStart"/>
      <w:r w:rsidRPr="000F060A">
        <w:rPr>
          <w:rFonts w:ascii="Times New Roman" w:hAnsi="Times New Roman" w:cs="Times New Roman"/>
          <w:sz w:val="24"/>
          <w:szCs w:val="24"/>
        </w:rPr>
        <w:t>на</w:t>
      </w:r>
      <w:proofErr w:type="gramEnd"/>
      <w:r w:rsidRPr="000F060A">
        <w:rPr>
          <w:rFonts w:ascii="Times New Roman" w:hAnsi="Times New Roman" w:cs="Times New Roman"/>
          <w:sz w:val="24"/>
          <w:szCs w:val="24"/>
        </w:rPr>
        <w:t xml:space="preserve"> стала 123-ю країною, яку він відвідав. Відбулися зустрічі Папи й Президента України з представниками політичних, культурних, наукових та ділових кіл, зустрічі Папи з представниками Всеукраїнської ради церков та </w:t>
      </w:r>
      <w:proofErr w:type="gramStart"/>
      <w:r w:rsidRPr="000F060A">
        <w:rPr>
          <w:rFonts w:ascii="Times New Roman" w:hAnsi="Times New Roman" w:cs="Times New Roman"/>
          <w:sz w:val="24"/>
          <w:szCs w:val="24"/>
        </w:rPr>
        <w:t>рел</w:t>
      </w:r>
      <w:proofErr w:type="gramEnd"/>
      <w:r w:rsidRPr="000F060A">
        <w:rPr>
          <w:rFonts w:ascii="Times New Roman" w:hAnsi="Times New Roman" w:cs="Times New Roman"/>
          <w:sz w:val="24"/>
          <w:szCs w:val="24"/>
        </w:rPr>
        <w:t>ігійних організацій, громадськістю. Іоанн Павло II відслужив літургії за римським та візантійським обрядами в Києві та Львові.</w:t>
      </w:r>
    </w:p>
    <w:p w:rsidR="000F060A" w:rsidRPr="000F060A" w:rsidRDefault="000F060A" w:rsidP="001E4CE1">
      <w:pPr>
        <w:spacing w:after="0"/>
        <w:rPr>
          <w:rFonts w:ascii="Times New Roman" w:hAnsi="Times New Roman" w:cs="Times New Roman"/>
          <w:sz w:val="24"/>
          <w:szCs w:val="24"/>
        </w:rPr>
      </w:pPr>
      <w:r w:rsidRPr="000F060A">
        <w:rPr>
          <w:rFonts w:ascii="Times New Roman" w:hAnsi="Times New Roman" w:cs="Times New Roman"/>
          <w:b/>
          <w:bCs/>
          <w:sz w:val="24"/>
          <w:szCs w:val="24"/>
        </w:rPr>
        <w:t>ВИСНОВКИ</w:t>
      </w:r>
    </w:p>
    <w:p w:rsidR="000F060A" w:rsidRPr="000F060A" w:rsidRDefault="000F060A" w:rsidP="001E4CE1">
      <w:pPr>
        <w:numPr>
          <w:ilvl w:val="0"/>
          <w:numId w:val="7"/>
        </w:numPr>
        <w:spacing w:after="0"/>
        <w:rPr>
          <w:rFonts w:ascii="Times New Roman" w:hAnsi="Times New Roman" w:cs="Times New Roman"/>
          <w:sz w:val="24"/>
          <w:szCs w:val="24"/>
        </w:rPr>
      </w:pPr>
      <w:r w:rsidRPr="000F060A">
        <w:rPr>
          <w:rFonts w:ascii="Times New Roman" w:hAnsi="Times New Roman" w:cs="Times New Roman"/>
          <w:sz w:val="24"/>
          <w:szCs w:val="24"/>
        </w:rPr>
        <w:t>Здобуття незалежності мало значний вплив на розвиток культури, який набув характеру національного відродження. Проте низка негативних явищ стримує розвиток.</w:t>
      </w:r>
    </w:p>
    <w:p w:rsidR="000F060A" w:rsidRPr="000F060A" w:rsidRDefault="000F060A" w:rsidP="001E4CE1">
      <w:pPr>
        <w:numPr>
          <w:ilvl w:val="0"/>
          <w:numId w:val="7"/>
        </w:numPr>
        <w:spacing w:after="0"/>
        <w:rPr>
          <w:rFonts w:ascii="Times New Roman" w:hAnsi="Times New Roman" w:cs="Times New Roman"/>
          <w:sz w:val="24"/>
          <w:szCs w:val="24"/>
        </w:rPr>
      </w:pPr>
      <w:r w:rsidRPr="000F060A">
        <w:rPr>
          <w:rFonts w:ascii="Times New Roman" w:hAnsi="Times New Roman" w:cs="Times New Roman"/>
          <w:sz w:val="24"/>
          <w:szCs w:val="24"/>
        </w:rPr>
        <w:t xml:space="preserve">Приєднання до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 xml:space="preserve">ітового культурного простору спонукає до активних пошуків ефективної моделі освіти, розвитку науки. Значний науковий потенціал України дає змогу відігравати значну роль у розвитку </w:t>
      </w:r>
      <w:proofErr w:type="gramStart"/>
      <w:r w:rsidRPr="000F060A">
        <w:rPr>
          <w:rFonts w:ascii="Times New Roman" w:hAnsi="Times New Roman" w:cs="Times New Roman"/>
          <w:sz w:val="24"/>
          <w:szCs w:val="24"/>
        </w:rPr>
        <w:t>св</w:t>
      </w:r>
      <w:proofErr w:type="gramEnd"/>
      <w:r w:rsidRPr="000F060A">
        <w:rPr>
          <w:rFonts w:ascii="Times New Roman" w:hAnsi="Times New Roman" w:cs="Times New Roman"/>
          <w:sz w:val="24"/>
          <w:szCs w:val="24"/>
        </w:rPr>
        <w:t>ітової науки. Проте недофінансування і неувага до науки щороку зменшують ці можливості.</w:t>
      </w:r>
    </w:p>
    <w:p w:rsidR="000F060A" w:rsidRPr="000F060A" w:rsidRDefault="000F060A" w:rsidP="001E4CE1">
      <w:pPr>
        <w:numPr>
          <w:ilvl w:val="0"/>
          <w:numId w:val="7"/>
        </w:numPr>
        <w:spacing w:after="0"/>
        <w:rPr>
          <w:rFonts w:ascii="Times New Roman" w:hAnsi="Times New Roman" w:cs="Times New Roman"/>
          <w:sz w:val="24"/>
          <w:szCs w:val="24"/>
        </w:rPr>
      </w:pPr>
      <w:r w:rsidRPr="000F060A">
        <w:rPr>
          <w:rFonts w:ascii="Times New Roman" w:hAnsi="Times New Roman" w:cs="Times New Roman"/>
          <w:sz w:val="24"/>
          <w:szCs w:val="24"/>
        </w:rPr>
        <w:t xml:space="preserve">За роки незалежності відродилося і активно розвивається церковно-релігійне життя, яке стало важливим елементом </w:t>
      </w:r>
      <w:proofErr w:type="gramStart"/>
      <w:r w:rsidRPr="000F060A">
        <w:rPr>
          <w:rFonts w:ascii="Times New Roman" w:hAnsi="Times New Roman" w:cs="Times New Roman"/>
          <w:sz w:val="24"/>
          <w:szCs w:val="24"/>
        </w:rPr>
        <w:t>духовного</w:t>
      </w:r>
      <w:proofErr w:type="gramEnd"/>
      <w:r w:rsidRPr="000F060A">
        <w:rPr>
          <w:rFonts w:ascii="Times New Roman" w:hAnsi="Times New Roman" w:cs="Times New Roman"/>
          <w:sz w:val="24"/>
          <w:szCs w:val="24"/>
        </w:rPr>
        <w:t xml:space="preserve"> і національного відродження України. У 2019 р. Українська православна церква здобула автокефалію.</w:t>
      </w:r>
    </w:p>
    <w:p w:rsidR="000F060A" w:rsidRDefault="001E4CE1" w:rsidP="000F060A">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1E4CE1" w:rsidRDefault="001E4CE1" w:rsidP="000F060A">
      <w:pPr>
        <w:rPr>
          <w:rFonts w:ascii="Times New Roman" w:hAnsi="Times New Roman" w:cs="Times New Roman"/>
          <w:sz w:val="32"/>
          <w:szCs w:val="32"/>
          <w:lang w:val="uk-UA"/>
        </w:rPr>
      </w:pPr>
      <w:r w:rsidRPr="001E4CE1">
        <w:rPr>
          <w:rFonts w:ascii="Times New Roman" w:hAnsi="Times New Roman" w:cs="Times New Roman"/>
          <w:b/>
          <w:bCs/>
          <w:sz w:val="32"/>
          <w:szCs w:val="32"/>
          <w:lang w:val="uk-UA"/>
        </w:rPr>
        <w:t>Домашнє завдання</w:t>
      </w:r>
    </w:p>
    <w:p w:rsidR="001E4CE1" w:rsidRDefault="001E4CE1" w:rsidP="000F060A">
      <w:pPr>
        <w:rPr>
          <w:rFonts w:ascii="Times New Roman" w:hAnsi="Times New Roman" w:cs="Times New Roman"/>
          <w:sz w:val="24"/>
          <w:szCs w:val="24"/>
          <w:lang w:val="uk-UA"/>
        </w:rPr>
      </w:pPr>
      <w:r>
        <w:rPr>
          <w:rFonts w:ascii="Times New Roman" w:hAnsi="Times New Roman" w:cs="Times New Roman"/>
          <w:sz w:val="24"/>
          <w:szCs w:val="24"/>
          <w:lang w:val="uk-UA"/>
        </w:rPr>
        <w:t>1</w:t>
      </w:r>
      <w:r w:rsidR="000F060A" w:rsidRPr="000F060A">
        <w:rPr>
          <w:rFonts w:ascii="Times New Roman" w:hAnsi="Times New Roman" w:cs="Times New Roman"/>
          <w:sz w:val="24"/>
          <w:szCs w:val="24"/>
        </w:rPr>
        <w:t>. Яка подія дала поштовх відродженн</w:t>
      </w:r>
      <w:r>
        <w:rPr>
          <w:rFonts w:ascii="Times New Roman" w:hAnsi="Times New Roman" w:cs="Times New Roman"/>
          <w:sz w:val="24"/>
          <w:szCs w:val="24"/>
        </w:rPr>
        <w:t xml:space="preserve">ю </w:t>
      </w:r>
      <w:proofErr w:type="gramStart"/>
      <w:r>
        <w:rPr>
          <w:rFonts w:ascii="Times New Roman" w:hAnsi="Times New Roman" w:cs="Times New Roman"/>
          <w:sz w:val="24"/>
          <w:szCs w:val="24"/>
        </w:rPr>
        <w:t>рел</w:t>
      </w:r>
      <w:proofErr w:type="gramEnd"/>
      <w:r>
        <w:rPr>
          <w:rFonts w:ascii="Times New Roman" w:hAnsi="Times New Roman" w:cs="Times New Roman"/>
          <w:sz w:val="24"/>
          <w:szCs w:val="24"/>
        </w:rPr>
        <w:t xml:space="preserve">ігійного життя в Україні? </w:t>
      </w:r>
    </w:p>
    <w:p w:rsidR="001E4CE1" w:rsidRDefault="001E4CE1" w:rsidP="000F060A">
      <w:pPr>
        <w:rPr>
          <w:rFonts w:ascii="Times New Roman" w:hAnsi="Times New Roman" w:cs="Times New Roman"/>
          <w:sz w:val="24"/>
          <w:szCs w:val="24"/>
          <w:lang w:val="uk-UA"/>
        </w:rPr>
      </w:pPr>
      <w:r>
        <w:rPr>
          <w:rFonts w:ascii="Times New Roman" w:hAnsi="Times New Roman" w:cs="Times New Roman"/>
          <w:sz w:val="24"/>
          <w:szCs w:val="24"/>
          <w:lang w:val="uk-UA"/>
        </w:rPr>
        <w:t>2</w:t>
      </w:r>
      <w:r w:rsidR="000F060A" w:rsidRPr="001E4CE1">
        <w:rPr>
          <w:rFonts w:ascii="Times New Roman" w:hAnsi="Times New Roman" w:cs="Times New Roman"/>
          <w:sz w:val="24"/>
          <w:szCs w:val="24"/>
          <w:lang w:val="uk-UA"/>
        </w:rPr>
        <w:t xml:space="preserve">. Які релігійні конфесії існують у сучасній Україні? </w:t>
      </w:r>
    </w:p>
    <w:p w:rsidR="000F060A" w:rsidRPr="001E4CE1" w:rsidRDefault="001E4CE1" w:rsidP="000F060A">
      <w:pPr>
        <w:rPr>
          <w:rFonts w:ascii="Times New Roman" w:hAnsi="Times New Roman" w:cs="Times New Roman"/>
          <w:sz w:val="32"/>
          <w:szCs w:val="32"/>
          <w:lang w:val="uk-UA"/>
        </w:rPr>
      </w:pPr>
      <w:r>
        <w:rPr>
          <w:rFonts w:ascii="Times New Roman" w:hAnsi="Times New Roman" w:cs="Times New Roman"/>
          <w:sz w:val="24"/>
          <w:szCs w:val="24"/>
          <w:lang w:val="uk-UA"/>
        </w:rPr>
        <w:t>3</w:t>
      </w:r>
      <w:r w:rsidR="000F060A" w:rsidRPr="000F060A">
        <w:rPr>
          <w:rFonts w:ascii="Times New Roman" w:hAnsi="Times New Roman" w:cs="Times New Roman"/>
          <w:sz w:val="24"/>
          <w:szCs w:val="24"/>
        </w:rPr>
        <w:t>. Участь у яких Олімпійських іграх була для українських спортсменів найуспішнішою?</w:t>
      </w:r>
    </w:p>
    <w:p w:rsidR="001E4CE1" w:rsidRDefault="001E4CE1" w:rsidP="000F060A">
      <w:pPr>
        <w:rPr>
          <w:rFonts w:ascii="Times New Roman" w:hAnsi="Times New Roman" w:cs="Times New Roman"/>
          <w:sz w:val="24"/>
          <w:szCs w:val="24"/>
          <w:lang w:val="uk-UA"/>
        </w:rPr>
      </w:pPr>
      <w:r>
        <w:rPr>
          <w:rFonts w:ascii="Times New Roman" w:hAnsi="Times New Roman" w:cs="Times New Roman"/>
          <w:sz w:val="24"/>
          <w:szCs w:val="24"/>
          <w:lang w:val="uk-UA"/>
        </w:rPr>
        <w:t>4.</w:t>
      </w:r>
      <w:r w:rsidR="000F060A" w:rsidRPr="000F060A">
        <w:rPr>
          <w:rFonts w:ascii="Times New Roman" w:hAnsi="Times New Roman" w:cs="Times New Roman"/>
          <w:sz w:val="24"/>
          <w:szCs w:val="24"/>
        </w:rPr>
        <w:t xml:space="preserve"> Визначте основні напрями реформування системи освіти в Україні. </w:t>
      </w:r>
    </w:p>
    <w:p w:rsidR="000F060A" w:rsidRPr="001E4CE1" w:rsidRDefault="001E4CE1" w:rsidP="000F060A">
      <w:pPr>
        <w:rPr>
          <w:rFonts w:ascii="Times New Roman" w:hAnsi="Times New Roman" w:cs="Times New Roman"/>
          <w:sz w:val="24"/>
          <w:szCs w:val="24"/>
          <w:lang w:val="uk-UA"/>
        </w:rPr>
      </w:pPr>
      <w:r>
        <w:rPr>
          <w:rFonts w:ascii="Times New Roman" w:hAnsi="Times New Roman" w:cs="Times New Roman"/>
          <w:sz w:val="24"/>
          <w:szCs w:val="24"/>
          <w:lang w:val="uk-UA"/>
        </w:rPr>
        <w:t>5</w:t>
      </w:r>
      <w:r w:rsidR="000F060A" w:rsidRPr="000F060A">
        <w:rPr>
          <w:rFonts w:ascii="Times New Roman" w:hAnsi="Times New Roman" w:cs="Times New Roman"/>
          <w:sz w:val="24"/>
          <w:szCs w:val="24"/>
        </w:rPr>
        <w:t>. Складіть таблицю «Культура України на сучасному етапі».</w:t>
      </w:r>
    </w:p>
    <w:tbl>
      <w:tblPr>
        <w:tblW w:w="1024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552"/>
        <w:gridCol w:w="6693"/>
      </w:tblGrid>
      <w:tr w:rsidR="000F060A" w:rsidRPr="000F060A" w:rsidTr="001E4CE1">
        <w:trPr>
          <w:trHeight w:val="300"/>
        </w:trPr>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lastRenderedPageBreak/>
              <w:t>Література</w:t>
            </w:r>
          </w:p>
        </w:tc>
        <w:tc>
          <w:tcPr>
            <w:tcW w:w="6693" w:type="dxa"/>
            <w:tcBorders>
              <w:top w:val="single" w:sz="6" w:space="0" w:color="auto"/>
              <w:left w:val="single" w:sz="6" w:space="0" w:color="auto"/>
              <w:bottom w:val="single" w:sz="6" w:space="0" w:color="auto"/>
              <w:right w:val="single" w:sz="6" w:space="0" w:color="auto"/>
            </w:tcBorders>
            <w:shd w:val="clear" w:color="auto" w:fill="FFFFFF"/>
            <w:hideMark/>
          </w:tcPr>
          <w:p w:rsidR="000F060A" w:rsidRPr="000F060A" w:rsidRDefault="000F060A" w:rsidP="000F060A">
            <w:pPr>
              <w:rPr>
                <w:rFonts w:ascii="Times New Roman" w:hAnsi="Times New Roman" w:cs="Times New Roman"/>
                <w:sz w:val="24"/>
                <w:szCs w:val="24"/>
              </w:rPr>
            </w:pPr>
          </w:p>
        </w:tc>
      </w:tr>
      <w:tr w:rsidR="000F060A" w:rsidRPr="000F060A" w:rsidTr="001E4CE1">
        <w:trPr>
          <w:trHeight w:val="300"/>
        </w:trPr>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Музика і театр</w:t>
            </w:r>
          </w:p>
        </w:tc>
        <w:tc>
          <w:tcPr>
            <w:tcW w:w="6693" w:type="dxa"/>
            <w:tcBorders>
              <w:top w:val="single" w:sz="6" w:space="0" w:color="auto"/>
              <w:left w:val="single" w:sz="6" w:space="0" w:color="auto"/>
              <w:bottom w:val="single" w:sz="6" w:space="0" w:color="auto"/>
              <w:right w:val="single" w:sz="6" w:space="0" w:color="auto"/>
            </w:tcBorders>
            <w:shd w:val="clear" w:color="auto" w:fill="FFFFFF"/>
            <w:hideMark/>
          </w:tcPr>
          <w:p w:rsidR="000F060A" w:rsidRPr="000F060A" w:rsidRDefault="000F060A" w:rsidP="000F060A">
            <w:pPr>
              <w:rPr>
                <w:rFonts w:ascii="Times New Roman" w:hAnsi="Times New Roman" w:cs="Times New Roman"/>
                <w:sz w:val="24"/>
                <w:szCs w:val="24"/>
              </w:rPr>
            </w:pPr>
          </w:p>
        </w:tc>
      </w:tr>
      <w:tr w:rsidR="000F060A" w:rsidRPr="000F060A" w:rsidTr="001E4CE1">
        <w:trPr>
          <w:trHeight w:val="300"/>
        </w:trPr>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Образотворче мистецтво</w:t>
            </w:r>
          </w:p>
        </w:tc>
        <w:tc>
          <w:tcPr>
            <w:tcW w:w="6693" w:type="dxa"/>
            <w:tcBorders>
              <w:top w:val="single" w:sz="6" w:space="0" w:color="auto"/>
              <w:left w:val="single" w:sz="6" w:space="0" w:color="auto"/>
              <w:bottom w:val="single" w:sz="6" w:space="0" w:color="auto"/>
              <w:right w:val="single" w:sz="6" w:space="0" w:color="auto"/>
            </w:tcBorders>
            <w:shd w:val="clear" w:color="auto" w:fill="FFFFFF"/>
            <w:hideMark/>
          </w:tcPr>
          <w:p w:rsidR="000F060A" w:rsidRPr="000F060A" w:rsidRDefault="000F060A" w:rsidP="000F060A">
            <w:pPr>
              <w:rPr>
                <w:rFonts w:ascii="Times New Roman" w:hAnsi="Times New Roman" w:cs="Times New Roman"/>
                <w:sz w:val="24"/>
                <w:szCs w:val="24"/>
              </w:rPr>
            </w:pPr>
          </w:p>
        </w:tc>
      </w:tr>
      <w:tr w:rsidR="000F060A" w:rsidRPr="000F060A" w:rsidTr="001E4CE1">
        <w:trPr>
          <w:trHeight w:val="300"/>
        </w:trPr>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Кінематограф</w:t>
            </w:r>
          </w:p>
        </w:tc>
        <w:tc>
          <w:tcPr>
            <w:tcW w:w="6693" w:type="dxa"/>
            <w:tcBorders>
              <w:top w:val="single" w:sz="6" w:space="0" w:color="auto"/>
              <w:left w:val="single" w:sz="6" w:space="0" w:color="auto"/>
              <w:bottom w:val="single" w:sz="6" w:space="0" w:color="auto"/>
              <w:right w:val="single" w:sz="6" w:space="0" w:color="auto"/>
            </w:tcBorders>
            <w:shd w:val="clear" w:color="auto" w:fill="FFFFFF"/>
            <w:hideMark/>
          </w:tcPr>
          <w:p w:rsidR="000F060A" w:rsidRPr="000F060A" w:rsidRDefault="000F060A" w:rsidP="000F060A">
            <w:pPr>
              <w:rPr>
                <w:rFonts w:ascii="Times New Roman" w:hAnsi="Times New Roman" w:cs="Times New Roman"/>
                <w:sz w:val="24"/>
                <w:szCs w:val="24"/>
              </w:rPr>
            </w:pPr>
          </w:p>
        </w:tc>
      </w:tr>
      <w:tr w:rsidR="000F060A" w:rsidRPr="000F060A" w:rsidTr="001E4CE1">
        <w:trPr>
          <w:trHeight w:val="300"/>
        </w:trPr>
        <w:tc>
          <w:tcPr>
            <w:tcW w:w="3552"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F060A" w:rsidRDefault="000F060A" w:rsidP="000F060A">
            <w:pPr>
              <w:rPr>
                <w:rFonts w:ascii="Times New Roman" w:hAnsi="Times New Roman" w:cs="Times New Roman"/>
                <w:sz w:val="24"/>
                <w:szCs w:val="24"/>
              </w:rPr>
            </w:pPr>
            <w:r w:rsidRPr="000F060A">
              <w:rPr>
                <w:rFonts w:ascii="Times New Roman" w:hAnsi="Times New Roman" w:cs="Times New Roman"/>
                <w:b/>
                <w:bCs/>
                <w:sz w:val="24"/>
                <w:szCs w:val="24"/>
              </w:rPr>
              <w:t>Фестивалі, конкурси</w:t>
            </w:r>
          </w:p>
        </w:tc>
        <w:tc>
          <w:tcPr>
            <w:tcW w:w="6693" w:type="dxa"/>
            <w:tcBorders>
              <w:top w:val="single" w:sz="6" w:space="0" w:color="auto"/>
              <w:left w:val="single" w:sz="6" w:space="0" w:color="auto"/>
              <w:bottom w:val="single" w:sz="6" w:space="0" w:color="auto"/>
              <w:right w:val="single" w:sz="6" w:space="0" w:color="auto"/>
            </w:tcBorders>
            <w:shd w:val="clear" w:color="auto" w:fill="FFFFFF"/>
            <w:hideMark/>
          </w:tcPr>
          <w:p w:rsidR="000F060A" w:rsidRPr="000F060A" w:rsidRDefault="000F060A" w:rsidP="000F060A">
            <w:pPr>
              <w:rPr>
                <w:rFonts w:ascii="Times New Roman" w:hAnsi="Times New Roman" w:cs="Times New Roman"/>
                <w:sz w:val="24"/>
                <w:szCs w:val="24"/>
              </w:rPr>
            </w:pPr>
          </w:p>
        </w:tc>
      </w:tr>
    </w:tbl>
    <w:p w:rsidR="000F060A" w:rsidRPr="001E4CE1" w:rsidRDefault="001E4CE1" w:rsidP="000F060A">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27FF" w:rsidRPr="00BC12F7" w:rsidRDefault="005D1F86">
      <w:pPr>
        <w:rPr>
          <w:rFonts w:ascii="Times New Roman" w:hAnsi="Times New Roman" w:cs="Times New Roman"/>
          <w:sz w:val="24"/>
          <w:szCs w:val="24"/>
        </w:rPr>
      </w:pPr>
    </w:p>
    <w:sectPr w:rsidR="002C27FF" w:rsidRPr="00BC12F7" w:rsidSect="00BC1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958"/>
    <w:multiLevelType w:val="multilevel"/>
    <w:tmpl w:val="492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C2E31"/>
    <w:multiLevelType w:val="multilevel"/>
    <w:tmpl w:val="8C2E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97A0E"/>
    <w:multiLevelType w:val="multilevel"/>
    <w:tmpl w:val="608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A13A0"/>
    <w:multiLevelType w:val="multilevel"/>
    <w:tmpl w:val="17D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B60BB"/>
    <w:multiLevelType w:val="multilevel"/>
    <w:tmpl w:val="696A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21511"/>
    <w:multiLevelType w:val="multilevel"/>
    <w:tmpl w:val="AEF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07FC5"/>
    <w:multiLevelType w:val="multilevel"/>
    <w:tmpl w:val="FBD0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4B"/>
    <w:rsid w:val="00000AD0"/>
    <w:rsid w:val="000F060A"/>
    <w:rsid w:val="001E4CE1"/>
    <w:rsid w:val="002B03E8"/>
    <w:rsid w:val="003A2C4B"/>
    <w:rsid w:val="00457054"/>
    <w:rsid w:val="005D1F86"/>
    <w:rsid w:val="00712A70"/>
    <w:rsid w:val="00817115"/>
    <w:rsid w:val="00B35A71"/>
    <w:rsid w:val="00BC12F7"/>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2020-04-05T08:50:00Z</dcterms:created>
  <dcterms:modified xsi:type="dcterms:W3CDTF">2020-04-05T09:11:00Z</dcterms:modified>
</cp:coreProperties>
</file>