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11" w:rsidRPr="00804736" w:rsidRDefault="00EB6D11" w:rsidP="00EB6D11">
      <w:pPr>
        <w:pBdr>
          <w:bottom w:val="single" w:sz="6" w:space="0" w:color="DDDDDD"/>
        </w:pBdr>
        <w:tabs>
          <w:tab w:val="left" w:pos="3362"/>
        </w:tabs>
        <w:spacing w:before="73" w:after="73" w:line="292" w:lineRule="atLeast"/>
        <w:outlineLvl w:val="1"/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Pr="00804736"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  <w:t>Дата:</w:t>
      </w:r>
      <w:r w:rsidR="00FE2497"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  <w:t>09.04.20.</w:t>
      </w:r>
      <w:r w:rsidRPr="00804736"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  <w:tab/>
        <w:t>Група:</w:t>
      </w:r>
      <w:r w:rsidR="00FE2497"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  <w:t xml:space="preserve"> МШ-13.</w:t>
      </w:r>
    </w:p>
    <w:p w:rsidR="00FE2497" w:rsidRDefault="00EB6D11" w:rsidP="00EB6D11">
      <w:pPr>
        <w:pBdr>
          <w:bottom w:val="single" w:sz="6" w:space="0" w:color="DDDDDD"/>
        </w:pBdr>
        <w:spacing w:before="73" w:after="73" w:line="292" w:lineRule="atLeast"/>
        <w:outlineLvl w:val="1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uk-UA" w:eastAsia="ru-RU"/>
        </w:rPr>
        <w:t xml:space="preserve">   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EB6D11" w:rsidRPr="00EB6D11" w:rsidRDefault="00EB6D11" w:rsidP="00EB6D11">
      <w:pPr>
        <w:pBdr>
          <w:bottom w:val="single" w:sz="6" w:space="0" w:color="DDDDDD"/>
        </w:pBdr>
        <w:spacing w:before="73" w:after="73" w:line="292" w:lineRule="atLeast"/>
        <w:outlineLvl w:val="1"/>
        <w:rPr>
          <w:rFonts w:ascii="Arial" w:eastAsia="Times New Roman" w:hAnsi="Arial" w:cs="Arial"/>
          <w:color w:val="555555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  <w:r w:rsidRPr="00804736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Тема уроку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  <w:r w:rsidRPr="00EB6D11"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  <w:t>Н</w:t>
      </w:r>
      <w:r w:rsidRPr="00EB6D1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адання першої допомоги під час ДТП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</w:t>
      </w:r>
    </w:p>
    <w:p w:rsidR="00FE2497" w:rsidRDefault="00FE2497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b/>
          <w:color w:val="333333"/>
          <w:sz w:val="28"/>
          <w:szCs w:val="28"/>
          <w:lang w:val="uk-UA" w:eastAsia="ru-RU"/>
        </w:rPr>
      </w:pP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EB6D11">
        <w:rPr>
          <w:rFonts w:ascii="Arial" w:eastAsia="Times New Roman" w:hAnsi="Arial" w:cs="Arial"/>
          <w:b/>
          <w:color w:val="333333"/>
          <w:sz w:val="28"/>
          <w:szCs w:val="28"/>
          <w:lang w:val="uk-UA" w:eastAsia="ru-RU"/>
        </w:rPr>
        <w:t>Під час вивчення даної теми треба зясувати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шо,к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ожен водій зобов'язаний володіти основами надання першої медичної допомоги як самому собі, так і іншим потерпілим, а також мати аптечку першої допомоги. Це потрібно, як кажуть, не для галочки, а для того, щоб бути корисними своїми знаннями і навичками в екстремальній ситуації, що може врятувати життя людині.</w:t>
      </w:r>
    </w:p>
    <w:p w:rsidR="00EB6D11" w:rsidRPr="00EB6D11" w:rsidRDefault="00EB6D11" w:rsidP="00EB6D11">
      <w:pPr>
        <w:shd w:val="clear" w:color="auto" w:fill="FFFFFF"/>
        <w:spacing w:before="73" w:after="73" w:line="292" w:lineRule="atLeast"/>
        <w:ind w:firstLine="300"/>
        <w:jc w:val="both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B6D11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Які типові риси нещасних випадків на транспорті?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Раптовість, несподіванка.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«Людський фактор» - неможливість контролювати свою реакцію і дії інших учасників нещасного випадку внаслідок стресу і раптовості.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Множинні механічні травми, одержувані при ДТП.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Можлива небезпека для життя при ДТП.</w:t>
      </w:r>
    </w:p>
    <w:p w:rsidR="00EB6D11" w:rsidRPr="00EB6D11" w:rsidRDefault="00EB6D11" w:rsidP="00EB6D11">
      <w:pPr>
        <w:shd w:val="clear" w:color="auto" w:fill="FFFFFF"/>
        <w:spacing w:before="73" w:after="73" w:line="292" w:lineRule="atLeast"/>
        <w:ind w:firstLine="300"/>
        <w:jc w:val="both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B6D11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Що говорять Правила дорожнього руху з приводу надання медичної допомоги при ДТП?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2.10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У разі причетності до дорожньо-транспортної пригоди водій зобов'язаний: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негайно зупинити транспортний засіб і залишатися на місці пригоди;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увімкнути аварійну сигналізацію і встановити знак аварійної зупинки відповідно до вимог </w:t>
      </w:r>
      <w:hyperlink r:id="rId6" w:history="1">
        <w:r w:rsidRPr="00EB6D11">
          <w:rPr>
            <w:rFonts w:ascii="Arial" w:eastAsia="Times New Roman" w:hAnsi="Arial" w:cs="Arial"/>
            <w:b/>
            <w:bCs/>
            <w:color w:val="12ABFF"/>
            <w:sz w:val="28"/>
            <w:szCs w:val="28"/>
            <w:lang w:eastAsia="ru-RU"/>
          </w:rPr>
          <w:t>пункту 9.10</w:t>
        </w:r>
      </w:hyperlink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цих Правил;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не переміщати транспортний засіб і предмети, що мають причетність до пригоди;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г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вжити можливих заходів для надання першої медичної допомоги потерпілим, викликати карету швидкої медичної допомоги, а якщо це неможливо, звернутися за допомогою до присутніх і відправити потерпілих до лікувального закладу;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ґ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у разі неможливості виконати дії, перелічені в підпункті </w:t>
      </w: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«г»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пункту </w:t>
      </w: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2.10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цих Правил, відвезти потерпілого до найближчого лікувального закладу своїм транспортним засобом, попередньо зафіксувавши розташування слідів пригоди, а також положення транспортного засобу після його зупинки; у лікувальному закладі повідомити своє прізвище та номерний знак транспортного засобу (з пред'явленням посвідчення водія або іншого документа, який посвідчує особу, реєстраційного документа на транспортний засіб) і повернутися на місце пригоди;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д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повідомити про дорожньо-транспортну пригоду орган чи підрозділ міліції, записати прізвища та адреси очевидців, чекати прибуття працівників міліції;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е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вжити всі можливі заходи для збереження слідів пригоди, огородження їх та організувати об'їзд місця пригоди; </w:t>
      </w: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є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до проведення медичного огляду не вживати без призначення медичного працівника алкоголю, наркотиків, а також лікарських препаратів, виготовлених на їх основі (крім тих, які входять до офіційно затвердженого складу аптечки).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Своєчасна та ефективна медична долікарська допомога на місці події є найважливішим фактором збереження життя постраждалих і прискорення одужання в посттравматичному періоді.</w:t>
      </w:r>
    </w:p>
    <w:p w:rsidR="00EB6D11" w:rsidRPr="00EB6D11" w:rsidRDefault="00EB6D11" w:rsidP="00EB6D11">
      <w:pPr>
        <w:shd w:val="clear" w:color="auto" w:fill="FFFFFF"/>
        <w:spacing w:before="73" w:after="73" w:line="292" w:lineRule="atLeast"/>
        <w:ind w:firstLine="300"/>
        <w:jc w:val="both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B6D11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Існує алгоритм дій надання першої допомоги при ДТП (при дорожньо-транспортній пригоді).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Надаючи першу допомогу, необхідно діяти за правилами: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Негайно визначити характер і джерело травми.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Найбільш часті травми у разі ДТП - поєднання пошкоджень черепа, нижніх кінцівок і грудної клітини.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Витягти постраждалого з автомобіля або винести з кювету, оглянути його, звільнити від одягу, розстебнувши, розірвавши і розрізавши її.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При цьому треба володіти навичками витягання постраждалого з автомобіля, щоб невмілими діями не завдати шкоди.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Надати першу допомогу у відповідності з виявленими травмами.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Перенести потерпілого в безпечне місце, укрити від холоду, спеки чи дощу.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Викликати лікаря (Швидку допомогу).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Організувати транспортування потерпілого в лікувальну установу (якщо в цьому є необхідність).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Врахуйте, що в ряді випадків будь-яке транспортування потерпілого протипоказана (зупинка дихання і серцевої діяльності, сильна кровотеча, множинні травми), так як може бути небезпечною для життя.</w:t>
      </w:r>
    </w:p>
    <w:p w:rsidR="00EB6D11" w:rsidRPr="00EB6D11" w:rsidRDefault="00EB6D11" w:rsidP="00EB6D11">
      <w:pPr>
        <w:shd w:val="clear" w:color="auto" w:fill="FFFFFF"/>
        <w:spacing w:before="73" w:after="73" w:line="292" w:lineRule="atLeast"/>
        <w:ind w:firstLine="300"/>
        <w:jc w:val="both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B6D11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Визначення обсягу завдань для рятувальника.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першому місці стоять загрозливі для життя стани: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артеріальний кровотеча;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порушення дихання;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зупинка серцевої діяльності.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інше (опіки, біль у ділянці серця і т. д.) – потім.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Рятувальник повинен за 5-10 секунд визначити, які з трьох найважливіших станів є і діяти по порядку, починаючи з більш важливих і закінчуючи менш важливими заходами.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Зупинка зовнішнього артеріального кровотечі.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тобто, якщо є «відкритий кран» - артерія, з якої продовжується кровотеча, то його треба закрити, інакше всі інші заходи можуть не врятувати життя потерпілого. Головне при досягненні цієї мети – оперативність, тобто здатність знайти, дістати і накласти джгут за мінімальний час. Адже це не тільки час до зупинки кровотечі (визначає обсяг крововтрати), але і час до початку відновлення дихання і кровообігу, якщо в цьому є необхідність. Порушення функцій мозку оборотно при відновленні кровообігу через 3-5 хвилин, тому часу на роздуми практично немає.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Відновлення дихання і серцевої діяльності.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Якщо потерпілий не приходить до тями, треба негайно визначити наявність і частоту дихання, а також частоту пульсу на сонній артерії.</w:t>
      </w:r>
    </w:p>
    <w:p w:rsidR="00EB6D11" w:rsidRPr="00EB6D11" w:rsidRDefault="00EB6D11" w:rsidP="00EB6D11">
      <w:pPr>
        <w:shd w:val="clear" w:color="auto" w:fill="FFFFFF"/>
        <w:spacing w:before="73" w:after="73" w:line="292" w:lineRule="atLeast"/>
        <w:ind w:firstLine="300"/>
        <w:jc w:val="both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B6D11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Що робити, якщо потерпілий при ДТП без свідомості, дихання і серцебиття: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Потрібно діяти швидко і чітко в наступній послідовності: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звільнення дихальних шляхів;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штучне дихання методом «рот у рот»;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зовнішній масаж серця.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Відновлення свідомості.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Якщо потерпілий без свідомості, але дихає і пульс в межах норми, треба постаратися привести його до тями, давши понюхати нашатирний спирт.</w:t>
      </w:r>
    </w:p>
    <w:p w:rsidR="00EB6D11" w:rsidRPr="00EB6D11" w:rsidRDefault="00EB6D11" w:rsidP="00EB6D11">
      <w:pPr>
        <w:shd w:val="clear" w:color="auto" w:fill="FFFFFF"/>
        <w:spacing w:before="73" w:after="73" w:line="292" w:lineRule="atLeast"/>
        <w:ind w:firstLine="300"/>
        <w:jc w:val="both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B6D11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оцінити стан потерпілого, щоб надати першу допомогу при ДТП?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Якщо потерпілий був у непритомному стані одразу після травми, а потім прийшов до тями, то він сам або оточуючі повинні повідомити про це. По тривалості втрати свідомості судять про тяжкості травми. Стан оглушення визначають по мовного контакту з потерпілим.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Стан ясне – коли є повний мовний контакт і потерпілий дає осмислені відповіді.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Легке оглушення – коли відповіді уповільнені і спостерігається дезорієнтованість і спутаннсть відповіді.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Оглушення виражене – коли потерпілий дає односкладові і неадекватні відповіді: «так», «ні».</w:t>
      </w:r>
    </w:p>
    <w:p w:rsidR="00EB6D11" w:rsidRPr="00EB6D11" w:rsidRDefault="00EB6D11" w:rsidP="00EB6D11">
      <w:pPr>
        <w:shd w:val="clear" w:color="auto" w:fill="FFFFFF"/>
        <w:spacing w:before="73" w:after="73" w:line="292" w:lineRule="atLeast"/>
        <w:ind w:firstLine="300"/>
        <w:jc w:val="both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B6D11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Як треба витягати потерпілого з автомобіля, щоб надати першу допомогу при ДТП?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Пам'ятаючи про те, що у потерпілого нерідко буває пошкоджена грудна клітка, переносити його треба вкрай обережно, здійснюючи тягу 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за пахвові області.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При цьому постарайтеся не стискати грудну клітку.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Слідкуйте за тим, щоб не заподіяти потерпілому болю і щоб Ваші дії не погіршили його стан.</w:t>
      </w:r>
    </w:p>
    <w:p w:rsidR="00EB6D11" w:rsidRPr="00EB6D11" w:rsidRDefault="00EB6D11" w:rsidP="00EB6D11">
      <w:pPr>
        <w:shd w:val="clear" w:color="auto" w:fill="FFFFFF"/>
        <w:spacing w:before="73" w:after="73" w:line="292" w:lineRule="atLeast"/>
        <w:ind w:firstLine="300"/>
        <w:jc w:val="both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B6D11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Як транспортувати постраждалого в залежності від виду травми і тяжкості стану?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Основною вимогою до транспортування потерпілого в лікувальний заклад є забезпечення спокою і достатніх зручностей. При транспортуванні необхідно враховувати стан здоров'я потерпілого. Якщо воно задовільний – можна перевозити на попутному транспорті. Не всякий попутний транспорт, особливо вантажний, може бути використаний для цього, так як тряска і поштовхи можуть викликати додаткову травму і погіршити загальний стан.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черепно-мозковій травмі хворого транспортувати тільки автомобілем «швидкої допомоги» і в лежачому положенні. Бажано навколо голови розмістити валик з рушника, згорнутого у вигляді бублика. Потерпілому забороняється самостійно пересуватися. 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травмі грудної клітини потерпілого транспортувати в напівсидячому положенні.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переломі ключиці - у сидячому положенні.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закритій травмі живота в положенні лежачи на спині з холодом на животі.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травмі обличчя або щелеп - у положенні лежачи з повернутою на бік головою.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травмі поперекового відділу хребта в положенні лежачи на животі на жорсткій основі.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закритій черепно-мозковій травмі - в положенні лежачи на спині з поверненою набік головою. Це попередить западання язика (запалий язик перекриє дихальні шляхи і викличе порушення дихання, аж до виникнення потреби в реанімаційних заходах) і у випадку блювоти не дозволить блювотним масам, а також слині потрапити в дихальні шляхи, що також небезпечно для життя потерпілого.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травмі тазу потерпілого слід транспортувати в положенні «жаби».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Якщо потерпілий у стані шоку або непритомності, його транспортують лежачи в положенні «складаного ножа» (ноги підняті, але не більше ніж на 15-20?).</w:t>
      </w:r>
    </w:p>
    <w:p w:rsidR="007A1391" w:rsidRPr="00804736" w:rsidRDefault="00804736">
      <w:pPr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</w:t>
      </w:r>
      <w:r w:rsidR="007A1391" w:rsidRPr="00804736">
        <w:rPr>
          <w:b/>
          <w:sz w:val="28"/>
          <w:szCs w:val="28"/>
          <w:lang w:val="uk-UA"/>
        </w:rPr>
        <w:t>Вопроси для закріплення:</w:t>
      </w:r>
    </w:p>
    <w:p w:rsidR="007A1391" w:rsidRPr="00804736" w:rsidRDefault="007A1391" w:rsidP="007A1391">
      <w:pPr>
        <w:tabs>
          <w:tab w:val="left" w:pos="914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804736">
        <w:rPr>
          <w:sz w:val="28"/>
          <w:szCs w:val="28"/>
          <w:lang w:val="uk-UA"/>
        </w:rPr>
        <w:t>1.Які типові риси нещасних випадків на транспорті?</w:t>
      </w:r>
    </w:p>
    <w:p w:rsidR="00804736" w:rsidRDefault="00804736" w:rsidP="007A1391">
      <w:pPr>
        <w:tabs>
          <w:tab w:val="left" w:pos="9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</w:t>
      </w:r>
      <w:r w:rsidRPr="00804736">
        <w:rPr>
          <w:sz w:val="28"/>
          <w:szCs w:val="28"/>
          <w:lang w:val="uk-UA"/>
        </w:rPr>
        <w:t xml:space="preserve"> </w:t>
      </w:r>
      <w:r w:rsidR="007A1391" w:rsidRPr="00804736">
        <w:rPr>
          <w:sz w:val="28"/>
          <w:szCs w:val="28"/>
          <w:lang w:val="uk-UA"/>
        </w:rPr>
        <w:t>2.Що говорять ПДР з приводу надання</w:t>
      </w:r>
      <w:r>
        <w:rPr>
          <w:sz w:val="28"/>
          <w:szCs w:val="28"/>
          <w:lang w:val="uk-UA"/>
        </w:rPr>
        <w:t xml:space="preserve"> медичної допомоги при</w:t>
      </w:r>
    </w:p>
    <w:p w:rsidR="00804736" w:rsidRPr="00804736" w:rsidRDefault="00804736" w:rsidP="007A1391">
      <w:pPr>
        <w:tabs>
          <w:tab w:val="left" w:pos="9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04736">
        <w:rPr>
          <w:sz w:val="28"/>
          <w:szCs w:val="28"/>
          <w:lang w:val="uk-UA"/>
        </w:rPr>
        <w:t>ДТП?</w:t>
      </w:r>
    </w:p>
    <w:p w:rsidR="00804736" w:rsidRDefault="00804736" w:rsidP="00804736">
      <w:pPr>
        <w:tabs>
          <w:tab w:val="left" w:pos="914"/>
        </w:tabs>
        <w:rPr>
          <w:sz w:val="28"/>
          <w:szCs w:val="28"/>
          <w:lang w:val="uk-UA"/>
        </w:rPr>
      </w:pPr>
      <w:r w:rsidRPr="00804736">
        <w:rPr>
          <w:sz w:val="28"/>
          <w:szCs w:val="28"/>
          <w:lang w:val="uk-UA"/>
        </w:rPr>
        <w:t xml:space="preserve">                   3.Алгоритм дій при ДТП?</w:t>
      </w:r>
    </w:p>
    <w:p w:rsidR="00B06B99" w:rsidRPr="00B06B99" w:rsidRDefault="00804736" w:rsidP="00B06B99">
      <w:pPr>
        <w:tabs>
          <w:tab w:val="left" w:pos="1279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06B99">
        <w:rPr>
          <w:b/>
          <w:sz w:val="28"/>
          <w:szCs w:val="28"/>
          <w:lang w:val="uk-UA"/>
        </w:rPr>
        <w:t>Домашнє завдання</w:t>
      </w:r>
      <w:r w:rsidR="00B06B99" w:rsidRPr="00B06B99">
        <w:rPr>
          <w:b/>
          <w:sz w:val="28"/>
          <w:szCs w:val="28"/>
          <w:lang w:val="uk-UA"/>
        </w:rPr>
        <w:t xml:space="preserve">: </w:t>
      </w:r>
    </w:p>
    <w:p w:rsidR="00A50FD8" w:rsidRPr="00B06B99" w:rsidRDefault="00B06B99" w:rsidP="00B06B99">
      <w:pPr>
        <w:tabs>
          <w:tab w:val="left" w:pos="127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Законспектувати згідно наданого плану.</w:t>
      </w:r>
    </w:p>
    <w:sectPr w:rsidR="00A50FD8" w:rsidRPr="00B06B99" w:rsidSect="001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7EB" w:rsidRDefault="009677EB" w:rsidP="00804736">
      <w:pPr>
        <w:spacing w:after="0" w:line="240" w:lineRule="auto"/>
      </w:pPr>
      <w:r>
        <w:separator/>
      </w:r>
    </w:p>
  </w:endnote>
  <w:endnote w:type="continuationSeparator" w:id="1">
    <w:p w:rsidR="009677EB" w:rsidRDefault="009677EB" w:rsidP="0080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7EB" w:rsidRDefault="009677EB" w:rsidP="00804736">
      <w:pPr>
        <w:spacing w:after="0" w:line="240" w:lineRule="auto"/>
      </w:pPr>
      <w:r>
        <w:separator/>
      </w:r>
    </w:p>
  </w:footnote>
  <w:footnote w:type="continuationSeparator" w:id="1">
    <w:p w:rsidR="009677EB" w:rsidRDefault="009677EB" w:rsidP="00804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D11"/>
    <w:rsid w:val="00132370"/>
    <w:rsid w:val="00553631"/>
    <w:rsid w:val="007A1391"/>
    <w:rsid w:val="00804736"/>
    <w:rsid w:val="008E2721"/>
    <w:rsid w:val="009677EB"/>
    <w:rsid w:val="00B06B99"/>
    <w:rsid w:val="00CF2FF7"/>
    <w:rsid w:val="00E25865"/>
    <w:rsid w:val="00EB6D11"/>
    <w:rsid w:val="00FE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70"/>
  </w:style>
  <w:style w:type="paragraph" w:styleId="2">
    <w:name w:val="heading 2"/>
    <w:basedOn w:val="a"/>
    <w:link w:val="20"/>
    <w:uiPriority w:val="9"/>
    <w:qFormat/>
    <w:rsid w:val="00EB6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6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fficlaws">
    <w:name w:val="traffic_laws"/>
    <w:basedOn w:val="a0"/>
    <w:rsid w:val="00EB6D11"/>
  </w:style>
  <w:style w:type="character" w:styleId="a4">
    <w:name w:val="Hyperlink"/>
    <w:basedOn w:val="a0"/>
    <w:uiPriority w:val="99"/>
    <w:semiHidden/>
    <w:unhideWhenUsed/>
    <w:rsid w:val="00EB6D1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0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4736"/>
  </w:style>
  <w:style w:type="paragraph" w:styleId="a7">
    <w:name w:val="footer"/>
    <w:basedOn w:val="a"/>
    <w:link w:val="a8"/>
    <w:uiPriority w:val="99"/>
    <w:semiHidden/>
    <w:unhideWhenUsed/>
    <w:rsid w:val="0080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a.in.ua/ua/182/9_poperedzhuvalni_signal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2020-03-26T06:16:00Z</dcterms:created>
  <dcterms:modified xsi:type="dcterms:W3CDTF">2020-04-07T12:24:00Z</dcterms:modified>
</cp:coreProperties>
</file>