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86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73633E">
        <w:rPr>
          <w:rFonts w:ascii="Times New Roman" w:hAnsi="Times New Roman" w:cs="Times New Roman"/>
          <w:b/>
          <w:sz w:val="28"/>
          <w:szCs w:val="28"/>
          <w:lang w:val="uk-UA"/>
        </w:rPr>
        <w:t>07.04.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940986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40986" w:rsidRPr="00F0647F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DE171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Негативний вплив на метаболізм токсичних речовин. Знешкодження токсичних </w:t>
      </w:r>
      <w:proofErr w:type="spellStart"/>
      <w:r w:rsidR="00DE171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сполук</w:t>
      </w:r>
      <w:proofErr w:type="spellEnd"/>
      <w:r w:rsidR="00DE171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в організмі людини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40986" w:rsidRPr="00F0647F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40986" w:rsidRPr="00F0647F" w:rsidRDefault="00940986" w:rsidP="0094098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40986" w:rsidRPr="00226AF9" w:rsidRDefault="00940986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DE1710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986" w:rsidRPr="00EF690D" w:rsidRDefault="0073633E" w:rsidP="0094098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940986"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40986" w:rsidRPr="00EF690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940986" w:rsidRDefault="00940986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C0" w:rsidRDefault="003B4DC0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таблицю.</w:t>
      </w:r>
    </w:p>
    <w:p w:rsidR="00940986" w:rsidRDefault="00814205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допитливих.</w:t>
      </w:r>
    </w:p>
    <w:p w:rsidR="00DE1710" w:rsidRDefault="0073633E" w:rsidP="00DE171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library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prezentacia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negativnij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vpliv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obmin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recovin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cuzoridnih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spoluk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ih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zneskodzenna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organizmi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ludini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-94262.</w:t>
        </w:r>
        <w:proofErr w:type="spellStart"/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E1710" w:rsidRDefault="0073633E" w:rsidP="00DE171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library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vpliv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toksiniv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obmin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recovin</w:t>
        </w:r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-112043.</w:t>
        </w:r>
        <w:proofErr w:type="spellStart"/>
        <w:r w:rsidR="00DE1710" w:rsidRPr="00DE1710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940986" w:rsidRPr="00DE1710" w:rsidRDefault="00940986" w:rsidP="009409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986" w:rsidRPr="00940986" w:rsidRDefault="00940986" w:rsidP="0094098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409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F100F6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  <w:lang w:val="uk-UA"/>
        </w:rPr>
        <w:t>Токсичні хімічні речовини</w:t>
      </w:r>
      <w:r w:rsidRPr="006B15A4">
        <w:rPr>
          <w:rFonts w:ascii="Times New Roman" w:hAnsi="Times New Roman" w:cs="Times New Roman"/>
          <w:sz w:val="28"/>
          <w:szCs w:val="28"/>
        </w:rPr>
        <w:t> </w:t>
      </w:r>
      <w:r w:rsidRPr="006B15A4">
        <w:rPr>
          <w:rFonts w:ascii="Times New Roman" w:hAnsi="Times New Roman" w:cs="Times New Roman"/>
          <w:sz w:val="28"/>
          <w:szCs w:val="28"/>
          <w:lang w:val="uk-UA"/>
        </w:rPr>
        <w:t>— це речовини, які викликають отруєння всього організму або впливають на окремі системи (кровотворення, центральну нервову систему, травлення тощо). ці речовини можуть спричиняти патологічні зміни певних органів: мозку, нирок, печінки та ін.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До таких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Отрутохімікати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пестициди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бур’янами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добавки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оцтова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кислота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косметики;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т. д.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тваринні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організмах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людей (зарин, зоман,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іприт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.).</w:t>
      </w:r>
    </w:p>
    <w:p w:rsidR="003A6C6C" w:rsidRPr="006B15A4" w:rsidRDefault="003A6C6C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7346A4" wp14:editId="0C69BA4D">
            <wp:extent cx="5940425" cy="4455160"/>
            <wp:effectExtent l="0" t="0" r="3175" b="2540"/>
            <wp:docPr id="3" name="Рисунок 3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подразнюючі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уражають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амоніак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сірчисті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задушливі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набряк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сірководень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газ, метан,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інертні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гази, азот);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наркотичні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наркотичний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систему (ацетон, бензин,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вуглеводні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соматичні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ртуть,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канцерогенні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злоякісних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новоутворень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аміни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азбест,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нікель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, хром).</w:t>
      </w:r>
    </w:p>
    <w:p w:rsidR="003A6C6C" w:rsidRPr="006B15A4" w:rsidRDefault="003A6C6C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Основні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шляхи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потрапляння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людини</w:t>
      </w:r>
      <w:proofErr w:type="spellEnd"/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проникати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спричиняючи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З часом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найрізноманітніших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пари, газо-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пилоподібні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вони не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уражають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r w:rsidRPr="006B15A4">
        <w:rPr>
          <w:rFonts w:ascii="Times New Roman" w:hAnsi="Times New Roman" w:cs="Times New Roman"/>
          <w:sz w:val="28"/>
          <w:szCs w:val="28"/>
        </w:rPr>
        <w:lastRenderedPageBreak/>
        <w:t xml:space="preserve">шляхи, але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набряк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виразки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ротову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шляхи.</w:t>
      </w:r>
    </w:p>
    <w:p w:rsidR="00DE1710" w:rsidRPr="006B15A4" w:rsidRDefault="00DE1710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7CD81" wp14:editId="71738ED3">
            <wp:extent cx="5940425" cy="4449445"/>
            <wp:effectExtent l="0" t="0" r="3175" b="8255"/>
            <wp:docPr id="2" name="Рисунок 2" descr="Картинки по запросу &quot;токсичні речови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токсичні речовин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Поняття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токсичність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» та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основні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характеристики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>• дозою;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шляхом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реактивністю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харчовим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режимом;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спричинені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дисперсність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проникають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шляхи);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розчинності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розчинність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Дія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людини</w:t>
      </w:r>
      <w:proofErr w:type="spellEnd"/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379"/>
      </w:tblGrid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токсичного </w:t>
            </w: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ураження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Токсичні</w:t>
            </w:r>
            <w:proofErr w:type="spellEnd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речовини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Серцево-судинна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Рослинні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отрути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аконіт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чемериця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заманиха і т. д.);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отрути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тетродотоксин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Барію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Калію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Нервова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Психофармакологічні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наркотичні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анальгетики,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транквілізатори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снодійні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сполуки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Арсену,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манган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чадний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газ;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сірковуглець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тетраетилсвинець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пестициди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алкоголь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сурогати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вуглеводні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Печінка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Хлоровані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вуглеводні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дихлоретан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метилхлорид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хлороформ,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тетрахлорметан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.);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отруйні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гриби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бліда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поганка);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феноли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альдегіди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Сечовидільна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Сполуки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важких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Арсену;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пестициди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органічні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розчинники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щавлева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етиленгліколь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Кровотворна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Анілін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похідні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нітрити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миш’яковистий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водень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бензен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хлорпохідні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толуен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слизові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оболонки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шкірні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покриви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Пари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концентрованих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кислот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лугів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сполуки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важких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Арсену</w:t>
            </w:r>
          </w:p>
        </w:tc>
      </w:tr>
    </w:tbl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Знешкодження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сполук</w:t>
      </w:r>
      <w:proofErr w:type="spellEnd"/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Знешкодження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шляхами: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гідроліз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синтезу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білками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амінокислотами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глюкуроновою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сульфатною кислотою).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водорозчинні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початкова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виводитися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перетвореннях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шлунково-кишковому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тракті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легенях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нирках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чином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мембранах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ендоплазматичної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lastRenderedPageBreak/>
        <w:t>Під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видихається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нелетких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— шляхом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дифузії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альвеоли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пасивною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фільтрацією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транспортом.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є і органом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кров (шляхом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дифузії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активного транспорту), і органом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жовч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шлунково-кишковий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тракт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всмоктування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слизовою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оболонкою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неелектроліти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вуглеводні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спирти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ефіри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) практично не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виводяться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травний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тракт.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виводяться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нерозчинні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ротову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всмоктуються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кров, 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жовчу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кишечник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стінку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).</w:t>
      </w:r>
    </w:p>
    <w:p w:rsidR="003B4DC0" w:rsidRPr="006B15A4" w:rsidRDefault="003B4DC0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940986" w:rsidRPr="003B4DC0" w:rsidRDefault="003B4DC0" w:rsidP="003B4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B4DC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Заповнити таблицю</w:t>
      </w:r>
    </w:p>
    <w:p w:rsidR="003A6C6C" w:rsidRPr="003A6C6C" w:rsidRDefault="003A6C6C" w:rsidP="003B4DC0">
      <w:pPr>
        <w:spacing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Заповніть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систем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захисті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ксенобіотиків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544"/>
        <w:gridCol w:w="3969"/>
      </w:tblGrid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Травна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Дихальна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Сечовидільна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Шкіра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color w:val="292B2C"/>
                <w:sz w:val="28"/>
                <w:szCs w:val="28"/>
                <w:lang w:eastAsia="ru-RU"/>
              </w:rPr>
              <w:t>Імунна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C6C" w:rsidRDefault="003A6C6C">
      <w:pPr>
        <w:rPr>
          <w:rFonts w:ascii="Times New Roman" w:hAnsi="Times New Roman" w:cs="Times New Roman"/>
          <w:sz w:val="28"/>
          <w:szCs w:val="28"/>
        </w:rPr>
      </w:pPr>
    </w:p>
    <w:p w:rsidR="003B4DC0" w:rsidRDefault="003B4DC0">
      <w:pPr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  <w:br w:type="page"/>
      </w:r>
    </w:p>
    <w:p w:rsidR="003A6C6C" w:rsidRPr="003A6C6C" w:rsidRDefault="003A6C6C" w:rsidP="003A6C6C">
      <w:pPr>
        <w:jc w:val="center"/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  <w:lastRenderedPageBreak/>
        <w:t>Для допитливих</w:t>
      </w:r>
    </w:p>
    <w:p w:rsidR="00B00093" w:rsidRPr="00940986" w:rsidRDefault="00B000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49445"/>
            <wp:effectExtent l="0" t="0" r="3175" b="8255"/>
            <wp:docPr id="4" name="Рисунок 4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drawing>
          <wp:inline distT="0" distB="0" distL="0" distR="0">
            <wp:extent cx="5940425" cy="4449445"/>
            <wp:effectExtent l="0" t="0" r="3175" b="8255"/>
            <wp:docPr id="5" name="Рисунок 5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449445"/>
            <wp:effectExtent l="0" t="0" r="3175" b="8255"/>
            <wp:docPr id="6" name="Рисунок 6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drawing>
          <wp:inline distT="0" distB="0" distL="0" distR="0">
            <wp:extent cx="5940425" cy="4449445"/>
            <wp:effectExtent l="0" t="0" r="3175" b="8255"/>
            <wp:docPr id="7" name="Рисунок 7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449445"/>
            <wp:effectExtent l="0" t="0" r="3175" b="8255"/>
            <wp:docPr id="8" name="Рисунок 8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093" w:rsidRPr="0094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6"/>
    <w:rsid w:val="003A6C6C"/>
    <w:rsid w:val="003B4DC0"/>
    <w:rsid w:val="006B15A4"/>
    <w:rsid w:val="0073633E"/>
    <w:rsid w:val="00814205"/>
    <w:rsid w:val="00940986"/>
    <w:rsid w:val="00B00093"/>
    <w:rsid w:val="00DE1710"/>
    <w:rsid w:val="00F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C401"/>
  <w15:chartTrackingRefBased/>
  <w15:docId w15:val="{50F445AD-76F6-4386-8B5A-BE766D7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98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E171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vpliv-toksiniv-na-obmin-recovin-112043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negativnij-vpliv-na-obmin-recovin-cuzoridnih-spoluk-ta-ih-zneskodzenna-v-organizmi-ludini-94262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idruchnyk.com.ua/1130-biologiya-ekologiya-10-klas-sobol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2</cp:revision>
  <dcterms:created xsi:type="dcterms:W3CDTF">2020-03-24T14:21:00Z</dcterms:created>
  <dcterms:modified xsi:type="dcterms:W3CDTF">2020-04-06T06:28:00Z</dcterms:modified>
</cp:coreProperties>
</file>