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72" w:rsidRPr="00F21772" w:rsidRDefault="00F21772" w:rsidP="00F21772">
      <w:pPr>
        <w:rPr>
          <w:rFonts w:ascii="Times New Roman" w:hAnsi="Times New Roman" w:cs="Times New Roman"/>
          <w:b/>
          <w:bCs/>
          <w:sz w:val="24"/>
          <w:szCs w:val="24"/>
          <w:lang w:val="uk-UA"/>
        </w:rPr>
      </w:pPr>
      <w:r w:rsidRPr="00F21772">
        <w:rPr>
          <w:rFonts w:ascii="Times New Roman" w:hAnsi="Times New Roman" w:cs="Times New Roman"/>
          <w:b/>
          <w:bCs/>
          <w:sz w:val="24"/>
          <w:szCs w:val="24"/>
          <w:lang w:val="uk-UA"/>
        </w:rPr>
        <w:t>ДОСТОВІРНІСТЬ ІНФОРМАЦІЇ В МАС-МЕДІА. КРИТИЧНИЙ АНАЛІЗ МЕДІАТЕКСТІВ</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b/>
          <w:bCs/>
          <w:sz w:val="24"/>
          <w:szCs w:val="24"/>
          <w:lang w:val="uk-UA"/>
        </w:rPr>
        <w:t>Достовірність інформації</w:t>
      </w:r>
      <w:r w:rsidRPr="00F21772">
        <w:rPr>
          <w:rFonts w:ascii="Times New Roman" w:hAnsi="Times New Roman" w:cs="Times New Roman"/>
          <w:sz w:val="24"/>
          <w:szCs w:val="24"/>
          <w:lang w:val="uk-UA"/>
        </w:rPr>
        <w:t> — властивість бути правильно сприйнятою, безсумнівна вірність наведених відомостей, які сприймає людина. Достовірна інформація обов’язково має містити посилання на джерело, щоб можна було перевірити та підтвердити правдивість слів.</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Про достовірність інформації свідчить підтримка експертів, однак експертна думка має бути висловлена фахівцем з питання, що висвітлюється, та з посиланням на нього, і за можливості — залучити кілька фахівців. Якщо в тексті вживаються узагальнені вислови: «на думку експертів», «як зазначили науковці», «говорять», «усім відомо», «ви, можливо, чули про» тощо, то це свідчить про те, що інформація може бути недостовірною.</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 xml:space="preserve">Нині також постає проблема з перевірки інформації в мережі Інтернет, де часто автори залишаються анонімними, працюють боти, що поширюють неправдиву інформацію. Користувачі здебільшого самі мають звертати увагу, яку інформацію вони споживають, а особливо поширюють. Чи має вона високий ступінь достовірності, чи можна перевірити подані факти? В Інтернеті вищий ступінь довіри має інформація з офіційних сайтів, усі інші сторінки, форуми, </w:t>
      </w:r>
      <w:proofErr w:type="spellStart"/>
      <w:r w:rsidRPr="00F21772">
        <w:rPr>
          <w:rFonts w:ascii="Times New Roman" w:hAnsi="Times New Roman" w:cs="Times New Roman"/>
          <w:sz w:val="24"/>
          <w:szCs w:val="24"/>
          <w:lang w:val="uk-UA"/>
        </w:rPr>
        <w:t>соцмережі</w:t>
      </w:r>
      <w:proofErr w:type="spellEnd"/>
      <w:r w:rsidRPr="00F21772">
        <w:rPr>
          <w:rFonts w:ascii="Times New Roman" w:hAnsi="Times New Roman" w:cs="Times New Roman"/>
          <w:sz w:val="24"/>
          <w:szCs w:val="24"/>
          <w:lang w:val="uk-UA"/>
        </w:rPr>
        <w:t xml:space="preserve"> мають значні ризики поширення недостовірної інформації.</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Питання достовірності інформації регулюється правовими нормами, що передбачають можливу відповідальність журналістів за поширення недостовірної інформації.</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t>Мовою документів</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b/>
          <w:bCs/>
          <w:sz w:val="24"/>
          <w:szCs w:val="24"/>
          <w:lang w:val="uk-UA"/>
        </w:rPr>
        <w:t>Цивільний кодекс України, стаття 302. Право на інформацію</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1. Фізична особа має право вільно збирати, зберігати, використовувати і поширювати інформацію...</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2. Фізична особа, яка поширює інформацію, зобов’язана переконатися в її достовірності.</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Фізична 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разі її спростування.</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Фізична особа, яка поширює інформацію, отриману з офіційних джерел, зобов’язана робити посилання на таке джерело.</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Проаналізуйте статтю закону. Узагальніть її основний зміст. На вашу думку, чому праву на інформацію відводиться настільки важлива роль, що воно законодавчо закріплено?</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sz w:val="24"/>
          <w:szCs w:val="24"/>
          <w:lang w:val="uk-UA"/>
        </w:rPr>
        <w:t>Достовірність інформації багато в чому залежить від джерела її отримання.</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b/>
          <w:bCs/>
          <w:sz w:val="24"/>
          <w:szCs w:val="24"/>
          <w:lang w:val="uk-UA"/>
        </w:rPr>
        <w:t>Джерела бувають таких типів:</w:t>
      </w:r>
    </w:p>
    <w:p w:rsidR="00F21772" w:rsidRPr="00F21772" w:rsidRDefault="00F21772" w:rsidP="00F72C92">
      <w:pPr>
        <w:spacing w:after="0"/>
        <w:rPr>
          <w:rFonts w:ascii="Times New Roman" w:hAnsi="Times New Roman" w:cs="Times New Roman"/>
          <w:sz w:val="24"/>
          <w:szCs w:val="24"/>
        </w:rPr>
      </w:pPr>
      <w:r w:rsidRPr="00F72C92">
        <w:rPr>
          <w:rFonts w:ascii="Times New Roman" w:hAnsi="Times New Roman" w:cs="Times New Roman"/>
          <w:b/>
          <w:i/>
          <w:sz w:val="24"/>
          <w:szCs w:val="24"/>
          <w:lang w:val="uk-UA"/>
        </w:rPr>
        <w:t xml:space="preserve">Первинні </w:t>
      </w:r>
      <w:r w:rsidRPr="00F21772">
        <w:rPr>
          <w:rFonts w:ascii="Times New Roman" w:hAnsi="Times New Roman" w:cs="Times New Roman"/>
          <w:sz w:val="24"/>
          <w:szCs w:val="24"/>
          <w:lang w:val="uk-UA"/>
        </w:rPr>
        <w:t>— оригінальні джерела, що не містять інтерпретації. До них відносять фотографії, щоденники, листи, дослідницькі звіти, оригінальні твори мистецтва.</w:t>
      </w:r>
    </w:p>
    <w:p w:rsidR="00F21772" w:rsidRPr="00F21772" w:rsidRDefault="00F21772" w:rsidP="00F72C92">
      <w:pPr>
        <w:spacing w:after="0"/>
        <w:rPr>
          <w:rFonts w:ascii="Times New Roman" w:hAnsi="Times New Roman" w:cs="Times New Roman"/>
          <w:sz w:val="24"/>
          <w:szCs w:val="24"/>
        </w:rPr>
      </w:pPr>
      <w:r w:rsidRPr="00F72C92">
        <w:rPr>
          <w:rFonts w:ascii="Times New Roman" w:hAnsi="Times New Roman" w:cs="Times New Roman"/>
          <w:b/>
          <w:i/>
          <w:sz w:val="24"/>
          <w:szCs w:val="24"/>
          <w:lang w:val="uk-UA"/>
        </w:rPr>
        <w:t xml:space="preserve">Вторинні </w:t>
      </w:r>
      <w:r w:rsidRPr="00F21772">
        <w:rPr>
          <w:rFonts w:ascii="Times New Roman" w:hAnsi="Times New Roman" w:cs="Times New Roman"/>
          <w:sz w:val="24"/>
          <w:szCs w:val="24"/>
          <w:lang w:val="uk-UA"/>
        </w:rPr>
        <w:t>— містять авторську інтерпретацію, аналіз і підсумки. Це наукові статті, книжки тощо.</w:t>
      </w:r>
    </w:p>
    <w:p w:rsidR="00F21772" w:rsidRPr="00F21772" w:rsidRDefault="00F21772" w:rsidP="00F72C92">
      <w:pPr>
        <w:spacing w:after="0"/>
        <w:rPr>
          <w:rFonts w:ascii="Times New Roman" w:hAnsi="Times New Roman" w:cs="Times New Roman"/>
          <w:sz w:val="24"/>
          <w:szCs w:val="24"/>
        </w:rPr>
      </w:pPr>
      <w:r w:rsidRPr="00F72C92">
        <w:rPr>
          <w:rFonts w:ascii="Times New Roman" w:hAnsi="Times New Roman" w:cs="Times New Roman"/>
          <w:b/>
          <w:i/>
          <w:sz w:val="24"/>
          <w:szCs w:val="24"/>
          <w:lang w:val="uk-UA"/>
        </w:rPr>
        <w:t>Третинні</w:t>
      </w:r>
      <w:r w:rsidRPr="00F21772">
        <w:rPr>
          <w:rFonts w:ascii="Times New Roman" w:hAnsi="Times New Roman" w:cs="Times New Roman"/>
          <w:sz w:val="24"/>
          <w:szCs w:val="24"/>
          <w:lang w:val="uk-UA"/>
        </w:rPr>
        <w:t xml:space="preserve"> джерела — компіляції матеріалів з інших джерел: реферати, таблиці, енциклопедії.</w:t>
      </w:r>
    </w:p>
    <w:p w:rsidR="00F21772" w:rsidRPr="00F21772" w:rsidRDefault="00F21772" w:rsidP="00F72C92">
      <w:pPr>
        <w:spacing w:after="0"/>
        <w:rPr>
          <w:rFonts w:ascii="Times New Roman" w:hAnsi="Times New Roman" w:cs="Times New Roman"/>
          <w:sz w:val="24"/>
          <w:szCs w:val="24"/>
        </w:rPr>
      </w:pPr>
      <w:r w:rsidRPr="00F21772">
        <w:rPr>
          <w:rFonts w:ascii="Times New Roman" w:hAnsi="Times New Roman" w:cs="Times New Roman"/>
          <w:b/>
          <w:bCs/>
          <w:sz w:val="24"/>
          <w:szCs w:val="24"/>
          <w:lang w:val="uk-UA"/>
        </w:rPr>
        <w:t>Джерела інформації можуть бути:</w:t>
      </w:r>
    </w:p>
    <w:p w:rsidR="00F72C92" w:rsidRPr="00F72C92" w:rsidRDefault="00F21772" w:rsidP="00F72C92">
      <w:pPr>
        <w:pStyle w:val="a3"/>
        <w:numPr>
          <w:ilvl w:val="0"/>
          <w:numId w:val="1"/>
        </w:numPr>
        <w:spacing w:after="0"/>
        <w:rPr>
          <w:rFonts w:ascii="Times New Roman" w:hAnsi="Times New Roman" w:cs="Times New Roman"/>
          <w:sz w:val="24"/>
          <w:szCs w:val="24"/>
        </w:rPr>
      </w:pPr>
      <w:r w:rsidRPr="00F72C92">
        <w:rPr>
          <w:rFonts w:ascii="Times New Roman" w:hAnsi="Times New Roman" w:cs="Times New Roman"/>
          <w:sz w:val="24"/>
          <w:szCs w:val="24"/>
          <w:lang w:val="uk-UA"/>
        </w:rPr>
        <w:t>друковані: періодичні та неперіодичні видання, довідково-енциклопедичні, наукові видання, брошури, рекламні буклети тощо;</w:t>
      </w:r>
    </w:p>
    <w:p w:rsidR="00F72C92" w:rsidRPr="00F72C92" w:rsidRDefault="00F21772" w:rsidP="00F72C92">
      <w:pPr>
        <w:pStyle w:val="a3"/>
        <w:numPr>
          <w:ilvl w:val="0"/>
          <w:numId w:val="1"/>
        </w:numPr>
        <w:spacing w:after="0"/>
        <w:rPr>
          <w:rFonts w:ascii="Times New Roman" w:hAnsi="Times New Roman" w:cs="Times New Roman"/>
          <w:sz w:val="24"/>
          <w:szCs w:val="24"/>
        </w:rPr>
      </w:pPr>
      <w:r w:rsidRPr="00F72C92">
        <w:rPr>
          <w:rFonts w:ascii="Times New Roman" w:hAnsi="Times New Roman" w:cs="Times New Roman"/>
          <w:sz w:val="24"/>
          <w:szCs w:val="24"/>
          <w:lang w:val="uk-UA"/>
        </w:rPr>
        <w:t>недруковані: рукописні матеріали та науково-технічна документація, реклама, виставки, конференції, консультаційні послуги, приватні бесіди, інші джерела інформації;</w:t>
      </w:r>
    </w:p>
    <w:p w:rsidR="00F72C92" w:rsidRPr="00F72C92" w:rsidRDefault="00F21772" w:rsidP="00F72C92">
      <w:pPr>
        <w:pStyle w:val="a3"/>
        <w:numPr>
          <w:ilvl w:val="0"/>
          <w:numId w:val="1"/>
        </w:numPr>
        <w:spacing w:after="0"/>
        <w:rPr>
          <w:rFonts w:ascii="Times New Roman" w:hAnsi="Times New Roman" w:cs="Times New Roman"/>
          <w:sz w:val="24"/>
          <w:szCs w:val="24"/>
        </w:rPr>
      </w:pPr>
      <w:r w:rsidRPr="00F72C92">
        <w:rPr>
          <w:rFonts w:ascii="Times New Roman" w:hAnsi="Times New Roman" w:cs="Times New Roman"/>
          <w:sz w:val="24"/>
          <w:szCs w:val="24"/>
          <w:lang w:val="uk-UA"/>
        </w:rPr>
        <w:t>електронні: радіо, телебачення, телефон, Інтернет тощо.</w:t>
      </w:r>
    </w:p>
    <w:p w:rsidR="00F21772" w:rsidRPr="00F72C92" w:rsidRDefault="00F21772" w:rsidP="00F72C92">
      <w:pPr>
        <w:pStyle w:val="a3"/>
        <w:numPr>
          <w:ilvl w:val="0"/>
          <w:numId w:val="1"/>
        </w:numPr>
        <w:spacing w:after="0"/>
        <w:rPr>
          <w:rFonts w:ascii="Times New Roman" w:hAnsi="Times New Roman" w:cs="Times New Roman"/>
          <w:sz w:val="24"/>
          <w:szCs w:val="24"/>
        </w:rPr>
      </w:pPr>
      <w:r w:rsidRPr="00F72C92">
        <w:rPr>
          <w:rFonts w:ascii="Times New Roman" w:hAnsi="Times New Roman" w:cs="Times New Roman"/>
          <w:sz w:val="24"/>
          <w:szCs w:val="24"/>
          <w:lang w:val="uk-UA"/>
        </w:rPr>
        <w:t>Джерелом інформації можуть стати звичайні люди, наприклад, свідки події.</w:t>
      </w:r>
    </w:p>
    <w:p w:rsidR="00F72C92" w:rsidRDefault="00F72C92" w:rsidP="00F21772">
      <w:pPr>
        <w:rPr>
          <w:rFonts w:ascii="Times New Roman" w:hAnsi="Times New Roman" w:cs="Times New Roman"/>
          <w:b/>
          <w:bCs/>
          <w:sz w:val="24"/>
          <w:szCs w:val="24"/>
          <w:lang w:val="uk-UA"/>
        </w:rPr>
      </w:pPr>
    </w:p>
    <w:p w:rsidR="00F72C92" w:rsidRDefault="00F72C92" w:rsidP="00F21772">
      <w:pPr>
        <w:rPr>
          <w:rFonts w:ascii="Times New Roman" w:hAnsi="Times New Roman" w:cs="Times New Roman"/>
          <w:b/>
          <w:bCs/>
          <w:sz w:val="24"/>
          <w:szCs w:val="24"/>
          <w:lang w:val="uk-UA"/>
        </w:rPr>
      </w:pP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lastRenderedPageBreak/>
        <w:t>Питання для обміркування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До яких джерел інформації належать: звіт; інтерв’ю; стаття у </w:t>
      </w:r>
      <w:proofErr w:type="spellStart"/>
      <w:r w:rsidRPr="00F21772">
        <w:rPr>
          <w:rFonts w:ascii="Times New Roman" w:hAnsi="Times New Roman" w:cs="Times New Roman"/>
          <w:sz w:val="24"/>
          <w:szCs w:val="24"/>
          <w:lang w:val="uk-UA"/>
        </w:rPr>
        <w:t>Вікіпедії</w:t>
      </w:r>
      <w:proofErr w:type="spellEnd"/>
      <w:r w:rsidRPr="00F21772">
        <w:rPr>
          <w:rFonts w:ascii="Times New Roman" w:hAnsi="Times New Roman" w:cs="Times New Roman"/>
          <w:sz w:val="24"/>
          <w:szCs w:val="24"/>
          <w:lang w:val="uk-UA"/>
        </w:rPr>
        <w:t>? Поясніть, коли б ви зверталися до кожного із цих джерел. Наскільки вони надійні та як ви перевірили б подану в них інформацію?</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Не всі джерела є надійними та об’єктивними. Найбільшу довіру викликають джерела, які є нейтральними, неупередженими, не відстоюють нічиїх інтересів. При висвітленні певних питань краще звертатися до першоджерел, а не до інтерпретації цих питань. Також для більшої достовірності інформації можна порівняти її в різних джерелах, що забезпечує її повноту. Також важливо перевіряти репутацію джерела. Солідні медіа бережуть свою репутацію й ніколи не стануть ризикувати, подаючи неправдиву інформацію. Більшої довіри заслуговує джерело, коли відомо, хто його автор, і коли він має авторитет.</w:t>
      </w:r>
    </w:p>
    <w:p w:rsidR="00F72C9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Щоб протидіяти маніпуляціям та отримувати якісну достовірну інформацію, потрібно навчитися її аналізувати, зокрема відрізняти факти від суджень, оціночних думок.</w:t>
      </w:r>
    </w:p>
    <w:p w:rsidR="00F72C92" w:rsidRDefault="00F21772" w:rsidP="00F21772">
      <w:pPr>
        <w:rPr>
          <w:rFonts w:ascii="Times New Roman" w:hAnsi="Times New Roman" w:cs="Times New Roman"/>
          <w:sz w:val="24"/>
          <w:szCs w:val="24"/>
          <w:lang w:val="uk-UA"/>
        </w:rPr>
      </w:pPr>
      <w:r w:rsidRPr="00F21772">
        <w:rPr>
          <w:rFonts w:ascii="Times New Roman" w:hAnsi="Times New Roman" w:cs="Times New Roman"/>
          <w:b/>
          <w:bCs/>
          <w:sz w:val="24"/>
          <w:szCs w:val="24"/>
          <w:lang w:val="uk-UA"/>
        </w:rPr>
        <w:t>Факт</w:t>
      </w:r>
      <w:r w:rsidRPr="00F21772">
        <w:rPr>
          <w:rFonts w:ascii="Times New Roman" w:hAnsi="Times New Roman" w:cs="Times New Roman"/>
          <w:sz w:val="24"/>
          <w:szCs w:val="24"/>
          <w:lang w:val="uk-UA"/>
        </w:rPr>
        <w:t> — означає дійсність, подію, те, що реально відбулося. Фактами можуть бути цифри, дати, імена, події — все, що можна, виміряти, перерахувати, підтвердити. Факти надають різні джерела, це можуть бути науково-дослідні та соціологічні інститути, органи влади, органи місцевого самоврядування, установи статистики, архіви, пошукові інтернет-системи тощо. Завдання мас-медіа та фахівців, які готують матеріали, — подавати правду, спираючись на факти. Факти треба повідомляти незалежно від того, кому вони вигідні або чиєму іміджеві можуть зашкодити. Приховувати факти чи перекручувати їх — неприпустимо. Часто з метою маніпуляції факти подають разом з оціночними судженнями. </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t>Оціночне судження</w:t>
      </w:r>
      <w:r w:rsidRPr="00F21772">
        <w:rPr>
          <w:rFonts w:ascii="Times New Roman" w:hAnsi="Times New Roman" w:cs="Times New Roman"/>
          <w:sz w:val="24"/>
          <w:szCs w:val="24"/>
          <w:lang w:val="uk-UA"/>
        </w:rPr>
        <w:t> — це висловлювання, яке не містить фактичних даних, зокрема критика, оцінка дій. Для підвищення ефекту судження висловлюються з використанням гіпербол, алегорій, сатири, епітетів. Розпізнати судження допомагають слова-маркери — емоційні вислови, які можуть бути іменниками, прикметниками, дієсловами або словосполуками. До слів-маркерів, наприклад, належать такі: «хунта», «бандерівці», «</w:t>
      </w:r>
      <w:proofErr w:type="spellStart"/>
      <w:r w:rsidRPr="00F21772">
        <w:rPr>
          <w:rFonts w:ascii="Times New Roman" w:hAnsi="Times New Roman" w:cs="Times New Roman"/>
          <w:sz w:val="24"/>
          <w:szCs w:val="24"/>
          <w:lang w:val="uk-UA"/>
        </w:rPr>
        <w:t>укропи</w:t>
      </w:r>
      <w:proofErr w:type="spellEnd"/>
      <w:r w:rsidRPr="00F21772">
        <w:rPr>
          <w:rFonts w:ascii="Times New Roman" w:hAnsi="Times New Roman" w:cs="Times New Roman"/>
          <w:sz w:val="24"/>
          <w:szCs w:val="24"/>
          <w:lang w:val="uk-UA"/>
        </w:rPr>
        <w:t>», «</w:t>
      </w:r>
      <w:proofErr w:type="spellStart"/>
      <w:r w:rsidRPr="00F21772">
        <w:rPr>
          <w:rFonts w:ascii="Times New Roman" w:hAnsi="Times New Roman" w:cs="Times New Roman"/>
          <w:sz w:val="24"/>
          <w:szCs w:val="24"/>
          <w:lang w:val="uk-UA"/>
        </w:rPr>
        <w:t>рашисти</w:t>
      </w:r>
      <w:proofErr w:type="spellEnd"/>
      <w:r w:rsidRPr="00F21772">
        <w:rPr>
          <w:rFonts w:ascii="Times New Roman" w:hAnsi="Times New Roman" w:cs="Times New Roman"/>
          <w:sz w:val="24"/>
          <w:szCs w:val="24"/>
          <w:lang w:val="uk-UA"/>
        </w:rPr>
        <w:t>», «американські найманці», «</w:t>
      </w:r>
      <w:proofErr w:type="spellStart"/>
      <w:r w:rsidRPr="00F21772">
        <w:rPr>
          <w:rFonts w:ascii="Times New Roman" w:hAnsi="Times New Roman" w:cs="Times New Roman"/>
          <w:sz w:val="24"/>
          <w:szCs w:val="24"/>
          <w:lang w:val="uk-UA"/>
        </w:rPr>
        <w:t>тітушки</w:t>
      </w:r>
      <w:proofErr w:type="spellEnd"/>
      <w:r w:rsidRPr="00F21772">
        <w:rPr>
          <w:rFonts w:ascii="Times New Roman" w:hAnsi="Times New Roman" w:cs="Times New Roman"/>
          <w:sz w:val="24"/>
          <w:szCs w:val="24"/>
          <w:lang w:val="uk-UA"/>
        </w:rPr>
        <w:t>», «</w:t>
      </w:r>
      <w:proofErr w:type="spellStart"/>
      <w:r w:rsidRPr="00F21772">
        <w:rPr>
          <w:rFonts w:ascii="Times New Roman" w:hAnsi="Times New Roman" w:cs="Times New Roman"/>
          <w:sz w:val="24"/>
          <w:szCs w:val="24"/>
          <w:lang w:val="uk-UA"/>
        </w:rPr>
        <w:t>сепари</w:t>
      </w:r>
      <w:proofErr w:type="spellEnd"/>
      <w:r w:rsidRPr="00F21772">
        <w:rPr>
          <w:rFonts w:ascii="Times New Roman" w:hAnsi="Times New Roman" w:cs="Times New Roman"/>
          <w:sz w:val="24"/>
          <w:szCs w:val="24"/>
          <w:lang w:val="uk-UA"/>
        </w:rPr>
        <w:t>», «ватники», «терористи» тощо.</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t>Ідеї для дослідження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Прочитайте уривок з публікації «Дуалізм влади. Як Порошенко і </w:t>
      </w:r>
      <w:proofErr w:type="spellStart"/>
      <w:r w:rsidRPr="00F21772">
        <w:rPr>
          <w:rFonts w:ascii="Times New Roman" w:hAnsi="Times New Roman" w:cs="Times New Roman"/>
          <w:sz w:val="24"/>
          <w:szCs w:val="24"/>
          <w:lang w:val="uk-UA"/>
        </w:rPr>
        <w:t>Аваков</w:t>
      </w:r>
      <w:proofErr w:type="spellEnd"/>
      <w:r w:rsidRPr="00F21772">
        <w:rPr>
          <w:rFonts w:ascii="Times New Roman" w:hAnsi="Times New Roman" w:cs="Times New Roman"/>
          <w:sz w:val="24"/>
          <w:szCs w:val="24"/>
          <w:lang w:val="uk-UA"/>
        </w:rPr>
        <w:t xml:space="preserve"> дотискають один одного» на сайті новин </w:t>
      </w:r>
      <w:r w:rsidRPr="00F21772">
        <w:rPr>
          <w:rFonts w:ascii="Times New Roman" w:hAnsi="Times New Roman" w:cs="Times New Roman"/>
          <w:sz w:val="24"/>
          <w:szCs w:val="24"/>
          <w:lang w:val="en-US"/>
        </w:rPr>
        <w:t>http</w:t>
      </w:r>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newzz</w:t>
      </w:r>
      <w:proofErr w:type="spellEnd"/>
      <w:r w:rsidRPr="00F21772">
        <w:rPr>
          <w:rFonts w:ascii="Times New Roman" w:hAnsi="Times New Roman" w:cs="Times New Roman"/>
          <w:sz w:val="24"/>
          <w:szCs w:val="24"/>
          <w:lang w:val="uk-UA"/>
        </w:rPr>
        <w:t>.</w:t>
      </w:r>
      <w:r w:rsidRPr="00F21772">
        <w:rPr>
          <w:rFonts w:ascii="Times New Roman" w:hAnsi="Times New Roman" w:cs="Times New Roman"/>
          <w:sz w:val="24"/>
          <w:szCs w:val="24"/>
          <w:lang w:val="en-US"/>
        </w:rPr>
        <w:t>in</w:t>
      </w:r>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ua</w:t>
      </w:r>
      <w:proofErr w:type="spellEnd"/>
      <w:r w:rsidRPr="00F21772">
        <w:rPr>
          <w:rFonts w:ascii="Times New Roman" w:hAnsi="Times New Roman" w:cs="Times New Roman"/>
          <w:sz w:val="24"/>
          <w:szCs w:val="24"/>
          <w:lang w:val="uk-UA"/>
        </w:rPr>
        <w:t>/</w:t>
      </w:r>
      <w:r w:rsidRPr="00F21772">
        <w:rPr>
          <w:rFonts w:ascii="Times New Roman" w:hAnsi="Times New Roman" w:cs="Times New Roman"/>
          <w:sz w:val="24"/>
          <w:szCs w:val="24"/>
          <w:lang w:val="en-US"/>
        </w:rPr>
        <w:t>politic</w:t>
      </w:r>
      <w:r w:rsidRPr="00F21772">
        <w:rPr>
          <w:rFonts w:ascii="Times New Roman" w:hAnsi="Times New Roman" w:cs="Times New Roman"/>
          <w:sz w:val="24"/>
          <w:szCs w:val="24"/>
          <w:lang w:val="uk-UA"/>
        </w:rPr>
        <w:t>/1148928112-</w:t>
      </w:r>
      <w:proofErr w:type="spellStart"/>
      <w:r w:rsidRPr="00F21772">
        <w:rPr>
          <w:rFonts w:ascii="Times New Roman" w:hAnsi="Times New Roman" w:cs="Times New Roman"/>
          <w:sz w:val="24"/>
          <w:szCs w:val="24"/>
          <w:lang w:val="en-US"/>
        </w:rPr>
        <w:t>dualzm</w:t>
      </w:r>
      <w:proofErr w:type="spellEnd"/>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vladi</w:t>
      </w:r>
      <w:proofErr w:type="spellEnd"/>
      <w:r w:rsidRPr="00F21772">
        <w:rPr>
          <w:rFonts w:ascii="Times New Roman" w:hAnsi="Times New Roman" w:cs="Times New Roman"/>
          <w:sz w:val="24"/>
          <w:szCs w:val="24"/>
          <w:lang w:val="uk-UA"/>
        </w:rPr>
        <w:t>-</w:t>
      </w:r>
      <w:r w:rsidRPr="00F21772">
        <w:rPr>
          <w:rFonts w:ascii="Times New Roman" w:hAnsi="Times New Roman" w:cs="Times New Roman"/>
          <w:sz w:val="24"/>
          <w:szCs w:val="24"/>
          <w:lang w:val="en-US"/>
        </w:rPr>
        <w:t>yak</w:t>
      </w:r>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poroshenko</w:t>
      </w:r>
      <w:proofErr w:type="spellEnd"/>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avakov</w:t>
      </w:r>
      <w:proofErr w:type="spellEnd"/>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dotiskayut</w:t>
      </w:r>
      <w:proofErr w:type="spellEnd"/>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odin</w:t>
      </w:r>
      <w:proofErr w:type="spellEnd"/>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odnogo</w:t>
      </w:r>
      <w:proofErr w:type="spellEnd"/>
      <w:r w:rsidRPr="00F21772">
        <w:rPr>
          <w:rFonts w:ascii="Times New Roman" w:hAnsi="Times New Roman" w:cs="Times New Roman"/>
          <w:sz w:val="24"/>
          <w:szCs w:val="24"/>
          <w:lang w:val="uk-UA"/>
        </w:rPr>
        <w:t>.</w:t>
      </w:r>
      <w:r w:rsidRPr="00F21772">
        <w:rPr>
          <w:rFonts w:ascii="Times New Roman" w:hAnsi="Times New Roman" w:cs="Times New Roman"/>
          <w:sz w:val="24"/>
          <w:szCs w:val="24"/>
          <w:lang w:val="en-US"/>
        </w:rPr>
        <w:t>html</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...Арсен </w:t>
      </w:r>
      <w:proofErr w:type="spellStart"/>
      <w:r w:rsidRPr="00F21772">
        <w:rPr>
          <w:rFonts w:ascii="Times New Roman" w:hAnsi="Times New Roman" w:cs="Times New Roman"/>
          <w:sz w:val="24"/>
          <w:szCs w:val="24"/>
          <w:lang w:val="uk-UA"/>
        </w:rPr>
        <w:t>Аваков</w:t>
      </w:r>
      <w:proofErr w:type="spellEnd"/>
      <w:r w:rsidRPr="00F21772">
        <w:rPr>
          <w:rFonts w:ascii="Times New Roman" w:hAnsi="Times New Roman" w:cs="Times New Roman"/>
          <w:sz w:val="24"/>
          <w:szCs w:val="24"/>
          <w:lang w:val="uk-UA"/>
        </w:rPr>
        <w:t xml:space="preserve"> зайняв пост міністра внутрішніх справ у лютому 2014 року — відразу після перемоги Революції Гідності, коли склад Кабміну формували, що називається, «з пилу, з жару».</w:t>
      </w:r>
    </w:p>
    <w:p w:rsidR="00F21772" w:rsidRPr="00F21772" w:rsidRDefault="00F21772" w:rsidP="00F21772">
      <w:pPr>
        <w:rPr>
          <w:rFonts w:ascii="Times New Roman" w:hAnsi="Times New Roman" w:cs="Times New Roman"/>
          <w:sz w:val="24"/>
          <w:szCs w:val="24"/>
        </w:rPr>
      </w:pPr>
      <w:proofErr w:type="spellStart"/>
      <w:r w:rsidRPr="00F21772">
        <w:rPr>
          <w:rFonts w:ascii="Times New Roman" w:hAnsi="Times New Roman" w:cs="Times New Roman"/>
          <w:sz w:val="24"/>
          <w:szCs w:val="24"/>
          <w:lang w:val="uk-UA"/>
        </w:rPr>
        <w:t>Аваков</w:t>
      </w:r>
      <w:proofErr w:type="spellEnd"/>
      <w:r w:rsidRPr="00F21772">
        <w:rPr>
          <w:rFonts w:ascii="Times New Roman" w:hAnsi="Times New Roman" w:cs="Times New Roman"/>
          <w:sz w:val="24"/>
          <w:szCs w:val="24"/>
          <w:lang w:val="uk-UA"/>
        </w:rPr>
        <w:t xml:space="preserve"> наростив м’язи і може заблокувати фактично будь-яке рішення Кабміну. Його реальний рівень — віце-прем’єр.</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...час, коли президент міг би домогтися відставки </w:t>
      </w:r>
      <w:proofErr w:type="spellStart"/>
      <w:r w:rsidRPr="00F21772">
        <w:rPr>
          <w:rFonts w:ascii="Times New Roman" w:hAnsi="Times New Roman" w:cs="Times New Roman"/>
          <w:sz w:val="24"/>
          <w:szCs w:val="24"/>
          <w:lang w:val="uk-UA"/>
        </w:rPr>
        <w:t>Авакова</w:t>
      </w:r>
      <w:proofErr w:type="spellEnd"/>
      <w:r w:rsidRPr="00F21772">
        <w:rPr>
          <w:rFonts w:ascii="Times New Roman" w:hAnsi="Times New Roman" w:cs="Times New Roman"/>
          <w:sz w:val="24"/>
          <w:szCs w:val="24"/>
          <w:lang w:val="uk-UA"/>
        </w:rPr>
        <w:t xml:space="preserve">, безнадійно втрачено. Порошенко просто пішов на жахливі угоди з </w:t>
      </w:r>
      <w:proofErr w:type="spellStart"/>
      <w:r w:rsidRPr="00F21772">
        <w:rPr>
          <w:rFonts w:ascii="Times New Roman" w:hAnsi="Times New Roman" w:cs="Times New Roman"/>
          <w:sz w:val="24"/>
          <w:szCs w:val="24"/>
          <w:lang w:val="uk-UA"/>
        </w:rPr>
        <w:t>Аваковим</w:t>
      </w:r>
      <w:proofErr w:type="spellEnd"/>
      <w:r w:rsidRPr="00F21772">
        <w:rPr>
          <w:rFonts w:ascii="Times New Roman" w:hAnsi="Times New Roman" w:cs="Times New Roman"/>
          <w:sz w:val="24"/>
          <w:szCs w:val="24"/>
          <w:lang w:val="uk-UA"/>
        </w:rPr>
        <w:t>. Це були угоди не просто на рівні уряду, а на рівні контролю над родовищами, над державними активами, над потоками на митниці по поверненню ПДВ, — говорив Саакашвілі в інтерв’ю УП. — Вони з Порошенком — просто тимчасові союзники, які один одного ненавидять. Порошенко думає, що він усіх у кінці перехитрить, але він сильно на цей рахунок помиляється.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lastRenderedPageBreak/>
        <w:t xml:space="preserve">Ви знаєте, як відправити </w:t>
      </w:r>
      <w:proofErr w:type="spellStart"/>
      <w:r w:rsidRPr="00F21772">
        <w:rPr>
          <w:rFonts w:ascii="Times New Roman" w:hAnsi="Times New Roman" w:cs="Times New Roman"/>
          <w:sz w:val="24"/>
          <w:szCs w:val="24"/>
          <w:lang w:val="uk-UA"/>
        </w:rPr>
        <w:t>Авакова</w:t>
      </w:r>
      <w:proofErr w:type="spellEnd"/>
      <w:r w:rsidRPr="00F21772">
        <w:rPr>
          <w:rFonts w:ascii="Times New Roman" w:hAnsi="Times New Roman" w:cs="Times New Roman"/>
          <w:sz w:val="24"/>
          <w:szCs w:val="24"/>
          <w:lang w:val="uk-UA"/>
        </w:rPr>
        <w:t xml:space="preserve"> у відставку? Розкажіть. Ми не бачимо 226 голосів, щоб його відставити. Їх немає, — говорить співрозмовник в </w:t>
      </w:r>
      <w:proofErr w:type="spellStart"/>
      <w:r w:rsidRPr="00F21772">
        <w:rPr>
          <w:rFonts w:ascii="Times New Roman" w:hAnsi="Times New Roman" w:cs="Times New Roman"/>
          <w:sz w:val="24"/>
          <w:szCs w:val="24"/>
          <w:lang w:val="uk-UA"/>
        </w:rPr>
        <w:t>апараті</w:t>
      </w:r>
      <w:proofErr w:type="spellEnd"/>
      <w:r w:rsidRPr="00F21772">
        <w:rPr>
          <w:rFonts w:ascii="Times New Roman" w:hAnsi="Times New Roman" w:cs="Times New Roman"/>
          <w:sz w:val="24"/>
          <w:szCs w:val="24"/>
          <w:lang w:val="uk-UA"/>
        </w:rPr>
        <w:t xml:space="preserve"> президента. А поки голосів немає, Порошенко й </w:t>
      </w:r>
      <w:proofErr w:type="spellStart"/>
      <w:r w:rsidRPr="00F21772">
        <w:rPr>
          <w:rFonts w:ascii="Times New Roman" w:hAnsi="Times New Roman" w:cs="Times New Roman"/>
          <w:sz w:val="24"/>
          <w:szCs w:val="24"/>
          <w:lang w:val="uk-UA"/>
        </w:rPr>
        <w:t>Аваков</w:t>
      </w:r>
      <w:proofErr w:type="spellEnd"/>
      <w:r w:rsidRPr="00F21772">
        <w:rPr>
          <w:rFonts w:ascii="Times New Roman" w:hAnsi="Times New Roman" w:cs="Times New Roman"/>
          <w:sz w:val="24"/>
          <w:szCs w:val="24"/>
          <w:lang w:val="uk-UA"/>
        </w:rPr>
        <w:t xml:space="preserve"> змушені домовлятися. Влада для цього — вагома причина.</w:t>
      </w:r>
    </w:p>
    <w:p w:rsidR="00F21772" w:rsidRPr="00F72C92" w:rsidRDefault="00F21772" w:rsidP="00F21772">
      <w:pPr>
        <w:rPr>
          <w:rFonts w:ascii="Times New Roman" w:hAnsi="Times New Roman" w:cs="Times New Roman"/>
          <w:b/>
          <w:i/>
          <w:sz w:val="24"/>
          <w:szCs w:val="24"/>
        </w:rPr>
      </w:pPr>
      <w:r w:rsidRPr="00F72C92">
        <w:rPr>
          <w:rFonts w:ascii="Times New Roman" w:hAnsi="Times New Roman" w:cs="Times New Roman"/>
          <w:b/>
          <w:i/>
          <w:sz w:val="24"/>
          <w:szCs w:val="24"/>
          <w:lang w:val="uk-UA"/>
        </w:rPr>
        <w:t>Визначте, що є фактом, а що є судженням. Обговоріть й аргументуйте свій вибір.</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Є різні способи подавати повідомлення з використанням оціночних суджень зі словами-маркерами. Перший спосіб — вживання цих слів під час опису подій та процесів, що непомітно впливає на формування в аудиторії конкретних ставлень. Другий спосіб — подання прямих авторських оцінок, які однозначно вказують аудиторії на єдине можливе ставлення до описуваних подій чи ситуацій. Третій спосіб — використання різних схем-пояснень, що пропонують аудиторії певну логіку розуміння явища чи події.</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Факт від оціночного судження відрізняє об’єктивність. Оцінка завжди показує чиюсь позицію, емоційне ставлення, певний заклик. Факт не містить оцінок і закликів. Думка в тексті часто з’являється у вигляді коментаря, інтерпретації, вона впливає на сприйняття факту. Думка завжди є суб’єктивною, а факт існує незалежно від нашого бажання або ставлення до нього, він завжди реальний. Оціночне судження неможливо перевірити. Воно може подаватися в тексті як коментар чи інтерпретація. Перевірка фактів дозволяє отримувати об’єктивну інформацію та вберегти себе від маніпуляцій.</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Важливим аспектом, що впливає на об’єктивність і достовірність інформації, є </w:t>
      </w:r>
      <w:r w:rsidRPr="00F21772">
        <w:rPr>
          <w:rFonts w:ascii="Times New Roman" w:hAnsi="Times New Roman" w:cs="Times New Roman"/>
          <w:b/>
          <w:bCs/>
          <w:sz w:val="24"/>
          <w:szCs w:val="24"/>
          <w:lang w:val="uk-UA"/>
        </w:rPr>
        <w:t>авторство.</w:t>
      </w:r>
      <w:r w:rsidRPr="00F21772">
        <w:rPr>
          <w:rFonts w:ascii="Times New Roman" w:hAnsi="Times New Roman" w:cs="Times New Roman"/>
          <w:sz w:val="24"/>
          <w:szCs w:val="24"/>
          <w:lang w:val="uk-UA"/>
        </w:rPr>
        <w:t xml:space="preserve"> Аналізуючи </w:t>
      </w:r>
      <w:proofErr w:type="spellStart"/>
      <w:r w:rsidRPr="00F21772">
        <w:rPr>
          <w:rFonts w:ascii="Times New Roman" w:hAnsi="Times New Roman" w:cs="Times New Roman"/>
          <w:sz w:val="24"/>
          <w:szCs w:val="24"/>
          <w:lang w:val="uk-UA"/>
        </w:rPr>
        <w:t>медіатекст</w:t>
      </w:r>
      <w:proofErr w:type="spellEnd"/>
      <w:r w:rsidRPr="00F21772">
        <w:rPr>
          <w:rFonts w:ascii="Times New Roman" w:hAnsi="Times New Roman" w:cs="Times New Roman"/>
          <w:sz w:val="24"/>
          <w:szCs w:val="24"/>
          <w:lang w:val="uk-UA"/>
        </w:rPr>
        <w:t>, варто враховувати той момент, що він створений автором. Будь-який текст є результатом низки рішень його автора. Автор обирає слова, образи, розставляє акценти. Подання матеріалу залежить від цінностей, переконань і поглядів автора, що формує стиль викладення, та від його мотивів.</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t>Ідеї для дослідження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Ознайомтеся з даними дослідження соціологічної групи «Рейтинг», що провела опитування серед громадян України в грудні 2017 р. на предмет, кому українці довіряють більше: телебаченню чи інтернету (</w:t>
      </w:r>
      <w:r w:rsidRPr="00F21772">
        <w:rPr>
          <w:rFonts w:ascii="Times New Roman" w:hAnsi="Times New Roman" w:cs="Times New Roman"/>
          <w:sz w:val="24"/>
          <w:szCs w:val="24"/>
          <w:lang w:val="en-US"/>
        </w:rPr>
        <w:t>https</w:t>
      </w:r>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ukr</w:t>
      </w:r>
      <w:proofErr w:type="spellEnd"/>
      <w:r w:rsidRPr="00F21772">
        <w:rPr>
          <w:rFonts w:ascii="Times New Roman" w:hAnsi="Times New Roman" w:cs="Times New Roman"/>
          <w:sz w:val="24"/>
          <w:szCs w:val="24"/>
          <w:lang w:val="uk-UA"/>
        </w:rPr>
        <w:t>.</w:t>
      </w:r>
      <w:r w:rsidRPr="00F21772">
        <w:rPr>
          <w:rFonts w:ascii="Times New Roman" w:hAnsi="Times New Roman" w:cs="Times New Roman"/>
          <w:sz w:val="24"/>
          <w:szCs w:val="24"/>
          <w:lang w:val="en-US"/>
        </w:rPr>
        <w:t>media</w:t>
      </w:r>
      <w:r w:rsidRPr="00F21772">
        <w:rPr>
          <w:rFonts w:ascii="Times New Roman" w:hAnsi="Times New Roman" w:cs="Times New Roman"/>
          <w:sz w:val="24"/>
          <w:szCs w:val="24"/>
          <w:lang w:val="uk-UA"/>
        </w:rPr>
        <w:t>/</w:t>
      </w:r>
      <w:proofErr w:type="spellStart"/>
      <w:r w:rsidRPr="00F21772">
        <w:rPr>
          <w:rFonts w:ascii="Times New Roman" w:hAnsi="Times New Roman" w:cs="Times New Roman"/>
          <w:sz w:val="24"/>
          <w:szCs w:val="24"/>
          <w:lang w:val="en-US"/>
        </w:rPr>
        <w:t>ukrain</w:t>
      </w:r>
      <w:proofErr w:type="spellEnd"/>
      <w:r w:rsidRPr="00F21772">
        <w:rPr>
          <w:rFonts w:ascii="Times New Roman" w:hAnsi="Times New Roman" w:cs="Times New Roman"/>
          <w:sz w:val="24"/>
          <w:szCs w:val="24"/>
          <w:lang w:val="uk-UA"/>
        </w:rPr>
        <w:t>/340053/).</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За результатами, майже половина респондентів довіряє телебаченню (49 %), рівень довіри до українських інтернет-порталів — 41 %, </w:t>
      </w:r>
      <w:proofErr w:type="spellStart"/>
      <w:r w:rsidRPr="00F21772">
        <w:rPr>
          <w:rFonts w:ascii="Times New Roman" w:hAnsi="Times New Roman" w:cs="Times New Roman"/>
          <w:sz w:val="24"/>
          <w:szCs w:val="24"/>
          <w:lang w:val="uk-UA"/>
        </w:rPr>
        <w:t>соцмереж</w:t>
      </w:r>
      <w:proofErr w:type="spellEnd"/>
      <w:r w:rsidRPr="00F21772">
        <w:rPr>
          <w:rFonts w:ascii="Times New Roman" w:hAnsi="Times New Roman" w:cs="Times New Roman"/>
          <w:sz w:val="24"/>
          <w:szCs w:val="24"/>
          <w:lang w:val="uk-UA"/>
        </w:rPr>
        <w:t xml:space="preserve"> — 37 %, газетам — 33 %, радіо — 29 %, іноземним джерелам даних — 15—17 %, російським медіа — 3—7 %.</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Обговоріть у малих групах, про що свідчать результати опитування. Чи впливає авторство поширюваних матеріалів на рівень довіри до медіа і як саме? Яким медіа віддали б перевагу ви й чому?</w:t>
      </w:r>
    </w:p>
    <w:p w:rsidR="00F21772" w:rsidRPr="00F21772" w:rsidRDefault="00F21772" w:rsidP="00F21772">
      <w:pPr>
        <w:rPr>
          <w:rFonts w:ascii="Times New Roman" w:hAnsi="Times New Roman" w:cs="Times New Roman"/>
          <w:sz w:val="24"/>
          <w:szCs w:val="24"/>
        </w:rPr>
      </w:pPr>
      <w:r w:rsidRPr="00F72C92">
        <w:rPr>
          <w:rFonts w:ascii="Times New Roman" w:hAnsi="Times New Roman" w:cs="Times New Roman"/>
          <w:i/>
          <w:sz w:val="24"/>
          <w:szCs w:val="24"/>
          <w:lang w:val="uk-UA"/>
        </w:rPr>
        <w:t>Питання про авторство особливо важливе в матеріалах, що розповсюджуються в мережі Інтернет</w:t>
      </w:r>
      <w:r w:rsidRPr="00F21772">
        <w:rPr>
          <w:rFonts w:ascii="Times New Roman" w:hAnsi="Times New Roman" w:cs="Times New Roman"/>
          <w:sz w:val="24"/>
          <w:szCs w:val="24"/>
          <w:lang w:val="uk-UA"/>
        </w:rPr>
        <w:t xml:space="preserve">, де часто практикується анонімність. У такому разі авторство неможливо встановити, але потрібно поставити запитання: «Чому автор виявив бажання залишитися невідомим?», «Який можливий намір автора?», «Що несе в собі цей текст?», «З якою метою він створений?», «Які вигоди отримає автор від поширення тексту?», «Які можливі наслідки?». Це також убезпечить споживачів інформації від маніпулятивного впливу. Коли знаєш, хто створив </w:t>
      </w:r>
      <w:proofErr w:type="spellStart"/>
      <w:r w:rsidRPr="00F21772">
        <w:rPr>
          <w:rFonts w:ascii="Times New Roman" w:hAnsi="Times New Roman" w:cs="Times New Roman"/>
          <w:sz w:val="24"/>
          <w:szCs w:val="24"/>
          <w:lang w:val="uk-UA"/>
        </w:rPr>
        <w:t>медіатекст</w:t>
      </w:r>
      <w:proofErr w:type="spellEnd"/>
      <w:r w:rsidRPr="00F21772">
        <w:rPr>
          <w:rFonts w:ascii="Times New Roman" w:hAnsi="Times New Roman" w:cs="Times New Roman"/>
          <w:sz w:val="24"/>
          <w:szCs w:val="24"/>
          <w:lang w:val="uk-UA"/>
        </w:rPr>
        <w:t>, то це є першим кроком до усвідомлення мети та визначення ступеня довіри.</w:t>
      </w:r>
    </w:p>
    <w:p w:rsidR="00F21772" w:rsidRPr="00F72C9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Щоб не загубитися в інформаційних потоках і маніпуляціях, потрібно і під час споживання, і під час створення інформації звертатися до стандартів подання інформації. Дослідники Інституту масової інформації </w:t>
      </w:r>
      <w:r w:rsidRPr="00F21772">
        <w:rPr>
          <w:rFonts w:ascii="Times New Roman" w:hAnsi="Times New Roman" w:cs="Times New Roman"/>
          <w:sz w:val="24"/>
          <w:szCs w:val="24"/>
        </w:rPr>
        <w:t>(</w:t>
      </w:r>
      <w:r w:rsidRPr="00F21772">
        <w:rPr>
          <w:rFonts w:ascii="Times New Roman" w:hAnsi="Times New Roman" w:cs="Times New Roman"/>
          <w:sz w:val="24"/>
          <w:szCs w:val="24"/>
          <w:lang w:val="en-US"/>
        </w:rPr>
        <w:t>http</w:t>
      </w:r>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imi</w:t>
      </w:r>
      <w:proofErr w:type="spellEnd"/>
      <w:r w:rsidRPr="00F21772">
        <w:rPr>
          <w:rFonts w:ascii="Times New Roman" w:hAnsi="Times New Roman" w:cs="Times New Roman"/>
          <w:sz w:val="24"/>
          <w:szCs w:val="24"/>
        </w:rPr>
        <w:t>.</w:t>
      </w:r>
      <w:r w:rsidRPr="00F21772">
        <w:rPr>
          <w:rFonts w:ascii="Times New Roman" w:hAnsi="Times New Roman" w:cs="Times New Roman"/>
          <w:sz w:val="24"/>
          <w:szCs w:val="24"/>
          <w:lang w:val="en-US"/>
        </w:rPr>
        <w:t>org</w:t>
      </w:r>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ua</w:t>
      </w:r>
      <w:proofErr w:type="spellEnd"/>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monitorings</w:t>
      </w:r>
      <w:proofErr w:type="spellEnd"/>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jurnalistski</w:t>
      </w:r>
      <w:proofErr w:type="spellEnd"/>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standarti</w:t>
      </w:r>
      <w:proofErr w:type="spellEnd"/>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informatsiyna</w:t>
      </w:r>
      <w:proofErr w:type="spellEnd"/>
      <w:r w:rsidRPr="00F21772">
        <w:rPr>
          <w:rFonts w:ascii="Times New Roman" w:hAnsi="Times New Roman" w:cs="Times New Roman"/>
          <w:sz w:val="24"/>
          <w:szCs w:val="24"/>
        </w:rPr>
        <w:t>-</w:t>
      </w:r>
      <w:proofErr w:type="spellStart"/>
      <w:r w:rsidRPr="00F21772">
        <w:rPr>
          <w:rFonts w:ascii="Times New Roman" w:hAnsi="Times New Roman" w:cs="Times New Roman"/>
          <w:sz w:val="24"/>
          <w:szCs w:val="24"/>
          <w:lang w:val="en-US"/>
        </w:rPr>
        <w:t>dovidka</w:t>
      </w:r>
      <w:proofErr w:type="spellEnd"/>
      <w:r w:rsidRPr="00F21772">
        <w:rPr>
          <w:rFonts w:ascii="Times New Roman" w:hAnsi="Times New Roman" w:cs="Times New Roman"/>
          <w:sz w:val="24"/>
          <w:szCs w:val="24"/>
        </w:rPr>
        <w:t>/) </w:t>
      </w:r>
      <w:r w:rsidRPr="00F21772">
        <w:rPr>
          <w:rFonts w:ascii="Times New Roman" w:hAnsi="Times New Roman" w:cs="Times New Roman"/>
          <w:sz w:val="24"/>
          <w:szCs w:val="24"/>
          <w:lang w:val="uk-UA"/>
        </w:rPr>
        <w:t xml:space="preserve">визначають, що </w:t>
      </w:r>
      <w:r w:rsidRPr="00F21772">
        <w:rPr>
          <w:rFonts w:ascii="Times New Roman" w:hAnsi="Times New Roman" w:cs="Times New Roman"/>
          <w:sz w:val="24"/>
          <w:szCs w:val="24"/>
          <w:lang w:val="uk-UA"/>
        </w:rPr>
        <w:lastRenderedPageBreak/>
        <w:t>основними стандартами подання інформації є такі: </w:t>
      </w:r>
      <w:r w:rsidRPr="00F21772">
        <w:rPr>
          <w:rFonts w:ascii="Times New Roman" w:hAnsi="Times New Roman" w:cs="Times New Roman"/>
          <w:sz w:val="24"/>
          <w:szCs w:val="24"/>
        </w:rPr>
        <w:t>1. </w:t>
      </w:r>
      <w:r w:rsidRPr="00F21772">
        <w:rPr>
          <w:rFonts w:ascii="Times New Roman" w:hAnsi="Times New Roman" w:cs="Times New Roman"/>
          <w:sz w:val="24"/>
          <w:szCs w:val="24"/>
          <w:lang w:val="uk-UA"/>
        </w:rPr>
        <w:t>Баланс думок і точок зору. 2. Оперативність подачі інформації. 3. Достовірність (посилання на джерела). 4. Відокремлення фактів від коментарів та оцінок. 5. Точність подачі інформації. 6. Повнота представлення фактів та інформації по проблемі.</w:t>
      </w:r>
      <w:r w:rsidR="00F72C92">
        <w:rPr>
          <w:rFonts w:ascii="Times New Roman" w:hAnsi="Times New Roman" w:cs="Times New Roman"/>
          <w:b/>
          <w:i/>
          <w:sz w:val="24"/>
          <w:szCs w:val="24"/>
          <w:lang w:val="uk-UA"/>
        </w:rPr>
        <w:t xml:space="preserve"> </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Для оцінки інформації, яку ми отримуємо, необхідно володіти прийомами критичного мислення. </w:t>
      </w:r>
      <w:r w:rsidRPr="00F21772">
        <w:rPr>
          <w:rFonts w:ascii="Times New Roman" w:hAnsi="Times New Roman" w:cs="Times New Roman"/>
          <w:b/>
          <w:bCs/>
          <w:sz w:val="24"/>
          <w:szCs w:val="24"/>
          <w:lang w:val="uk-UA"/>
        </w:rPr>
        <w:t>Критичне мислення</w:t>
      </w:r>
      <w:r w:rsidRPr="00F21772">
        <w:rPr>
          <w:rFonts w:ascii="Times New Roman" w:hAnsi="Times New Roman" w:cs="Times New Roman"/>
          <w:sz w:val="24"/>
          <w:szCs w:val="24"/>
          <w:lang w:val="uk-UA"/>
        </w:rPr>
        <w:t> — це комплекс усвідомлених дій і навичок, які ми застосовуємо, коли оцінюємо інформацію, достовірна вона чи маніпулятивна. Критичне мислення включає ознайомлення з інформацією, сприйняття інформації з різних джерел, аналіз різних поглядів, вироблення власного погляду й добір переконливої аргументації, ухвалення остаточного самостійного рішення.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Критичне мислення — основний інструмент аналізу </w:t>
      </w:r>
      <w:proofErr w:type="spellStart"/>
      <w:r w:rsidRPr="00F21772">
        <w:rPr>
          <w:rFonts w:ascii="Times New Roman" w:hAnsi="Times New Roman" w:cs="Times New Roman"/>
          <w:sz w:val="24"/>
          <w:szCs w:val="24"/>
          <w:lang w:val="uk-UA"/>
        </w:rPr>
        <w:t>медіатексту</w:t>
      </w:r>
      <w:proofErr w:type="spellEnd"/>
      <w:r w:rsidRPr="00F21772">
        <w:rPr>
          <w:rFonts w:ascii="Times New Roman" w:hAnsi="Times New Roman" w:cs="Times New Roman"/>
          <w:sz w:val="24"/>
          <w:szCs w:val="24"/>
          <w:lang w:val="uk-UA"/>
        </w:rPr>
        <w:t xml:space="preserve">. Ключовими питаннями для аналізу </w:t>
      </w:r>
      <w:proofErr w:type="spellStart"/>
      <w:r w:rsidRPr="00F21772">
        <w:rPr>
          <w:rFonts w:ascii="Times New Roman" w:hAnsi="Times New Roman" w:cs="Times New Roman"/>
          <w:sz w:val="24"/>
          <w:szCs w:val="24"/>
          <w:lang w:val="uk-UA"/>
        </w:rPr>
        <w:t>медіатекстів</w:t>
      </w:r>
      <w:proofErr w:type="spellEnd"/>
      <w:r w:rsidRPr="00F21772">
        <w:rPr>
          <w:rFonts w:ascii="Times New Roman" w:hAnsi="Times New Roman" w:cs="Times New Roman"/>
          <w:sz w:val="24"/>
          <w:szCs w:val="24"/>
          <w:lang w:val="uk-UA"/>
        </w:rPr>
        <w:t xml:space="preserve"> є такі:</w:t>
      </w:r>
    </w:p>
    <w:tbl>
      <w:tblPr>
        <w:tblW w:w="10063" w:type="dxa"/>
        <w:tblInd w:w="43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42"/>
        <w:gridCol w:w="1843"/>
        <w:gridCol w:w="6378"/>
      </w:tblGrid>
      <w:tr w:rsidR="00F72C92" w:rsidRPr="00F21772" w:rsidTr="00F72C92">
        <w:trPr>
          <w:trHeight w:val="300"/>
        </w:trPr>
        <w:tc>
          <w:tcPr>
            <w:tcW w:w="1842"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АУДИТОРІЯ Й АВТОРСТВО</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АВТОРСТВО</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Хто створив ці меседжі?</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МЕТА</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Чому їх створено? Яка цільова аудиторія (та звідки ви це знаєте)?</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ЕКОНОМІКА</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Хто за це заплатив?</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ВПЛИВ</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Хто може дістати користь від цього меседжу? Кому він може завдати шкоди? Що це повідомлення означає для мене?</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РЕАКЦІЯ</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Які можуть бути мої дії у відповідь на ці меседжі?</w:t>
            </w:r>
          </w:p>
        </w:tc>
      </w:tr>
      <w:tr w:rsidR="00F72C92" w:rsidRPr="00F21772" w:rsidTr="00F72C92">
        <w:trPr>
          <w:trHeight w:val="300"/>
        </w:trPr>
        <w:tc>
          <w:tcPr>
            <w:tcW w:w="1842"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МЕСЕДЖІ ТА ЗНАЧЕННЯ</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ЗМІСТ</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Про що це (й що вас змушує так думати)? Які ідеї, цінності, інформація та/або погляди очевидні/ імпліцитні? Про що не говориться в цьому повідомленні, що було б важливо знати?</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ТЕХНІКИ</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Які техніки використовуються? Чому використовуються саме ці техніки? Як вони передають меседжі?</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ІНТЕРПРЕТАЦІЇ</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Як можуть різні люди зрозуміти ці меседжі по-різному? Яка моя інтерпретація цього та що я дізнаюся про себе зі своєї реакції або інтерпретації?</w:t>
            </w:r>
          </w:p>
        </w:tc>
      </w:tr>
      <w:tr w:rsidR="00F72C92" w:rsidRPr="00F21772" w:rsidTr="00F72C92">
        <w:trPr>
          <w:trHeight w:val="300"/>
        </w:trPr>
        <w:tc>
          <w:tcPr>
            <w:tcW w:w="1842"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ПОДАННЯ РЕАЛЬНОСТІ</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КОНТЕКСТ</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Коли це зроблено? Де або як ним поділилися з публікою?</w:t>
            </w:r>
          </w:p>
        </w:tc>
      </w:tr>
      <w:tr w:rsidR="00F72C92" w:rsidRPr="00F21772" w:rsidTr="00F72C92">
        <w:trPr>
          <w:trHeight w:val="300"/>
        </w:trPr>
        <w:tc>
          <w:tcPr>
            <w:tcW w:w="1842"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F21772" w:rsidRPr="00F21772" w:rsidRDefault="00F21772" w:rsidP="00F72C92">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000000" w:rsidRPr="00F21772" w:rsidRDefault="00F21772" w:rsidP="00F72C92">
            <w:pPr>
              <w:jc w:val="center"/>
              <w:rPr>
                <w:rFonts w:ascii="Times New Roman" w:hAnsi="Times New Roman" w:cs="Times New Roman"/>
                <w:sz w:val="24"/>
                <w:szCs w:val="24"/>
              </w:rPr>
            </w:pPr>
            <w:r w:rsidRPr="00F21772">
              <w:rPr>
                <w:rFonts w:ascii="Times New Roman" w:hAnsi="Times New Roman" w:cs="Times New Roman"/>
                <w:sz w:val="24"/>
                <w:szCs w:val="24"/>
                <w:lang w:val="uk-UA"/>
              </w:rPr>
              <w:t>НАДІЙНІСТЬ</w:t>
            </w:r>
          </w:p>
        </w:tc>
        <w:tc>
          <w:tcPr>
            <w:tcW w:w="637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000000"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Чи це факт, думка, чи щось інше? Якою мірою меседж гідний довіри (та що змушує вас так думати)? Які джерела інформації, думок, припущень?</w:t>
            </w:r>
          </w:p>
        </w:tc>
      </w:tr>
    </w:tbl>
    <w:p w:rsidR="00F72C92" w:rsidRPr="00F72C92" w:rsidRDefault="00F72C92" w:rsidP="00F217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b/>
          <w:bCs/>
          <w:sz w:val="24"/>
          <w:szCs w:val="24"/>
          <w:lang w:val="uk-UA"/>
        </w:rPr>
        <w:t>Ідеї для дослідження</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Прочитайте уривок зі статті «Україна: маріонетки Світового Уряду поіменно і зі списком “заслуг”» (переклад з російської) від 02.03.2017 р. та проаналізуйте відповідно до запитань таблиці.</w:t>
      </w:r>
    </w:p>
    <w:p w:rsidR="00F21772" w:rsidRPr="00F21772" w:rsidRDefault="00F21772" w:rsidP="00F21772">
      <w:pPr>
        <w:rPr>
          <w:rFonts w:ascii="Times New Roman" w:hAnsi="Times New Roman" w:cs="Times New Roman"/>
          <w:sz w:val="24"/>
          <w:szCs w:val="24"/>
        </w:rPr>
      </w:pPr>
      <w:r w:rsidRPr="00F21772">
        <w:rPr>
          <w:rFonts w:ascii="Times New Roman" w:hAnsi="Times New Roman" w:cs="Times New Roman"/>
          <w:sz w:val="24"/>
          <w:szCs w:val="24"/>
          <w:lang w:val="uk-UA"/>
        </w:rPr>
        <w:t xml:space="preserve">У київському метро станції оголошують двома мовами — українською та англійською. Якщо не брати до уваги «корінних жителів столиці», які приїхали з Тернополя, Івано-Франківська та Львова, то більшість населення Києва російськомовні... Зробили подібне «нововведення» зовсім не під «Євробачення»,.. а ще три роки тому. Мер Кличко розповідав, як важко було підібрати «носія </w:t>
      </w:r>
      <w:r w:rsidRPr="00F21772">
        <w:rPr>
          <w:rFonts w:ascii="Times New Roman" w:hAnsi="Times New Roman" w:cs="Times New Roman"/>
          <w:sz w:val="24"/>
          <w:szCs w:val="24"/>
          <w:lang w:val="uk-UA"/>
        </w:rPr>
        <w:lastRenderedPageBreak/>
        <w:t>англійської мови» для «</w:t>
      </w:r>
      <w:proofErr w:type="spellStart"/>
      <w:r w:rsidRPr="00F21772">
        <w:rPr>
          <w:rFonts w:ascii="Times New Roman" w:hAnsi="Times New Roman" w:cs="Times New Roman"/>
          <w:sz w:val="24"/>
          <w:szCs w:val="24"/>
          <w:lang w:val="uk-UA"/>
        </w:rPr>
        <w:t>начитки</w:t>
      </w:r>
      <w:proofErr w:type="spellEnd"/>
      <w:r w:rsidRPr="00F21772">
        <w:rPr>
          <w:rFonts w:ascii="Times New Roman" w:hAnsi="Times New Roman" w:cs="Times New Roman"/>
          <w:sz w:val="24"/>
          <w:szCs w:val="24"/>
          <w:lang w:val="uk-UA"/>
        </w:rPr>
        <w:t xml:space="preserve"> оголошень». ...обшарпані вагони, які давно потребують ремонту, тепер з англомовною «</w:t>
      </w:r>
      <w:proofErr w:type="spellStart"/>
      <w:r w:rsidRPr="00F21772">
        <w:rPr>
          <w:rFonts w:ascii="Times New Roman" w:hAnsi="Times New Roman" w:cs="Times New Roman"/>
          <w:sz w:val="24"/>
          <w:szCs w:val="24"/>
          <w:lang w:val="uk-UA"/>
        </w:rPr>
        <w:t>озвучкою</w:t>
      </w:r>
      <w:proofErr w:type="spellEnd"/>
      <w:r w:rsidRPr="00F21772">
        <w:rPr>
          <w:rFonts w:ascii="Times New Roman" w:hAnsi="Times New Roman" w:cs="Times New Roman"/>
          <w:sz w:val="24"/>
          <w:szCs w:val="24"/>
          <w:lang w:val="uk-UA"/>
        </w:rPr>
        <w:t>».</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 xml:space="preserve">Самих </w:t>
      </w:r>
      <w:proofErr w:type="spellStart"/>
      <w:r w:rsidRPr="00F21772">
        <w:rPr>
          <w:rFonts w:ascii="Times New Roman" w:hAnsi="Times New Roman" w:cs="Times New Roman"/>
          <w:sz w:val="24"/>
          <w:szCs w:val="24"/>
          <w:lang w:val="uk-UA"/>
        </w:rPr>
        <w:t>амерів</w:t>
      </w:r>
      <w:proofErr w:type="spellEnd"/>
      <w:r w:rsidRPr="00F21772">
        <w:rPr>
          <w:rFonts w:ascii="Times New Roman" w:hAnsi="Times New Roman" w:cs="Times New Roman"/>
          <w:sz w:val="24"/>
          <w:szCs w:val="24"/>
          <w:lang w:val="uk-UA"/>
        </w:rPr>
        <w:t xml:space="preserve"> у Києві мало. У них є кілька «</w:t>
      </w:r>
      <w:proofErr w:type="spellStart"/>
      <w:r w:rsidRPr="00F21772">
        <w:rPr>
          <w:rFonts w:ascii="Times New Roman" w:hAnsi="Times New Roman" w:cs="Times New Roman"/>
          <w:sz w:val="24"/>
          <w:szCs w:val="24"/>
          <w:lang w:val="uk-UA"/>
        </w:rPr>
        <w:t>тусовочних</w:t>
      </w:r>
      <w:proofErr w:type="spellEnd"/>
      <w:r w:rsidRPr="00F21772">
        <w:rPr>
          <w:rFonts w:ascii="Times New Roman" w:hAnsi="Times New Roman" w:cs="Times New Roman"/>
          <w:sz w:val="24"/>
          <w:szCs w:val="24"/>
          <w:lang w:val="uk-UA"/>
        </w:rPr>
        <w:t xml:space="preserve"> місць» з </w:t>
      </w:r>
      <w:proofErr w:type="spellStart"/>
      <w:r w:rsidRPr="00F21772">
        <w:rPr>
          <w:rFonts w:ascii="Times New Roman" w:hAnsi="Times New Roman" w:cs="Times New Roman"/>
          <w:sz w:val="24"/>
          <w:szCs w:val="24"/>
          <w:lang w:val="uk-UA"/>
        </w:rPr>
        <w:t>бургерами</w:t>
      </w:r>
      <w:proofErr w:type="spellEnd"/>
      <w:r w:rsidRPr="00F21772">
        <w:rPr>
          <w:rFonts w:ascii="Times New Roman" w:hAnsi="Times New Roman" w:cs="Times New Roman"/>
          <w:sz w:val="24"/>
          <w:szCs w:val="24"/>
          <w:lang w:val="uk-UA"/>
        </w:rPr>
        <w:t xml:space="preserve"> і </w:t>
      </w:r>
      <w:proofErr w:type="spellStart"/>
      <w:r w:rsidRPr="00F21772">
        <w:rPr>
          <w:rFonts w:ascii="Times New Roman" w:hAnsi="Times New Roman" w:cs="Times New Roman"/>
          <w:sz w:val="24"/>
          <w:szCs w:val="24"/>
          <w:lang w:val="uk-UA"/>
        </w:rPr>
        <w:t>стейками</w:t>
      </w:r>
      <w:proofErr w:type="spellEnd"/>
      <w:r w:rsidRPr="00F21772">
        <w:rPr>
          <w:rFonts w:ascii="Times New Roman" w:hAnsi="Times New Roman" w:cs="Times New Roman"/>
          <w:sz w:val="24"/>
          <w:szCs w:val="24"/>
          <w:lang w:val="uk-UA"/>
        </w:rPr>
        <w:t>, де вони відпочивають. Я маю на увазі постійно проживаючих «господарів», які тут нас вчать жити. Вони не користуються метро, оскільки це небезпечно. Але якщо раптом зайдуть, то почують «рідний голос». Крім кадрового дипломатичного корпусу США в Києві, який піддається ротації з частотою приблизно раз на півтора року (за винятком посла і першого секретаря), «</w:t>
      </w:r>
      <w:proofErr w:type="spellStart"/>
      <w:r w:rsidRPr="00F21772">
        <w:rPr>
          <w:rFonts w:ascii="Times New Roman" w:hAnsi="Times New Roman" w:cs="Times New Roman"/>
          <w:sz w:val="24"/>
          <w:szCs w:val="24"/>
          <w:lang w:val="uk-UA"/>
        </w:rPr>
        <w:t>прогресори</w:t>
      </w:r>
      <w:proofErr w:type="spellEnd"/>
      <w:r w:rsidRPr="00F21772">
        <w:rPr>
          <w:rFonts w:ascii="Times New Roman" w:hAnsi="Times New Roman" w:cs="Times New Roman"/>
          <w:sz w:val="24"/>
          <w:szCs w:val="24"/>
          <w:lang w:val="uk-UA"/>
        </w:rPr>
        <w:t xml:space="preserve">» (вони ж «господарі») працюють «вахтовим методом». Приїхали на два-три місяці, погосподарювали і назад на базу. Раніше, до </w:t>
      </w:r>
      <w:proofErr w:type="spellStart"/>
      <w:r w:rsidRPr="00F21772">
        <w:rPr>
          <w:rFonts w:ascii="Times New Roman" w:hAnsi="Times New Roman" w:cs="Times New Roman"/>
          <w:sz w:val="24"/>
          <w:szCs w:val="24"/>
          <w:lang w:val="uk-UA"/>
        </w:rPr>
        <w:t>Трампа</w:t>
      </w:r>
      <w:proofErr w:type="spellEnd"/>
      <w:r w:rsidRPr="00F21772">
        <w:rPr>
          <w:rFonts w:ascii="Times New Roman" w:hAnsi="Times New Roman" w:cs="Times New Roman"/>
          <w:sz w:val="24"/>
          <w:szCs w:val="24"/>
          <w:lang w:val="uk-UA"/>
        </w:rPr>
        <w:t>, прийнято було чекати приїзду «</w:t>
      </w:r>
      <w:proofErr w:type="spellStart"/>
      <w:r w:rsidRPr="00F21772">
        <w:rPr>
          <w:rFonts w:ascii="Times New Roman" w:hAnsi="Times New Roman" w:cs="Times New Roman"/>
          <w:sz w:val="24"/>
          <w:szCs w:val="24"/>
          <w:lang w:val="uk-UA"/>
        </w:rPr>
        <w:t>спецпосланця</w:t>
      </w:r>
      <w:proofErr w:type="spellEnd"/>
      <w:r w:rsidRPr="00F21772">
        <w:rPr>
          <w:rFonts w:ascii="Times New Roman" w:hAnsi="Times New Roman" w:cs="Times New Roman"/>
          <w:sz w:val="24"/>
          <w:szCs w:val="24"/>
          <w:lang w:val="uk-UA"/>
        </w:rPr>
        <w:t xml:space="preserve">» </w:t>
      </w:r>
      <w:proofErr w:type="spellStart"/>
      <w:r w:rsidRPr="00F21772">
        <w:rPr>
          <w:rFonts w:ascii="Times New Roman" w:hAnsi="Times New Roman" w:cs="Times New Roman"/>
          <w:sz w:val="24"/>
          <w:szCs w:val="24"/>
          <w:lang w:val="uk-UA"/>
        </w:rPr>
        <w:t>Держдепу</w:t>
      </w:r>
      <w:proofErr w:type="spellEnd"/>
      <w:r w:rsidRPr="00F21772">
        <w:rPr>
          <w:rFonts w:ascii="Times New Roman" w:hAnsi="Times New Roman" w:cs="Times New Roman"/>
          <w:sz w:val="24"/>
          <w:szCs w:val="24"/>
          <w:lang w:val="uk-UA"/>
        </w:rPr>
        <w:t xml:space="preserve"> Вікторії </w:t>
      </w:r>
      <w:proofErr w:type="spellStart"/>
      <w:r w:rsidRPr="00F21772">
        <w:rPr>
          <w:rFonts w:ascii="Times New Roman" w:hAnsi="Times New Roman" w:cs="Times New Roman"/>
          <w:sz w:val="24"/>
          <w:szCs w:val="24"/>
          <w:lang w:val="uk-UA"/>
        </w:rPr>
        <w:t>Нуланд</w:t>
      </w:r>
      <w:proofErr w:type="spellEnd"/>
      <w:r w:rsidRPr="00F21772">
        <w:rPr>
          <w:rFonts w:ascii="Times New Roman" w:hAnsi="Times New Roman" w:cs="Times New Roman"/>
          <w:sz w:val="24"/>
          <w:szCs w:val="24"/>
          <w:lang w:val="uk-UA"/>
        </w:rPr>
        <w:t xml:space="preserve"> і віце-президента Джо </w:t>
      </w:r>
      <w:proofErr w:type="spellStart"/>
      <w:r w:rsidRPr="00F21772">
        <w:rPr>
          <w:rFonts w:ascii="Times New Roman" w:hAnsi="Times New Roman" w:cs="Times New Roman"/>
          <w:sz w:val="24"/>
          <w:szCs w:val="24"/>
          <w:lang w:val="uk-UA"/>
        </w:rPr>
        <w:t>Байдена</w:t>
      </w:r>
      <w:proofErr w:type="spellEnd"/>
      <w:r w:rsidRPr="00F21772">
        <w:rPr>
          <w:rFonts w:ascii="Times New Roman" w:hAnsi="Times New Roman" w:cs="Times New Roman"/>
          <w:sz w:val="24"/>
          <w:szCs w:val="24"/>
          <w:lang w:val="uk-UA"/>
        </w:rPr>
        <w:t xml:space="preserve">. Це як візит «справжніх білих панів». З прийняттям «доленосних рішень», </w:t>
      </w:r>
      <w:proofErr w:type="spellStart"/>
      <w:r w:rsidRPr="00F21772">
        <w:rPr>
          <w:rFonts w:ascii="Times New Roman" w:hAnsi="Times New Roman" w:cs="Times New Roman"/>
          <w:sz w:val="24"/>
          <w:szCs w:val="24"/>
          <w:lang w:val="uk-UA"/>
        </w:rPr>
        <w:t>роздачею</w:t>
      </w:r>
      <w:proofErr w:type="spellEnd"/>
      <w:r w:rsidRPr="00F21772">
        <w:rPr>
          <w:rFonts w:ascii="Times New Roman" w:hAnsi="Times New Roman" w:cs="Times New Roman"/>
          <w:sz w:val="24"/>
          <w:szCs w:val="24"/>
          <w:lang w:val="uk-UA"/>
        </w:rPr>
        <w:t xml:space="preserve"> «булочок» і доган. Тепер залишилися тільки «вахтовики» і «маріонетки».</w:t>
      </w:r>
    </w:p>
    <w:p w:rsidR="00F21772" w:rsidRPr="00F21772" w:rsidRDefault="00F21772" w:rsidP="00F21772">
      <w:pPr>
        <w:rPr>
          <w:rFonts w:ascii="Times New Roman" w:hAnsi="Times New Roman" w:cs="Times New Roman"/>
          <w:sz w:val="24"/>
          <w:szCs w:val="24"/>
          <w:lang w:val="uk-UA"/>
        </w:rPr>
      </w:pPr>
      <w:r w:rsidRPr="00F21772">
        <w:rPr>
          <w:rFonts w:ascii="Times New Roman" w:hAnsi="Times New Roman" w:cs="Times New Roman"/>
          <w:sz w:val="24"/>
          <w:szCs w:val="24"/>
          <w:lang w:val="uk-UA"/>
        </w:rPr>
        <w:t>Критичне мислення зазвичай пов’язане з допитливістю, обізнаністю, неупередженістю, гнучкістю, справедливістю в оцінюванні, чесністю, розсудливістю, ретельністю в пошуку потрібної інформації, розумністю у виборі критеріїв, постійністю в пошуку результатів і першоджерел. Критичне мислення забезпечує самостійні й відповідальні дії та є запорукою демократії.</w:t>
      </w:r>
    </w:p>
    <w:p w:rsidR="00F21772" w:rsidRDefault="00F72C92" w:rsidP="00F21772">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Домашнє завдання</w:t>
      </w:r>
    </w:p>
    <w:p w:rsidR="00F72C92" w:rsidRDefault="00F72C92" w:rsidP="00F72C92">
      <w:pPr>
        <w:pStyle w:val="a3"/>
        <w:numPr>
          <w:ilvl w:val="0"/>
          <w:numId w:val="2"/>
        </w:numPr>
        <w:rPr>
          <w:rFonts w:ascii="Times New Roman" w:hAnsi="Times New Roman" w:cs="Times New Roman"/>
          <w:bCs/>
          <w:sz w:val="24"/>
          <w:szCs w:val="24"/>
          <w:lang w:val="uk-UA"/>
        </w:rPr>
      </w:pPr>
      <w:r w:rsidRPr="00F72C92">
        <w:rPr>
          <w:rFonts w:ascii="Times New Roman" w:hAnsi="Times New Roman" w:cs="Times New Roman"/>
          <w:bCs/>
          <w:sz w:val="24"/>
          <w:szCs w:val="24"/>
          <w:lang w:val="uk-UA"/>
        </w:rPr>
        <w:t xml:space="preserve">На вашу думку, чи можливо всю інформацію, яку ми отримуємо з мас-медіа, аналізувати у відповідності до визначених стандартів? </w:t>
      </w:r>
    </w:p>
    <w:p w:rsidR="00F72C92" w:rsidRPr="00F72C92" w:rsidRDefault="00F72C92" w:rsidP="00F72C92">
      <w:pPr>
        <w:pStyle w:val="a3"/>
        <w:numPr>
          <w:ilvl w:val="0"/>
          <w:numId w:val="2"/>
        </w:numPr>
        <w:rPr>
          <w:rFonts w:ascii="Times New Roman" w:hAnsi="Times New Roman" w:cs="Times New Roman"/>
          <w:bCs/>
          <w:sz w:val="24"/>
          <w:szCs w:val="24"/>
          <w:lang w:val="uk-UA"/>
        </w:rPr>
      </w:pPr>
      <w:bookmarkStart w:id="0" w:name="_GoBack"/>
      <w:bookmarkEnd w:id="0"/>
      <w:r w:rsidRPr="00F72C92">
        <w:rPr>
          <w:rFonts w:ascii="Times New Roman" w:hAnsi="Times New Roman" w:cs="Times New Roman"/>
          <w:bCs/>
          <w:sz w:val="24"/>
          <w:szCs w:val="24"/>
          <w:lang w:val="uk-UA"/>
        </w:rPr>
        <w:t>Яку інформацію треба обов’язково перевіряти? Поясніть своє бачення.</w:t>
      </w:r>
    </w:p>
    <w:p w:rsidR="00F72C92" w:rsidRPr="00F72C92" w:rsidRDefault="00F72C92" w:rsidP="00F21772">
      <w:pPr>
        <w:rPr>
          <w:rFonts w:ascii="Times New Roman" w:hAnsi="Times New Roman" w:cs="Times New Roman"/>
          <w:sz w:val="24"/>
          <w:szCs w:val="24"/>
          <w:lang w:val="uk-UA"/>
        </w:rPr>
      </w:pPr>
    </w:p>
    <w:p w:rsidR="002C27FF" w:rsidRPr="00F72C92" w:rsidRDefault="00F72C92">
      <w:pPr>
        <w:rPr>
          <w:rFonts w:ascii="Times New Roman" w:hAnsi="Times New Roman" w:cs="Times New Roman"/>
          <w:sz w:val="24"/>
          <w:szCs w:val="24"/>
          <w:lang w:val="uk-UA"/>
        </w:rPr>
      </w:pPr>
    </w:p>
    <w:sectPr w:rsidR="002C27FF" w:rsidRPr="00F72C92" w:rsidSect="00F21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03D"/>
      </v:shape>
    </w:pict>
  </w:numPicBullet>
  <w:abstractNum w:abstractNumId="0">
    <w:nsid w:val="006E213D"/>
    <w:multiLevelType w:val="hybridMultilevel"/>
    <w:tmpl w:val="8ECEE0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2318E2"/>
    <w:multiLevelType w:val="hybridMultilevel"/>
    <w:tmpl w:val="F4F4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3"/>
    <w:rsid w:val="00000AD0"/>
    <w:rsid w:val="002B03E8"/>
    <w:rsid w:val="00457054"/>
    <w:rsid w:val="00712A70"/>
    <w:rsid w:val="00B00973"/>
    <w:rsid w:val="00CA6566"/>
    <w:rsid w:val="00F21772"/>
    <w:rsid w:val="00F7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2037</Words>
  <Characters>11613</Characters>
  <Application>Microsoft Office Word</Application>
  <DocSecurity>0</DocSecurity>
  <Lines>96</Lines>
  <Paragraphs>27</Paragraphs>
  <ScaleCrop>false</ScaleCrop>
  <Company>UralSOFT</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2020-03-28T18:16:00Z</dcterms:created>
  <dcterms:modified xsi:type="dcterms:W3CDTF">2020-03-28T18:23:00Z</dcterms:modified>
</cp:coreProperties>
</file>