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9" w:rsidRDefault="00955D78" w:rsidP="001920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5D78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7B06FA">
        <w:rPr>
          <w:rFonts w:ascii="Times New Roman" w:hAnsi="Times New Roman" w:cs="Times New Roman"/>
          <w:sz w:val="28"/>
          <w:szCs w:val="28"/>
          <w:lang w:val="uk-UA"/>
        </w:rPr>
        <w:t>Цензура.  Журналістика</w:t>
      </w:r>
      <w:r w:rsidRPr="00955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Що таке цензура?</w:t>
      </w:r>
    </w:p>
    <w:p w:rsidR="00955D78" w:rsidRPr="007B06FA" w:rsidRDefault="007B06FA" w:rsidP="007B06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Щоб відповісти на це запитання, згад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аємо попередні роздуми про межі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свободи слова, свободи вираження погляді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Отже, ми встановили, що вони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(межі) є результатом внутрішнього і зовнішнь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регулювання. </w:t>
      </w: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>Крайнім виявом зовнішнього обмеження свободи слова, авторського волевиявлення у мас-медіа є цензура.</w:t>
      </w:r>
    </w:p>
    <w:p w:rsid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Форми і способи цензури найрізноманітніші: від примусу, залякування,</w:t>
      </w:r>
    </w:p>
    <w:p w:rsid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терору до цькування, фінансування, підкупу.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Один із найвитонченіших способів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контролю — це «</w:t>
      </w: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свідома </w:t>
      </w:r>
      <w:proofErr w:type="spellStart"/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>самоцензура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або неусвідомлені обмеження, зумовлені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особливостями виховання і світоглядної культури автора» (Борис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Потятиник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Цензура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— дуже небезпечний інструмент у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удь-якому суспільстві. Наслідки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її, якщо вони не виправдані загальнона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ціональними й загальнолюдськими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інтересами та принципами, руйнівні. Причому як для всього суспільства, так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для самої особистості. Особливо небезпечна цен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зура в державах із тоталітарним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політичним режимом, де вона стає частиною реп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ресивного апарату, маніпуляції,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пропаганди. Словом, наявність цензу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— одна з найголовніших ознак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тоталітаризму. І, навпаки, відсутність цензури,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законодавча заборона свідчить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про демократичність суспільства.</w:t>
      </w:r>
    </w:p>
    <w:p w:rsid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>У статті 15-ій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проголошено заборону цензури. 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>У Законі України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«Про інформацію» наголошено чітко: «Забороняється цензура —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будь-яка вимога ... узгоджувати інформацію до її поширення або накладення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заборон чи перешкоджання в будь-якій іншій формі тиражуванню або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поширенню інформації» (ст. 24).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>Законом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«Про друковані засоби масової інформації (пресу) в Україні»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забороняє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«створення та фінансування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державних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ганів, установ, організацій або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посад для цензури масової інформації» (ст. 2).</w:t>
      </w:r>
    </w:p>
    <w:p w:rsid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чином, в Україні законодавчо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заборонено цензуру в будь-яких її проявах і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без жо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дних винятків. Для відстоювання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свободи слова, запобігання встановленню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цензури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Україні, перешкоджанню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ійної діяльності журналістів та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порушенню професійних стандартів у висвітленні суспільно-політичних питань у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>2010 р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оці з ініціативи українських журналістів було створено журналістський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рух </w:t>
      </w:r>
      <w:r w:rsidRPr="007B0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«Стоп цензурі».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Чи завжди те, що визначають як ценз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уру, насправді є нею? Згідно із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законодавством, цензура полягає, з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дного боку,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вимозі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узгоджувати зміст медійних повідомлень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оприлюдненнями із посадовими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особами, державними органами, установами, суспільними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тощо, а з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другого боку, в накладанні заборони на пошире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текстів медіа чи окремих їх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частин. Тому, скажімо, узгодження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 повідомлень усередині самих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медіаорганіза</w:t>
      </w:r>
      <w:r>
        <w:rPr>
          <w:rFonts w:ascii="Times New Roman" w:hAnsi="Times New Roman" w:cs="Times New Roman"/>
          <w:sz w:val="28"/>
          <w:szCs w:val="28"/>
          <w:lang w:val="uk-UA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продукують і поширюють інформацію (редакції газет 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журналів, видавництва,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>- і радіокомпа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нії тощо), або як вимога автора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(чи особи, в якої взяли інтерв’ю)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узгодити з ним текст перед його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поширенням, власне не є цензурою.</w:t>
      </w:r>
    </w:p>
    <w:p w:rsid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FA" w:rsidRP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Суспільні медіа та їхня місія в демократичному суспільстві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Рівень свободи слова зростає в тих країнах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яких функціонують суспільні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медіа. Вони важливий індикатор (лат.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Indicator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покажчик) сучасних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демократичних суспільств. А тому одна з пріоритетних реформ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спрямована на створення й розвиток суспільних медіа.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Суспільні медіа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(або як їх ще назив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 «суспільне мовлення») — це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реальна противага і конкурент державних і приватних медіа, чию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медіаполітику</w:t>
      </w:r>
      <w:proofErr w:type="spellEnd"/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визначають власники (засновники). Із суспільними медіа пов’язують формування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здорового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медіасередовища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>, зростання довіри до засобів масової інформації,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просування реформ. Адже суспільне мовлення підзвітне суспільству й незалежне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від влади, бізнесу, політичних партій.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>Законодавчі основи суспільного мовлення в нашій країні закладені Законом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«Про суспільне телебачення і радіомовлення України», ухваленим Верховною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Радою України в 2014 році. Відповідно до 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документа завдяки підтримці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Ради Європи спільними зусиллями Уряд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Парламенту та громадянського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суспільства створено Національну суспільну телерадіокомпанію України (НСТУ)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і розпочато реформування державних, зокрема регіональних (обласних)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телерадіокомпаній, у суспільне мовлення.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6FA" w:rsidRP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завдання суспільних медіа: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1) об’єктивне, повне, своєчасне й неуперед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жене інформування про суспільно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значущі події в Україні та за кордоном;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2) сприяння консолідації українського суспільства;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3) розвиток і зміцнення статусу українс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мови та культури, сприяння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розвитку мов і культури національних меншин;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4) сприяння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якнайповнішому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інформаційних, культурних та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освітніх потреб населення України;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5) оперативне інформування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про надзвичайні ситуації, що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становлять загрозу життю чи здоров’ю людей;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6) надання громадянам України затреб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уваних інформаційних продуктів,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відсутніх на комерційному ринку;</w:t>
      </w:r>
    </w:p>
    <w:p w:rsidR="000E362D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7) сприянню зміцненню м</w:t>
      </w:r>
      <w:r>
        <w:rPr>
          <w:rFonts w:ascii="Times New Roman" w:hAnsi="Times New Roman" w:cs="Times New Roman"/>
          <w:sz w:val="28"/>
          <w:szCs w:val="28"/>
          <w:lang w:val="uk-UA"/>
        </w:rPr>
        <w:t>іжнародного авторитету України.</w:t>
      </w:r>
    </w:p>
    <w:p w:rsidR="000E362D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Також Законом «Про суспільне телеб</w:t>
      </w:r>
      <w:r w:rsidR="000E362D">
        <w:rPr>
          <w:rFonts w:ascii="Times New Roman" w:hAnsi="Times New Roman" w:cs="Times New Roman"/>
          <w:sz w:val="28"/>
          <w:szCs w:val="28"/>
          <w:lang w:val="uk-UA"/>
        </w:rPr>
        <w:t xml:space="preserve">ачення і радіомовлення України»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заборонено встановлення щодо суспільних медіа цензури, попереднього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контролю та незаконного впливу на зміст інформації, що поширюється</w:t>
      </w:r>
    </w:p>
    <w:p w:rsidR="007B06FA" w:rsidRPr="007B06FA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суспільним мовленням.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Отже, на суспільні медіа покладено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місію формування громадянського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>суспільства через його всебічне, об’єктивне інформування всіх гром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адян про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>суспільні, політичні, економічні, культурні поді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задоволення їх різноманітних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потреб, зокрема культурних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освітніх, залучення громадян до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>обговорення і розв’язання суспільно значущих проблем.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FA" w:rsidRPr="007B06FA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6FA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62D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62D" w:rsidRPr="007B06FA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D78" w:rsidRPr="000E362D" w:rsidRDefault="00955D78" w:rsidP="00955D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E36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Роз</w:t>
      </w:r>
      <w:r w:rsidR="00192089" w:rsidRPr="000E36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</w:t>
      </w:r>
      <w:r w:rsidRPr="000E36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адайте кросворд.</w:t>
      </w:r>
    </w:p>
    <w:p w:rsidR="00955D78" w:rsidRDefault="00955D78" w:rsidP="00955D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"/>
        <w:gridCol w:w="455"/>
        <w:gridCol w:w="485"/>
        <w:gridCol w:w="485"/>
        <w:gridCol w:w="696"/>
        <w:gridCol w:w="1013"/>
        <w:gridCol w:w="455"/>
        <w:gridCol w:w="485"/>
        <w:gridCol w:w="500"/>
        <w:gridCol w:w="455"/>
        <w:gridCol w:w="455"/>
        <w:gridCol w:w="639"/>
        <w:gridCol w:w="632"/>
        <w:gridCol w:w="632"/>
        <w:gridCol w:w="632"/>
        <w:gridCol w:w="2177"/>
      </w:tblGrid>
      <w:tr w:rsidR="00955D78" w:rsidTr="00955D78">
        <w:tc>
          <w:tcPr>
            <w:tcW w:w="1219" w:type="pct"/>
            <w:gridSpan w:val="5"/>
            <w:tcBorders>
              <w:top w:val="nil"/>
              <w:left w:val="nil"/>
              <w:bottom w:val="nil"/>
            </w:tcBorders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7" w:type="pct"/>
            <w:gridSpan w:val="5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893" w:type="pct"/>
            <w:gridSpan w:val="4"/>
            <w:tcBorders>
              <w:top w:val="nil"/>
              <w:left w:val="nil"/>
              <w:bottom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666" w:type="pct"/>
            <w:gridSpan w:val="3"/>
            <w:tcBorders>
              <w:top w:val="nil"/>
              <w:left w:val="nil"/>
              <w:bottom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2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893" w:type="pct"/>
            <w:gridSpan w:val="4"/>
            <w:vMerge w:val="restart"/>
            <w:tcBorders>
              <w:top w:val="nil"/>
              <w:lef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pct"/>
            <w:gridSpan w:val="7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893" w:type="pct"/>
            <w:gridSpan w:val="4"/>
            <w:vMerge/>
            <w:tcBorders>
              <w:left w:val="nil"/>
              <w:bottom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8" w:type="pct"/>
            <w:gridSpan w:val="4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666" w:type="pct"/>
            <w:gridSpan w:val="3"/>
            <w:tcBorders>
              <w:top w:val="nil"/>
              <w:left w:val="nil"/>
              <w:bottom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32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pct"/>
            <w:gridSpan w:val="3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1219" w:type="pct"/>
            <w:gridSpan w:val="5"/>
            <w:tcBorders>
              <w:top w:val="nil"/>
              <w:lef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rPr>
          <w:gridAfter w:val="8"/>
          <w:wAfter w:w="2867" w:type="pct"/>
        </w:trPr>
        <w:tc>
          <w:tcPr>
            <w:tcW w:w="227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rPr>
          <w:gridAfter w:val="8"/>
          <w:wAfter w:w="2867" w:type="pct"/>
        </w:trPr>
        <w:tc>
          <w:tcPr>
            <w:tcW w:w="227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5D78" w:rsidRDefault="00955D78" w:rsidP="008361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D78" w:rsidRDefault="00955D78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r w:rsidR="00192089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періодичного видання </w:t>
      </w:r>
      <w:r w:rsidR="00836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5D78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Надрукована, видана за єдиною формою та змістом робота </w:t>
      </w:r>
      <w:r w:rsidR="00836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089" w:rsidRP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9208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О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соба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що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добуває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доставляє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</w:t>
      </w:r>
      <w:r w:rsidRPr="0019208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засоби масової інформації </w:t>
      </w:r>
      <w:r w:rsidRPr="0019208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відомості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іншого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міста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або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країни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(кореспондент)</w:t>
      </w:r>
    </w:p>
    <w:p w:rsidR="00192089" w:rsidRP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Джерело знань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</w:p>
    <w:p w:rsid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Що готує журналіст?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Вид кіномистецтва, призначений для дітей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92089" w:rsidRP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Но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ві знання, які отримує споживач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у результаті сприйняття і переробки певних відомостей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</w:p>
    <w:p w:rsid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Певні дії та відповідні знання, яких вимагає відповідна освіта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836115" w:rsidRDefault="00192089" w:rsidP="00836115">
      <w:pPr>
        <w:pStyle w:val="a3"/>
        <w:numPr>
          <w:ilvl w:val="0"/>
          <w:numId w:val="3"/>
        </w:numPr>
        <w:spacing w:before="240"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Працівник телеканалу чи газети, відправлений на місце подій добути та повідомити інформацію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</w:p>
    <w:p w:rsidR="00192089" w:rsidRPr="00836115" w:rsidRDefault="00836115" w:rsidP="00836115">
      <w:pPr>
        <w:pStyle w:val="a3"/>
        <w:spacing w:before="240" w:after="0" w:line="24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92089" w:rsidRDefault="00192089" w:rsidP="0083611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Журналіст – спеціаліст засобів масової інформації, який збирає і аналізує інформацію, пише статті, репортажі або огляди, веде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авторські </w:t>
      </w:r>
      <w:proofErr w:type="spellStart"/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теле</w:t>
      </w:r>
      <w:proofErr w:type="spellEnd"/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 і радіопрограми</w:t>
      </w:r>
    </w:p>
    <w:p w:rsidR="00192089" w:rsidRPr="00836115" w:rsidRDefault="00192089" w:rsidP="00836115">
      <w:pPr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 перших в історії людства журналістів можна віднести ораторів, кур'єрів, глашатаїв, вісників, які зачитували народу накази і рескрипти з коментарями.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Назва професії походить від французького слова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»(щоденне видавництво), яке в свою чергу походить від латинського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diurnalis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 (щоденно).</w:t>
      </w:r>
    </w:p>
    <w:p w:rsidR="00836115" w:rsidRPr="00111633" w:rsidRDefault="00192089" w:rsidP="00111633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Робота журналіста дуже насичена і багатопланова, тому представники цієї професії повинні бути працелюбними, витривалими, прискіпливими. Журналісти працюють з великою кількістю людей та безліччю різноманітної інформації. </w:t>
      </w:r>
    </w:p>
    <w:p w:rsidR="00192089" w:rsidRPr="00836115" w:rsidRDefault="00192089" w:rsidP="00836115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83611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Журналісти повинні володіти такими особистими якостями: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комунікабельність;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аналітичний склад розуму;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хороша пам'ять;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уміння слухати і робити висновки;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винахідливість;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мужність;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толерантність;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розвиток інтуїції;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швидка реакція;</w:t>
      </w:r>
    </w:p>
    <w:p w:rsidR="00192089" w:rsidRPr="00836115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образне мислення.</w:t>
      </w:r>
    </w:p>
    <w:p w:rsidR="00192089" w:rsidRDefault="00DC09F3" w:rsidP="00836115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5E5E09" wp14:editId="7F4A5F40">
            <wp:simplePos x="0" y="0"/>
            <wp:positionH relativeFrom="column">
              <wp:posOffset>-28575</wp:posOffset>
            </wp:positionH>
            <wp:positionV relativeFrom="paragraph">
              <wp:posOffset>288290</wp:posOffset>
            </wp:positionV>
            <wp:extent cx="2536190" cy="1677670"/>
            <wp:effectExtent l="38100" t="38100" r="16510" b="17780"/>
            <wp:wrapTight wrapText="bothSides">
              <wp:wrapPolygon edited="0">
                <wp:start x="-324" y="-491"/>
                <wp:lineTo x="-324" y="21829"/>
                <wp:lineTo x="21741" y="21829"/>
                <wp:lineTo x="21741" y="-491"/>
                <wp:lineTo x="-324" y="-491"/>
              </wp:wrapPolygon>
            </wp:wrapTight>
            <wp:docPr id="1" name="Рисунок 1" descr="C:\Users\RaMZeS\Desktop\профессия-журна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eS\Desktop\профессия-журна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67767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Якщо говорити про недоліки професії журналіста, то перш за все необхідно сказати, що це не тільки цікава, але й дуже нервова робота, пов'язана з великими емоційними та фізичними перенавантаженнями. Досить часто доводиться працювати авральному режимі, коли треба забути і про </w:t>
      </w:r>
      <w:proofErr w:type="spellStart"/>
      <w:r w:rsidR="001920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їжц</w:t>
      </w:r>
      <w:proofErr w:type="spellEnd"/>
      <w:r w:rsidR="001920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про відпочинок. Журналісти також нерідко ризикують як здоров'ям так і особистим життям.</w:t>
      </w:r>
    </w:p>
    <w:p w:rsidR="00192089" w:rsidRPr="00836115" w:rsidRDefault="00192089" w:rsidP="00836115">
      <w:pPr>
        <w:pStyle w:val="a3"/>
        <w:spacing w:before="240" w:after="0" w:line="360" w:lineRule="auto"/>
        <w:ind w:left="0"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92089" w:rsidRDefault="00DC09F3" w:rsidP="00192089">
      <w:pPr>
        <w:pStyle w:val="a3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402FFD" wp14:editId="207DB290">
            <wp:simplePos x="0" y="0"/>
            <wp:positionH relativeFrom="column">
              <wp:posOffset>3442970</wp:posOffset>
            </wp:positionH>
            <wp:positionV relativeFrom="paragraph">
              <wp:posOffset>38100</wp:posOffset>
            </wp:positionV>
            <wp:extent cx="253619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16" y="21233"/>
                <wp:lineTo x="21416" y="0"/>
                <wp:lineTo x="0" y="0"/>
              </wp:wrapPolygon>
            </wp:wrapTight>
            <wp:docPr id="3" name="Рисунок 3" descr="C:\Users\RaMZeS\Desktop\646-paparazzi_папарац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ZeS\Desktop\646-paparazzi_папарацц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A39538" wp14:editId="04A0433D">
            <wp:simplePos x="0" y="0"/>
            <wp:positionH relativeFrom="column">
              <wp:posOffset>-219075</wp:posOffset>
            </wp:positionH>
            <wp:positionV relativeFrom="paragraph">
              <wp:posOffset>99060</wp:posOffset>
            </wp:positionV>
            <wp:extent cx="3021330" cy="1691005"/>
            <wp:effectExtent l="19050" t="19050" r="7620" b="4445"/>
            <wp:wrapTight wrapText="bothSides">
              <wp:wrapPolygon edited="0">
                <wp:start x="-136" y="-243"/>
                <wp:lineTo x="-136" y="21657"/>
                <wp:lineTo x="21654" y="21657"/>
                <wp:lineTo x="21654" y="-243"/>
                <wp:lineTo x="-136" y="-243"/>
              </wp:wrapPolygon>
            </wp:wrapTight>
            <wp:docPr id="2" name="Рисунок 2" descr="C:\Users\RaMZeS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ZeS\Desktop\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9100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C35676" w:rsidRDefault="00C35676" w:rsidP="00C35676">
      <w:pPr>
        <w:pStyle w:val="a3"/>
        <w:spacing w:before="240" w:after="0" w:line="360" w:lineRule="auto"/>
        <w:ind w:left="0"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35676" w:rsidRDefault="00C35676" w:rsidP="00192089">
      <w:pPr>
        <w:pStyle w:val="a3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35676" w:rsidRPr="00192089" w:rsidRDefault="00C35676" w:rsidP="00C35676">
      <w:pPr>
        <w:pStyle w:val="a3"/>
        <w:spacing w:before="240" w:after="0" w:line="360" w:lineRule="auto"/>
        <w:ind w:left="0"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92089" w:rsidRPr="00192089" w:rsidRDefault="00192089" w:rsidP="0019208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955D78" w:rsidRDefault="00955D78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DC09F3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AF96BAF" wp14:editId="5DA5018C">
            <wp:simplePos x="0" y="0"/>
            <wp:positionH relativeFrom="column">
              <wp:posOffset>710565</wp:posOffset>
            </wp:positionH>
            <wp:positionV relativeFrom="paragraph">
              <wp:posOffset>271145</wp:posOffset>
            </wp:positionV>
            <wp:extent cx="2400935" cy="1495425"/>
            <wp:effectExtent l="19050" t="19050" r="0" b="9525"/>
            <wp:wrapTight wrapText="bothSides">
              <wp:wrapPolygon edited="0">
                <wp:start x="-171" y="-275"/>
                <wp:lineTo x="-171" y="21738"/>
                <wp:lineTo x="21594" y="21738"/>
                <wp:lineTo x="21594" y="-275"/>
                <wp:lineTo x="-171" y="-275"/>
              </wp:wrapPolygon>
            </wp:wrapTight>
            <wp:docPr id="5" name="Рисунок 5" descr="C:\Users\RaMZeS\Desktop\53aaed9361f5641f26a1480eda9b1063b3ee0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ZeS\Desktop\53aaed9361f5641f26a1480eda9b1063b3ee08b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4954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8AE69B9" wp14:editId="061ABE0B">
            <wp:simplePos x="0" y="0"/>
            <wp:positionH relativeFrom="column">
              <wp:posOffset>3660140</wp:posOffset>
            </wp:positionH>
            <wp:positionV relativeFrom="paragraph">
              <wp:posOffset>20955</wp:posOffset>
            </wp:positionV>
            <wp:extent cx="2880995" cy="1653540"/>
            <wp:effectExtent l="0" t="0" r="0" b="0"/>
            <wp:wrapTight wrapText="bothSides">
              <wp:wrapPolygon edited="0">
                <wp:start x="0" y="0"/>
                <wp:lineTo x="0" y="21401"/>
                <wp:lineTo x="21424" y="21401"/>
                <wp:lineTo x="21424" y="0"/>
                <wp:lineTo x="0" y="0"/>
              </wp:wrapPolygon>
            </wp:wrapTight>
            <wp:docPr id="7" name="Рисунок 7" descr="C:\Users\RaMZeS\Desktop\fotogabu-den-gyrnalist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MZeS\Desktop\fotogabu-den-gyrnalist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5D78" w:rsidRDefault="00955D78" w:rsidP="00955D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5D78" w:rsidRPr="00955D78" w:rsidRDefault="00955D78" w:rsidP="00955D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D78" w:rsidRDefault="007A655A" w:rsidP="007A655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7A655A" w:rsidRDefault="007A655A" w:rsidP="007A655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«кросворд»</w:t>
      </w:r>
    </w:p>
    <w:p w:rsidR="007A655A" w:rsidRDefault="007A655A" w:rsidP="007A655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відповідь, чи є медіа незалежними і правдивими в нашій країні?</w:t>
      </w:r>
      <w:r w:rsidR="00111633">
        <w:rPr>
          <w:rFonts w:ascii="Times New Roman" w:hAnsi="Times New Roman" w:cs="Times New Roman"/>
          <w:sz w:val="28"/>
          <w:szCs w:val="28"/>
          <w:lang w:val="uk-UA"/>
        </w:rPr>
        <w:t xml:space="preserve"> (обґрунтуйте) </w:t>
      </w:r>
    </w:p>
    <w:p w:rsidR="007A655A" w:rsidRPr="007A655A" w:rsidRDefault="007A655A" w:rsidP="007A655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Цензура – це позитивне чи негативне явище? Відповідь обґрунтуйте.</w:t>
      </w:r>
    </w:p>
    <w:p w:rsidR="00E4460F" w:rsidRPr="00111633" w:rsidRDefault="00E4460F" w:rsidP="0011163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4460F" w:rsidRPr="00111633" w:rsidSect="0083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4C103A"/>
    <w:multiLevelType w:val="hybridMultilevel"/>
    <w:tmpl w:val="99FCC7FA"/>
    <w:lvl w:ilvl="0" w:tplc="03542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12E10"/>
    <w:multiLevelType w:val="hybridMultilevel"/>
    <w:tmpl w:val="10283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C21E9"/>
    <w:multiLevelType w:val="hybridMultilevel"/>
    <w:tmpl w:val="9D32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A0D"/>
    <w:multiLevelType w:val="hybridMultilevel"/>
    <w:tmpl w:val="31C60388"/>
    <w:lvl w:ilvl="0" w:tplc="66541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C34890"/>
    <w:multiLevelType w:val="hybridMultilevel"/>
    <w:tmpl w:val="0AF0E7C4"/>
    <w:lvl w:ilvl="0" w:tplc="E084C5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010CC0"/>
    <w:multiLevelType w:val="multilevel"/>
    <w:tmpl w:val="A0B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E47B5B"/>
    <w:multiLevelType w:val="hybridMultilevel"/>
    <w:tmpl w:val="8BFA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5C86"/>
    <w:multiLevelType w:val="hybridMultilevel"/>
    <w:tmpl w:val="80DCF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DAF"/>
    <w:multiLevelType w:val="hybridMultilevel"/>
    <w:tmpl w:val="50206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396FDB"/>
    <w:multiLevelType w:val="hybridMultilevel"/>
    <w:tmpl w:val="CA523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473A9A"/>
    <w:multiLevelType w:val="hybridMultilevel"/>
    <w:tmpl w:val="B3124200"/>
    <w:lvl w:ilvl="0" w:tplc="A9080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F96F36"/>
    <w:multiLevelType w:val="hybridMultilevel"/>
    <w:tmpl w:val="EBC6B3FA"/>
    <w:lvl w:ilvl="0" w:tplc="E1807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D78"/>
    <w:rsid w:val="000E362D"/>
    <w:rsid w:val="00111633"/>
    <w:rsid w:val="00192089"/>
    <w:rsid w:val="00415B90"/>
    <w:rsid w:val="00470027"/>
    <w:rsid w:val="005D6379"/>
    <w:rsid w:val="0068392D"/>
    <w:rsid w:val="007A655A"/>
    <w:rsid w:val="007B06FA"/>
    <w:rsid w:val="0082433C"/>
    <w:rsid w:val="00836115"/>
    <w:rsid w:val="00955D78"/>
    <w:rsid w:val="00AC3BC8"/>
    <w:rsid w:val="00C35676"/>
    <w:rsid w:val="00DC09F3"/>
    <w:rsid w:val="00E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78"/>
    <w:pPr>
      <w:ind w:left="720"/>
      <w:contextualSpacing/>
    </w:pPr>
  </w:style>
  <w:style w:type="table" w:styleId="a4">
    <w:name w:val="Table Grid"/>
    <w:basedOn w:val="a1"/>
    <w:uiPriority w:val="59"/>
    <w:rsid w:val="00955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92089"/>
  </w:style>
  <w:style w:type="character" w:styleId="a5">
    <w:name w:val="Hyperlink"/>
    <w:basedOn w:val="a0"/>
    <w:uiPriority w:val="99"/>
    <w:unhideWhenUsed/>
    <w:rsid w:val="001920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67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24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7138-9F12-483C-A643-445E69B1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User</cp:lastModifiedBy>
  <cp:revision>10</cp:revision>
  <dcterms:created xsi:type="dcterms:W3CDTF">2014-10-12T14:37:00Z</dcterms:created>
  <dcterms:modified xsi:type="dcterms:W3CDTF">2020-04-09T06:53:00Z</dcterms:modified>
</cp:coreProperties>
</file>