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CE" w:rsidRPr="00032A4E" w:rsidRDefault="005E6DCE" w:rsidP="005E6DC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2A4E">
        <w:rPr>
          <w:rFonts w:ascii="Times New Roman" w:hAnsi="Times New Roman" w:cs="Times New Roman"/>
          <w:b/>
          <w:i/>
          <w:sz w:val="28"/>
          <w:szCs w:val="28"/>
        </w:rPr>
        <w:t>Специфіка розвитку науки в умовах кінця ХVІІІ-ХІХ ст.</w:t>
      </w:r>
    </w:p>
    <w:p w:rsidR="005E6DCE" w:rsidRPr="00632EBC" w:rsidRDefault="005E6DCE" w:rsidP="005E6DCE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другій половині 18 ст. відбувається значне піднесення товарно - грошових відносин, поглиблюється соціальне розшарування населення, зростає виробництво із застосуванням найманої праці, розвиваються міста.</w:t>
      </w:r>
    </w:p>
    <w:p w:rsidR="005E6DCE" w:rsidRPr="00632EBC" w:rsidRDefault="005E6DCE" w:rsidP="005E6DCE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Перемога над Туреччиною у війнах 1768 - 1774 та 1787 - 1791 рр. забезпечила Російській імперії володіння Північним Причорномор'ям. Включення до її складу так званої Новоросії, яка згодом стала однією з частин української етнічної території, здійснювалося, насамперед, через воєнно - стратегічні міркування. </w:t>
      </w: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Влада надавала пільги при поселенні на цій території і тому тут крім українців та росіян, поселилися також представники і неслов'янських народів.</w:t>
      </w:r>
    </w:p>
    <w:p w:rsidR="005E6DCE" w:rsidRPr="00632EBC" w:rsidRDefault="005E6DCE" w:rsidP="005E6DCE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Інакше відбувалися процеси етнічної консолідації в західних областях України (Східна Галичина, Північна Буковина, Закарпаття). Галичина після першого поділу Польщі була загарбана Австрією. Через деякий час Австрія захопила й Буковину. Закарпаття залишилося під владою угорських феодалів. Таким чином, у кінці 18 на початку 19 ст. основна маса населення західноукраїнських земель перебувала під подвійним гнобленням - австрійської монархії та польських, угорських, українських поміщиків та буржуазії.</w:t>
      </w:r>
    </w:p>
    <w:p w:rsidR="005E6DCE" w:rsidRPr="00632EBC" w:rsidRDefault="005E6DCE" w:rsidP="005E6DCE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 возз'єднання Лівобережної і Правобережної України внаслідок другого і третього поділів Польщі та звільнення Північного Причорномор'я  були створені умови, які забезпечили єдність економічного розвитку на значній території сучасної України, що сприяло прискоренню процесів етнокультурної консолідації українського народу.</w:t>
      </w:r>
    </w:p>
    <w:p w:rsidR="005E6DCE" w:rsidRPr="00632EBC" w:rsidRDefault="005E6DCE" w:rsidP="005E6DCE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Водночас Україна дедалі більше залучалася до єдиного загальноросійського ринку. Зміцненню міжнаціональних зв'язків сприяла також зростаюча соціальна і територіальна рухливість населення.</w:t>
      </w:r>
    </w:p>
    <w:p w:rsidR="005E6DCE" w:rsidRPr="00632EBC" w:rsidRDefault="005E6DCE" w:rsidP="005E6DCE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19 столітті на Україну поширюються загальноросійські рухи та тенденції в розвитку: піднесення часів війни 1812 року, декабристський рух та повстання 1825 року,  загальноросійська криза феодально - кріпосницьких відносин та скасування у 1861 році кріпацтва. Після цього відбулася черга реформ Олександра ІІ: реформа освіти, адміністративна реформа тощо. Набувають поширення різні рухи: народництво (зокрема з цим рухом пов'язана Чигиринська змова 1881р.), москвофілів, космополітів та інші.</w:t>
      </w:r>
    </w:p>
    <w:p w:rsidR="005E6DCE" w:rsidRPr="00632EBC" w:rsidRDefault="005E6DCE" w:rsidP="005E6DCE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фоні цього відбувається промислове зростання на Україні, збільшується капіталовкладення іноземців в економіку - бельгійці, німці тощо. Розвиваються нові галузі виробництва. Економічному піднесенню зокрема сприяло скасування кріпосного права - набувають поширення капіталістичні відносини. Так, до Першої світової війни Російська імперія входила до шести найбільш розвинених капіталістичних країн світу.</w:t>
      </w:r>
    </w:p>
    <w:p w:rsidR="005E6DCE" w:rsidRPr="00632EBC" w:rsidRDefault="005E6DCE" w:rsidP="005E6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</w:t>
      </w:r>
    </w:p>
    <w:p w:rsidR="005E6DCE" w:rsidRPr="00632EBC" w:rsidRDefault="005E6DCE" w:rsidP="005E6DCE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Україну поширюються загальноросійські русифікаторські напрямки (Валуєвський циркуляр та Енський указ).</w:t>
      </w:r>
    </w:p>
    <w:p w:rsidR="005E6DCE" w:rsidRPr="00632EBC" w:rsidRDefault="005E6DCE" w:rsidP="005E6DCE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Західній Україні важливою подією була революція 1848 - 1849рр. ("весна народів"), яка дала поштовх для розвитку культури, національному самовизначенню українців. У 1861 році відповідно до нової австрійської Конституції Галичина була автономною з власним сеймом. Відбувається створення товариств, які вели просвітницьку діяльність. На Західній Україні першою виникає Русько- Українська радикальна партія ( 1898р., засновник І.Франко).</w:t>
      </w:r>
    </w:p>
    <w:p w:rsidR="005E6DCE" w:rsidRPr="00632EBC" w:rsidRDefault="005E6DCE" w:rsidP="005E6DCE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 не дивлячись на складні умови періоду кінця 18 - 19 століття, українська національна культура активно розвивається, набуває самобутніх рис.</w:t>
      </w:r>
    </w:p>
    <w:p w:rsidR="005E6DCE" w:rsidRPr="00632EBC" w:rsidRDefault="005E6DCE" w:rsidP="005E6D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Розвиток науки у 18 - 19 ст.</w:t>
      </w:r>
    </w:p>
    <w:p w:rsidR="005E6DCE" w:rsidRPr="00632EBC" w:rsidRDefault="005E6DCE" w:rsidP="005E6DCE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Хмельниччина і нова Українська держава стали поштовхом для розвитку історичної науки, яка вже виходить за межи літописних оповідань та набуває нових форм.</w:t>
      </w:r>
    </w:p>
    <w:p w:rsidR="005E6DCE" w:rsidRPr="00632EBC" w:rsidRDefault="005E6DCE" w:rsidP="005E6DCE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Наприкінці 17 - на початку 18 століття з'являються так звані "козацькі літописи", автори яких брали безпосередньо участь у козацьких походах або були їх свідками.</w:t>
      </w:r>
    </w:p>
    <w:p w:rsidR="005E6DCE" w:rsidRPr="00632EBC" w:rsidRDefault="005E6DCE" w:rsidP="005E6DCE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18 столітті з'являються історичні твори, які пов'язують добу Гетьманщини з Княжою добою. У 1730 - х роках складено "Краткое опісаніе Малоросіи"; у 1765 році П. Симоновський - "Краткое опісаніе о козацком малоросійском народе" та інші.</w:t>
      </w:r>
    </w:p>
    <w:p w:rsidR="005E6DCE" w:rsidRPr="00632EBC" w:rsidRDefault="005E6DCE" w:rsidP="005E6DCE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Велике значення для розуміння культури, прагнень,  ідеології тогочасної еліти мають щоденники та мемуари видатних політичних та культурних діячів. До цього можна віднести: "Дневник" Петра Апостола (1725 - 1727), сина гетьмана Данила Апостола, "Дневник" (1735 - 1740) Якова Марковича, "Дневник" генерального хорунжого М. Ханенка, який був дуже близьким до І. Скоропадського, П. Полуботка, Д. Апостола.</w:t>
      </w:r>
    </w:p>
    <w:p w:rsidR="005E6DCE" w:rsidRPr="00632EBC" w:rsidRDefault="005E6DCE" w:rsidP="005E6DCE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 розвитку природничих та математичних наук у 17 столітті, то вони були розвинені слабше, ніж історія та право, але ніколи не зникало зацікавлення ними. В приватних бібліотеках були присутні книги з ботаніки, зоології, математики, метеорології тощо. При дворі К. Розумовського проживали доктори - француз Леклерк та німець Гебенштрайт. У 1751 році Іван Полетика став професором Медичної Академії у Кілю.</w:t>
      </w:r>
    </w:p>
    <w:p w:rsidR="005E6DCE" w:rsidRPr="00632EBC" w:rsidRDefault="005E6DCE" w:rsidP="005E6DCE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Філософія у 17 столітті розвивалася під впливом творів античних та середньовічних філософів, а також творів Декарта, Фр. Бекона, картезіанців.</w:t>
      </w:r>
    </w:p>
    <w:p w:rsidR="005E6DCE" w:rsidRPr="00632EBC" w:rsidRDefault="005E6DCE" w:rsidP="005E6DCE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Найяскравішим представником філософії в Україні  був Григорій Сковорода (1722 - 1794), видатний вчений та мислитель. Син реєстрового козаку </w:t>
      </w: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Полтавського полку, учився в Київській Академії, потім в університетах Мюнхену, Відня, Бреслау. Основою його філософічної концепції був антропологізм, а засобом для досягнення мети - самопізнання.</w:t>
      </w:r>
    </w:p>
    <w:p w:rsidR="005E6DCE" w:rsidRPr="00632EBC" w:rsidRDefault="005E6DCE" w:rsidP="005E6DCE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науки  19 століття було характерне зростання ваги природничих наук, так як відбувається промислове зростання. З'являються нові науки і напрямки. Серед видатних науковців цього періоду можна назвати багатьох людей.</w:t>
      </w:r>
    </w:p>
    <w:p w:rsidR="005E6DCE" w:rsidRPr="00632EBC" w:rsidRDefault="005E6DCE" w:rsidP="005E6DCE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1813 - 1820 рр. ректором Харківського університету був Т. Ф. Осиповський, який написав тритомну працю "Курс математики", що тривалий час була основним підручником для студентів. Слід відмітити діяльність Михайла Остроградського в галузі математики (його ім'я носить одна з вулиць Полтави, на якій стоїть один з найстаріших педагогічних ВУЗів України). За свої досягнення він був обраний членом Петербурзької, Паризької, Туринської та Римської Академій наук. Автор багатьох підручників з математики.</w:t>
      </w:r>
    </w:p>
    <w:p w:rsidR="005E6DCE" w:rsidRPr="00632EBC" w:rsidRDefault="005E6DCE" w:rsidP="005E6DCE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 Максимович (1804 - 1873), перший ректор Київського університету, написав більше ніж 100 наукових праць з історії, ботаніки, зоології, фізики, хімії тощо.</w:t>
      </w:r>
    </w:p>
    <w:p w:rsidR="005E6DCE" w:rsidRPr="00632EBC" w:rsidRDefault="005E6DCE" w:rsidP="005E6DCE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Великий хірург М. І. Пирогов (1810 - 1881), який вперше здійснив операцію з анестезією, дав новий поштовх освітянського руху на Україні. Він був попечителем Київської навчальної округи, підтримував гуманні і прогресивні начинання  в педагогічній справі.</w:t>
      </w:r>
    </w:p>
    <w:p w:rsidR="005E6DCE" w:rsidRPr="00632EBC" w:rsidRDefault="005E6DCE" w:rsidP="005E6DCE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Україні складається низька наукових шкіл, які мали високий науковий рівень і впливали на умонастрій суспільства. Школа з хімії створюється в Київському університеті, в Харкові  М. М. Беккетов (1827 - 1911) створив школу фізичної хімії, його роботи стали основою нової наукової галузі - металометрії. Розповсюджуються ідеї Дарвіна, світоглядний вплив яких був дуже великим. У Києві та Одесі працював один з братів Ковалевських, Олександр Онуфрійович(1840 - 1901), відомий зоолог. Він і його молодший брат Володимир зробили великий внесок у розвиток еволюціоністської концепції Дарвіна.</w:t>
      </w:r>
    </w:p>
    <w:p w:rsidR="005E6DCE" w:rsidRPr="00632EBC" w:rsidRDefault="005E6DCE" w:rsidP="005E6DCE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Відомим був Ілля Ілліч Мечніков (1845 - 1916), випускник Харківського університету. Викладав в Одесі, був членом Громади.  У 1888році переїхав до Пастерівської лабораторії в Париж. Лауреат Нобелівської премії (за відкриття фагоцитозу). Працюючи професором Новоросійського університету в Одесі він із своїм учнем Миколою Гамалією (1859 - 1949) створив першу в Російській імперії і другу в світі бактеріологічну станцію, став одним з засновників мікробіології та вчення про імунітет.  М. Гамалій, продовжуючи справу свого вчителя, зробив великий вклад у боротьбу з такими хворобами, як холера, чума, туберкульоз, сказ, впровадив в практику охорони здоров'я щеплення.</w:t>
      </w:r>
    </w:p>
    <w:p w:rsidR="005E6DCE" w:rsidRPr="00632EBC" w:rsidRDefault="005E6DCE" w:rsidP="005E6DCE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Також у галузі медицини плідно працював хірург Ю. Шимаковський, який світову славу здобув завдяки своїй праці "Операції на поверхні тіла" та винайденням декількох медичних інструментів.</w:t>
      </w:r>
    </w:p>
    <w:p w:rsidR="005E6DCE" w:rsidRPr="00632EBC" w:rsidRDefault="005E6DCE" w:rsidP="005E6DCE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70 - ті роки професором фізіології Новоросійського університету був І. М. Сєченов (1829 - 1905), який став засновником вітчизняної фізіологічної школи. В праці "Рефлекси головного мозку" він висвітлив питання про діяльність головного мозку, "душевне життя" з позиції науки.</w:t>
      </w:r>
    </w:p>
    <w:p w:rsidR="005E6DCE" w:rsidRPr="00632EBC" w:rsidRDefault="005E6DCE" w:rsidP="005E6DCE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  років кафедру механіки Харківського університету очолював професор Олександр Ляпунов (1857 - 1918), який створив загальну теорію сталості руху механічних систем, написав ряд робіт з теорії імовірності. Також у галузі фізики плідно працював західноукраїнський фізик Іван Пулюй (1845 - 1918), який відзначився дослідженнями рентгенівського випромінювання.</w:t>
      </w:r>
    </w:p>
    <w:p w:rsidR="005E6DCE" w:rsidRPr="00632EBC" w:rsidRDefault="005E6DCE" w:rsidP="005E6DCE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новий рівень в середині 19 століття  вийшли гуманітарні науки.</w:t>
      </w:r>
    </w:p>
    <w:p w:rsidR="005E6DCE" w:rsidRPr="00632EBC" w:rsidRDefault="005E6DCE" w:rsidP="005E6DCE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Етнографія, тобто пізнання побуту, культури народу стала одним з основних каменів будівлі українського національного культурного відродження, яке відбувалося на межі 19 - поч. 20 ст.</w:t>
      </w:r>
    </w:p>
    <w:p w:rsidR="005E6DCE" w:rsidRPr="00632EBC" w:rsidRDefault="005E6DCE" w:rsidP="005E6DCE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Початок української етнографії поклав Григорій Калиновський, який видав у 1777р. В Петербурзі "Опис весільних українських обрядів". 20 років по тому (1798р.) з'являється перша енциклопедія українознавства "Записки о Малоросії" Якова Марковича, де стисло викладено відомості про Україну, її історію, природу, населення, мову, поезію.</w:t>
      </w:r>
    </w:p>
    <w:p w:rsidR="005E6DCE" w:rsidRPr="00632EBC" w:rsidRDefault="005E6DCE" w:rsidP="005E6DCE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1819 році князь Микола Цертелєв опублікував в Петербурзі "Попытку собрания старых малороссийских песен" - збірку українських історичних дум.</w:t>
      </w:r>
    </w:p>
    <w:p w:rsidR="005E6DCE" w:rsidRPr="00632EBC" w:rsidRDefault="005E6DCE" w:rsidP="005E6DCE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 повніше і систематичне дослідження української етнографії під назвою "Малоросийские народые песни" склав у 1827 році Михайло Максимович, майбутній ректор Київського університету. Ця збірка вплинула на формування творчості О.Пушкіна, М. Гоголя, на вибір життєвого шляху П. Куліша і М.Костомарова.</w:t>
      </w:r>
    </w:p>
    <w:p w:rsidR="005E6DCE" w:rsidRPr="00632EBC" w:rsidRDefault="005E6DCE" w:rsidP="005E6DCE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Справу Максимовича продовжив Ізмаїл Срезневський. У 1831 році він видав "Український альманах" - збірку народних пісень і оригінальних поезій, написаних харківськими поетами, а у 1833 - 1838 - видав шість випусків "Запорожской старины".</w:t>
      </w:r>
    </w:p>
    <w:p w:rsidR="005E6DCE" w:rsidRPr="00632EBC" w:rsidRDefault="005E6DCE" w:rsidP="005E6DCE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 велику роботу у галузі дослідження українських і російських народних пісень зробив український професор Московського університету Йосип Бродянський - у 1837 році він присвятив їм свою дисертацію.</w:t>
      </w:r>
    </w:p>
    <w:p w:rsidR="005E6DCE" w:rsidRPr="00632EBC" w:rsidRDefault="005E6DCE" w:rsidP="005E6DCE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Наприкінці 18 століття серед козацької еліти Лівобережжя посилилась зацікавленість історією, особливо історією козаччини. Це відбилося у працях </w:t>
      </w: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кількох нащадків козацьких родів, які пішли у відставку з царської служби і присвятили себе опрацюванню та публікуванню історичних матеріалів. Найбільшої уваги серед істориків - аматорів заслуговують Василь Рубан - "Короткая летопись малоросийская" 1777р., Опанас Шафонський - "Черниговского наместничества топографическое описание" 1876р.</w:t>
      </w:r>
    </w:p>
    <w:p w:rsidR="005E6DCE" w:rsidRPr="00632EBC" w:rsidRDefault="005E6DCE" w:rsidP="005E6DCE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Першою узагальнюючою працею з історії України, написаною з широким використанням як українських так і російських архівних матеріалів, була 4 - томна "История малой России" Д. Бантинш - Каменського. Головну увагу автор приділив діяльності історичних осіб, зовнішньо - політичним подіям.</w:t>
      </w:r>
    </w:p>
    <w:p w:rsidR="005E6DCE" w:rsidRPr="00632EBC" w:rsidRDefault="005E6DCE" w:rsidP="005E6DCE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1842 - 43 рр. вийшла 5 - томна "Історія Малоросії" Миколи Маркевича: в своїй праці він відстоював право українського народу на самостійний національний розвиток, обґрунтовував правомірність відтворення автономії України.</w:t>
      </w:r>
    </w:p>
    <w:p w:rsidR="005E6DCE" w:rsidRPr="00632EBC" w:rsidRDefault="005E6DCE" w:rsidP="005E6DCE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 Максимович виступав проти норманської теорії походження Русі, досліджував історію козацтва.</w:t>
      </w:r>
    </w:p>
    <w:p w:rsidR="005E6DCE" w:rsidRPr="00632EBC" w:rsidRDefault="005E6DCE" w:rsidP="005E6DCE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з видатних істориків 19 століття був Микола Костомаров (1817 - 1885). Більшість праць видані у його творі "Історичні монографії та дослідження". Також до видатних дослідників історії України можна віднести В. Антоновича та М. Драгоманова.</w:t>
      </w:r>
    </w:p>
    <w:p w:rsidR="005E6DCE" w:rsidRPr="00632EBC" w:rsidRDefault="005E6DCE" w:rsidP="005E6DCE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Наприкінці 19 століття почалася дослідницька робота видатного українського історика, громадського і політичного діяча України Михайла Грушевського (1868 - 1934), одним з найвідоміших дослідників козаччини був Дмитро Яворницький - тритомна праця "Історія запорозьких козаків".</w:t>
      </w:r>
    </w:p>
    <w:p w:rsidR="005E6DCE" w:rsidRPr="00632EBC" w:rsidRDefault="005E6DCE" w:rsidP="005E6DCE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Західній Україні помітною була діяльність так званої "руської трійці"(І. Вагилевич,    Я. Головацький та М. Шашкевич) у галузі етнографії, історії ("Русалка Дністрова" 1837р., де були викладені культура та побут населення України, епізоди з її історії тощо).</w:t>
      </w:r>
    </w:p>
    <w:p w:rsidR="005E6DCE" w:rsidRPr="00632EBC" w:rsidRDefault="005E6DCE" w:rsidP="005E6DCE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галузі філософії йшла боротьба поглядів між матеріалістами та ідеалістами, в політекономії - між дворянсько - буржуазними вченими та ліберальними народниками.</w:t>
      </w:r>
    </w:p>
    <w:p w:rsidR="005E6DCE" w:rsidRPr="00632EBC" w:rsidRDefault="005E6DCE" w:rsidP="005E6DCE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Розвиткові філології перешкоджала русифікаторська політика царського уряду, але не дивлячись на це, філологічні науки продовжували розвиватися. Так, видатні праці з історії української мови, літератури та фольклору написав П. Г. Житецький (1837 - 1911), зокрема "Очерк звуковой истории малорусского наречия в 18 веке". Видатним мовознавцем був професор Харківського університету О.О. Потебня (1835 - 1891).</w:t>
      </w:r>
    </w:p>
    <w:p w:rsidR="005E6DCE" w:rsidRPr="00632EBC" w:rsidRDefault="005E6DCE" w:rsidP="005E6DCE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цей час у галузі етнографії та фольклористики плідно працювали               М.Ф. Сумцов, П.П.Чубинський, М.П. Драгоманов, Б. Д. Грінченко.</w:t>
      </w:r>
    </w:p>
    <w:p w:rsidR="005E6DCE" w:rsidRPr="00632EBC" w:rsidRDefault="005E6DCE" w:rsidP="005E6DCE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Розвиток юридичних наук пов'язаний з іменами таких вчених: М.Ф.Владимирський - Буданов (історія російського, українського, литовського, польського права), О.Ф.Кістяківський (кримінальне право, історія права і судочинства в Україні), В.А.Незабитневський (міжнародне право) тощо.</w:t>
      </w:r>
    </w:p>
    <w:p w:rsidR="005E6DCE" w:rsidRPr="00632EBC" w:rsidRDefault="005E6DCE" w:rsidP="005E6DCE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Треба сказати про роль у розвитку національної свідомості українського народу науково - освітнього товариства "Просвіта", яке було засноване у Львові у 1868р.. Товариство видавало твори видатних українських письменників, шкільні підручники, популярні брошури, газети, альманахи, організовувало читальні, займалося просвітницькою діяльністю.</w:t>
      </w:r>
    </w:p>
    <w:p w:rsidR="005E6DCE" w:rsidRPr="00632EBC" w:rsidRDefault="005E6DCE" w:rsidP="005E6DCE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1892 році у Львові було організовано наукове товариство ім. Т.Г.Шевченка. Воно мало за мету об'єднати наукові сили на всіх українських землях, згодом воно почало відігравати роль Академії наук. Товариств мало три відділи: філологічний, історико - філософський, математично - природничо - лікарський. Історико - філософську секцію з 1894 року очолював М. Грушевський. З 1898 р. він почав видавати 10 - ти томну монографію "Історія України - Русі". Всього до 1914 року Товариство видало близько 300 томів наукових праць з різних галузей знань, найбільше за все - з українознавства.</w:t>
      </w:r>
    </w:p>
    <w:p w:rsidR="005E6DCE" w:rsidRPr="00032A4E" w:rsidRDefault="005E6DCE" w:rsidP="005E6DC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5E6DCE" w:rsidRPr="00032A4E" w:rsidRDefault="005E6DCE" w:rsidP="005E6DC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0B00" w:rsidRPr="005E6DCE" w:rsidRDefault="00000B00">
      <w:pPr>
        <w:rPr>
          <w:lang w:val="uk-UA"/>
        </w:rPr>
      </w:pPr>
      <w:bookmarkStart w:id="0" w:name="_GoBack"/>
      <w:bookmarkEnd w:id="0"/>
    </w:p>
    <w:sectPr w:rsidR="00000B00" w:rsidRPr="005E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AC"/>
    <w:rsid w:val="00000B00"/>
    <w:rsid w:val="005E6DCE"/>
    <w:rsid w:val="00C4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2037</Words>
  <Characters>11617</Characters>
  <Application>Microsoft Office Word</Application>
  <DocSecurity>0</DocSecurity>
  <Lines>96</Lines>
  <Paragraphs>27</Paragraphs>
  <ScaleCrop>false</ScaleCrop>
  <Company/>
  <LinksUpToDate>false</LinksUpToDate>
  <CharactersWithSpaces>13627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2020-03-28T10:35:00Z</dcterms:created>
  <dcterms:modified xsi:type="dcterms:W3CDTF">2020-03-28T10:37:00Z</dcterms:modified>
</cp:coreProperties>
</file>