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450B" w:rsidRDefault="00B5450B" w:rsidP="00B5450B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Дата: </w:t>
      </w:r>
      <w:bookmarkStart w:id="0" w:name="_GoBack"/>
      <w:r w:rsidR="007223B6">
        <w:rPr>
          <w:rFonts w:ascii="Times New Roman" w:hAnsi="Times New Roman" w:cs="Times New Roman"/>
          <w:b/>
          <w:sz w:val="28"/>
          <w:szCs w:val="28"/>
          <w:lang w:val="uk-UA"/>
        </w:rPr>
        <w:t>02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="007223B6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.2020</w:t>
      </w:r>
      <w:bookmarkEnd w:id="0"/>
    </w:p>
    <w:p w:rsidR="00B5450B" w:rsidRDefault="00B5450B" w:rsidP="00B5450B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Предмет: хімія</w:t>
      </w:r>
    </w:p>
    <w:p w:rsidR="00B5450B" w:rsidRPr="00F0647F" w:rsidRDefault="00B5450B" w:rsidP="00B5450B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</w:pPr>
      <w:r w:rsidRPr="00F0647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: </w:t>
      </w:r>
      <w:r w:rsidRPr="00F0647F"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Алотропія. Алотропні модифікації речовин неметалічних елементів</w:t>
      </w:r>
      <w:r w:rsidRPr="00F0647F"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»</w:t>
      </w:r>
    </w:p>
    <w:p w:rsidR="00B5450B" w:rsidRPr="00F0647F" w:rsidRDefault="00B5450B" w:rsidP="00B5450B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</w:pPr>
    </w:p>
    <w:p w:rsidR="00B5450B" w:rsidRPr="00F0647F" w:rsidRDefault="00B5450B" w:rsidP="00B5450B">
      <w:pPr>
        <w:spacing w:after="0" w:line="240" w:lineRule="auto"/>
        <w:ind w:left="-567" w:firstLine="425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0647F">
        <w:rPr>
          <w:rFonts w:ascii="Times New Roman" w:hAnsi="Times New Roman" w:cs="Times New Roman"/>
          <w:b/>
          <w:i/>
          <w:sz w:val="28"/>
          <w:szCs w:val="28"/>
          <w:lang w:val="uk-UA"/>
        </w:rPr>
        <w:t>Інструкція</w:t>
      </w:r>
    </w:p>
    <w:p w:rsidR="00B5450B" w:rsidRDefault="00B5450B" w:rsidP="00105436">
      <w:pPr>
        <w:pStyle w:val="a3"/>
        <w:numPr>
          <w:ilvl w:val="0"/>
          <w:numId w:val="1"/>
        </w:num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647F">
        <w:rPr>
          <w:rFonts w:ascii="Times New Roman" w:hAnsi="Times New Roman" w:cs="Times New Roman"/>
          <w:sz w:val="28"/>
          <w:szCs w:val="28"/>
          <w:lang w:val="uk-UA"/>
        </w:rPr>
        <w:t>Ознайомитися з теоретичним матеріалом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підручнику П.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Попель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Л.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Крикля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«Хімія» 11 клас §15</w:t>
      </w:r>
      <w:r w:rsidRPr="00F0647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5450B" w:rsidRPr="00F0647F" w:rsidRDefault="007223B6" w:rsidP="00105436">
      <w:pPr>
        <w:pStyle w:val="a3"/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5" w:history="1">
        <w:r w:rsidR="00B5450B" w:rsidRPr="002009AD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r w:rsidR="00B5450B" w:rsidRPr="002009A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B5450B" w:rsidRPr="002009AD">
          <w:rPr>
            <w:rStyle w:val="a4"/>
            <w:rFonts w:ascii="Times New Roman" w:hAnsi="Times New Roman" w:cs="Times New Roman"/>
            <w:sz w:val="28"/>
            <w:szCs w:val="28"/>
          </w:rPr>
          <w:t>pidruchnyk</w:t>
        </w:r>
        <w:r w:rsidR="00B5450B" w:rsidRPr="002009A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B5450B" w:rsidRPr="002009AD">
          <w:rPr>
            <w:rStyle w:val="a4"/>
            <w:rFonts w:ascii="Times New Roman" w:hAnsi="Times New Roman" w:cs="Times New Roman"/>
            <w:sz w:val="28"/>
            <w:szCs w:val="28"/>
          </w:rPr>
          <w:t>com</w:t>
        </w:r>
        <w:r w:rsidR="00B5450B" w:rsidRPr="002009A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B5450B" w:rsidRPr="002009AD">
          <w:rPr>
            <w:rStyle w:val="a4"/>
            <w:rFonts w:ascii="Times New Roman" w:hAnsi="Times New Roman" w:cs="Times New Roman"/>
            <w:sz w:val="28"/>
            <w:szCs w:val="28"/>
          </w:rPr>
          <w:t>ua</w:t>
        </w:r>
        <w:r w:rsidR="00B5450B" w:rsidRPr="002009A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/470-</w:t>
        </w:r>
        <w:r w:rsidR="00B5450B" w:rsidRPr="002009AD">
          <w:rPr>
            <w:rStyle w:val="a4"/>
            <w:rFonts w:ascii="Times New Roman" w:hAnsi="Times New Roman" w:cs="Times New Roman"/>
            <w:sz w:val="28"/>
            <w:szCs w:val="28"/>
          </w:rPr>
          <w:t>hmya</w:t>
        </w:r>
        <w:r w:rsidR="00B5450B" w:rsidRPr="002009A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B5450B" w:rsidRPr="002009AD">
          <w:rPr>
            <w:rStyle w:val="a4"/>
            <w:rFonts w:ascii="Times New Roman" w:hAnsi="Times New Roman" w:cs="Times New Roman"/>
            <w:sz w:val="28"/>
            <w:szCs w:val="28"/>
          </w:rPr>
          <w:t>popel</w:t>
        </w:r>
        <w:r w:rsidR="00B5450B" w:rsidRPr="002009A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B5450B" w:rsidRPr="002009AD">
          <w:rPr>
            <w:rStyle w:val="a4"/>
            <w:rFonts w:ascii="Times New Roman" w:hAnsi="Times New Roman" w:cs="Times New Roman"/>
            <w:sz w:val="28"/>
            <w:szCs w:val="28"/>
          </w:rPr>
          <w:t>kriklya</w:t>
        </w:r>
        <w:r w:rsidR="00B5450B" w:rsidRPr="002009A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-11-</w:t>
        </w:r>
        <w:r w:rsidR="00B5450B" w:rsidRPr="002009AD">
          <w:rPr>
            <w:rStyle w:val="a4"/>
            <w:rFonts w:ascii="Times New Roman" w:hAnsi="Times New Roman" w:cs="Times New Roman"/>
            <w:sz w:val="28"/>
            <w:szCs w:val="28"/>
          </w:rPr>
          <w:t>klas</w:t>
        </w:r>
        <w:r w:rsidR="00B5450B" w:rsidRPr="002009A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proofErr w:type="spellStart"/>
        <w:r w:rsidR="00B5450B" w:rsidRPr="002009AD">
          <w:rPr>
            <w:rStyle w:val="a4"/>
            <w:rFonts w:ascii="Times New Roman" w:hAnsi="Times New Roman" w:cs="Times New Roman"/>
            <w:sz w:val="28"/>
            <w:szCs w:val="28"/>
          </w:rPr>
          <w:t>html</w:t>
        </w:r>
        <w:proofErr w:type="spellEnd"/>
      </w:hyperlink>
    </w:p>
    <w:p w:rsidR="00B5450B" w:rsidRDefault="00B5450B" w:rsidP="00105436">
      <w:pPr>
        <w:pStyle w:val="a3"/>
        <w:numPr>
          <w:ilvl w:val="0"/>
          <w:numId w:val="1"/>
        </w:num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647F">
        <w:rPr>
          <w:rFonts w:ascii="Times New Roman" w:hAnsi="Times New Roman" w:cs="Times New Roman"/>
          <w:sz w:val="28"/>
          <w:szCs w:val="28"/>
          <w:lang w:val="uk-UA"/>
        </w:rPr>
        <w:t>Записати до зошита</w:t>
      </w:r>
      <w:r w:rsidR="00A74592">
        <w:rPr>
          <w:rFonts w:ascii="Times New Roman" w:hAnsi="Times New Roman" w:cs="Times New Roman"/>
          <w:sz w:val="28"/>
          <w:szCs w:val="28"/>
          <w:lang w:val="uk-UA"/>
        </w:rPr>
        <w:t xml:space="preserve"> (обов’язково те, що виділено спеціальним фоном)</w:t>
      </w:r>
      <w:r w:rsidRPr="00F0647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74592" w:rsidRPr="00105436" w:rsidRDefault="00A74592" w:rsidP="00105436">
      <w:pPr>
        <w:pStyle w:val="a3"/>
        <w:numPr>
          <w:ilvl w:val="0"/>
          <w:numId w:val="1"/>
        </w:numPr>
        <w:shd w:val="clear" w:color="auto" w:fill="FFFFFF" w:themeFill="background1"/>
        <w:spacing w:after="0"/>
        <w:ind w:left="-709"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05436">
        <w:rPr>
          <w:rFonts w:ascii="Times New Roman" w:hAnsi="Times New Roman" w:cs="Times New Roman"/>
          <w:sz w:val="28"/>
          <w:szCs w:val="28"/>
          <w:lang w:val="uk-UA"/>
        </w:rPr>
        <w:t>Заповнити пропуски в таблиці</w:t>
      </w:r>
      <w:r w:rsidR="00105436" w:rsidRPr="001054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05436" w:rsidRPr="00D40B3B">
        <w:rPr>
          <w:rFonts w:ascii="Times New Roman" w:hAnsi="Times New Roman" w:cs="Times New Roman"/>
          <w:i/>
          <w:sz w:val="28"/>
          <w:szCs w:val="28"/>
          <w:lang w:val="uk-UA"/>
        </w:rPr>
        <w:t xml:space="preserve">(для заповнення пропусків в таблиці перейдіть на цей сайт: </w:t>
      </w:r>
      <w:hyperlink r:id="rId6" w:history="1">
        <w:r w:rsidR="00105436" w:rsidRPr="00D40B3B">
          <w:rPr>
            <w:rStyle w:val="a4"/>
            <w:rFonts w:ascii="Times New Roman" w:hAnsi="Times New Roman" w:cs="Times New Roman"/>
            <w:i/>
            <w:sz w:val="28"/>
            <w:szCs w:val="28"/>
          </w:rPr>
          <w:t>http://www.chemistry.in.ua/grade-10/allotropic-modifications</w:t>
        </w:r>
      </w:hyperlink>
      <w:r w:rsidR="00D40B3B">
        <w:rPr>
          <w:rStyle w:val="a4"/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105436" w:rsidRPr="00D40B3B">
        <w:rPr>
          <w:rStyle w:val="a4"/>
          <w:rFonts w:ascii="Times New Roman" w:hAnsi="Times New Roman" w:cs="Times New Roman"/>
          <w:i/>
          <w:color w:val="auto"/>
          <w:sz w:val="28"/>
          <w:szCs w:val="28"/>
        </w:rPr>
        <w:t>)</w:t>
      </w:r>
    </w:p>
    <w:p w:rsidR="00B5450B" w:rsidRDefault="00B5450B" w:rsidP="00105436">
      <w:pPr>
        <w:pStyle w:val="a3"/>
        <w:numPr>
          <w:ilvl w:val="0"/>
          <w:numId w:val="1"/>
        </w:num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Виконати завдання в підручнику № 108, 109</w:t>
      </w:r>
    </w:p>
    <w:p w:rsidR="00B5450B" w:rsidRPr="00F0647F" w:rsidRDefault="00B5450B" w:rsidP="00105436">
      <w:pPr>
        <w:pStyle w:val="a3"/>
        <w:numPr>
          <w:ilvl w:val="0"/>
          <w:numId w:val="1"/>
        </w:num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Обов’язково переглянути матеріали на даному сайті: </w:t>
      </w:r>
      <w:hyperlink r:id="rId7" w:history="1">
        <w:r w:rsidRPr="00B5450B">
          <w:rPr>
            <w:rStyle w:val="a4"/>
            <w:rFonts w:ascii="Times New Roman" w:hAnsi="Times New Roman" w:cs="Times New Roman"/>
            <w:sz w:val="28"/>
            <w:szCs w:val="28"/>
          </w:rPr>
          <w:t>https://sites.google.com/site/himiaakup/lekciie/zanatta-no2-zagalna-harakteristika-nemetalicnih-elementiv-nemetali-ak-prosti-recovini-avise-alotropiie-himicni-vlastivosti-nemetaliv</w:t>
        </w:r>
      </w:hyperlink>
    </w:p>
    <w:p w:rsidR="00B5450B" w:rsidRPr="00F0647F" w:rsidRDefault="00B5450B" w:rsidP="00105436">
      <w:pPr>
        <w:pStyle w:val="a3"/>
        <w:numPr>
          <w:ilvl w:val="0"/>
          <w:numId w:val="1"/>
        </w:num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647F">
        <w:rPr>
          <w:rFonts w:ascii="Times New Roman" w:hAnsi="Times New Roman" w:cs="Times New Roman"/>
          <w:sz w:val="28"/>
          <w:szCs w:val="28"/>
          <w:lang w:val="uk-UA"/>
        </w:rPr>
        <w:t xml:space="preserve">Перегляньте відео </w:t>
      </w:r>
      <w:r>
        <w:rPr>
          <w:rFonts w:ascii="Times New Roman" w:hAnsi="Times New Roman" w:cs="Times New Roman"/>
          <w:sz w:val="28"/>
          <w:szCs w:val="28"/>
          <w:lang w:val="uk-UA"/>
        </w:rPr>
        <w:t>та презентацію</w:t>
      </w:r>
      <w:r w:rsidRPr="00F0647F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B5450B" w:rsidRPr="00B5450B" w:rsidRDefault="007223B6" w:rsidP="00105436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color w:val="0563C1" w:themeColor="hyperlink"/>
          <w:sz w:val="28"/>
          <w:szCs w:val="28"/>
          <w:u w:val="single"/>
          <w:lang w:val="uk-UA"/>
        </w:rPr>
      </w:pPr>
      <w:hyperlink r:id="rId8" w:history="1">
        <w:r w:rsidR="00B5450B" w:rsidRPr="002860C9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r w:rsidR="00B5450B" w:rsidRPr="002860C9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B5450B" w:rsidRPr="002860C9">
          <w:rPr>
            <w:rStyle w:val="a4"/>
            <w:rFonts w:ascii="Times New Roman" w:hAnsi="Times New Roman" w:cs="Times New Roman"/>
            <w:sz w:val="28"/>
            <w:szCs w:val="28"/>
          </w:rPr>
          <w:t>www</w:t>
        </w:r>
        <w:r w:rsidR="00B5450B" w:rsidRPr="002860C9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B5450B" w:rsidRPr="002860C9">
          <w:rPr>
            <w:rStyle w:val="a4"/>
            <w:rFonts w:ascii="Times New Roman" w:hAnsi="Times New Roman" w:cs="Times New Roman"/>
            <w:sz w:val="28"/>
            <w:szCs w:val="28"/>
          </w:rPr>
          <w:t>youtube</w:t>
        </w:r>
        <w:r w:rsidR="00B5450B" w:rsidRPr="002860C9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B5450B" w:rsidRPr="002860C9">
          <w:rPr>
            <w:rStyle w:val="a4"/>
            <w:rFonts w:ascii="Times New Roman" w:hAnsi="Times New Roman" w:cs="Times New Roman"/>
            <w:sz w:val="28"/>
            <w:szCs w:val="28"/>
          </w:rPr>
          <w:t>com</w:t>
        </w:r>
        <w:r w:rsidR="00B5450B" w:rsidRPr="002860C9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B5450B" w:rsidRPr="002860C9">
          <w:rPr>
            <w:rStyle w:val="a4"/>
            <w:rFonts w:ascii="Times New Roman" w:hAnsi="Times New Roman" w:cs="Times New Roman"/>
            <w:sz w:val="28"/>
            <w:szCs w:val="28"/>
          </w:rPr>
          <w:t>watch</w:t>
        </w:r>
        <w:r w:rsidR="00B5450B" w:rsidRPr="002860C9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?</w:t>
        </w:r>
        <w:r w:rsidR="00B5450B" w:rsidRPr="002860C9">
          <w:rPr>
            <w:rStyle w:val="a4"/>
            <w:rFonts w:ascii="Times New Roman" w:hAnsi="Times New Roman" w:cs="Times New Roman"/>
            <w:sz w:val="28"/>
            <w:szCs w:val="28"/>
          </w:rPr>
          <w:t>time</w:t>
        </w:r>
        <w:r w:rsidR="00B5450B" w:rsidRPr="002860C9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_</w:t>
        </w:r>
        <w:r w:rsidR="00B5450B" w:rsidRPr="002860C9">
          <w:rPr>
            <w:rStyle w:val="a4"/>
            <w:rFonts w:ascii="Times New Roman" w:hAnsi="Times New Roman" w:cs="Times New Roman"/>
            <w:sz w:val="28"/>
            <w:szCs w:val="28"/>
          </w:rPr>
          <w:t>continue</w:t>
        </w:r>
        <w:r w:rsidR="00B5450B" w:rsidRPr="002860C9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=84&amp;</w:t>
        </w:r>
        <w:r w:rsidR="00B5450B" w:rsidRPr="002860C9">
          <w:rPr>
            <w:rStyle w:val="a4"/>
            <w:rFonts w:ascii="Times New Roman" w:hAnsi="Times New Roman" w:cs="Times New Roman"/>
            <w:sz w:val="28"/>
            <w:szCs w:val="28"/>
          </w:rPr>
          <w:t>v</w:t>
        </w:r>
        <w:r w:rsidR="00B5450B" w:rsidRPr="002860C9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=4</w:t>
        </w:r>
        <w:r w:rsidR="00B5450B" w:rsidRPr="002860C9">
          <w:rPr>
            <w:rStyle w:val="a4"/>
            <w:rFonts w:ascii="Times New Roman" w:hAnsi="Times New Roman" w:cs="Times New Roman"/>
            <w:sz w:val="28"/>
            <w:szCs w:val="28"/>
          </w:rPr>
          <w:t>VPG</w:t>
        </w:r>
        <w:r w:rsidR="00B5450B" w:rsidRPr="002860C9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9</w:t>
        </w:r>
        <w:r w:rsidR="00B5450B" w:rsidRPr="002860C9">
          <w:rPr>
            <w:rStyle w:val="a4"/>
            <w:rFonts w:ascii="Times New Roman" w:hAnsi="Times New Roman" w:cs="Times New Roman"/>
            <w:sz w:val="28"/>
            <w:szCs w:val="28"/>
          </w:rPr>
          <w:t>gv</w:t>
        </w:r>
        <w:r w:rsidR="00B5450B" w:rsidRPr="002860C9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08</w:t>
        </w:r>
        <w:r w:rsidR="00B5450B" w:rsidRPr="002860C9">
          <w:rPr>
            <w:rStyle w:val="a4"/>
            <w:rFonts w:ascii="Times New Roman" w:hAnsi="Times New Roman" w:cs="Times New Roman"/>
            <w:sz w:val="28"/>
            <w:szCs w:val="28"/>
          </w:rPr>
          <w:t>gQ</w:t>
        </w:r>
        <w:r w:rsidR="00B5450B" w:rsidRPr="002860C9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&amp;</w:t>
        </w:r>
        <w:r w:rsidR="00B5450B" w:rsidRPr="002860C9">
          <w:rPr>
            <w:rStyle w:val="a4"/>
            <w:rFonts w:ascii="Times New Roman" w:hAnsi="Times New Roman" w:cs="Times New Roman"/>
            <w:sz w:val="28"/>
            <w:szCs w:val="28"/>
          </w:rPr>
          <w:t>feature</w:t>
        </w:r>
        <w:r w:rsidR="00B5450B" w:rsidRPr="002860C9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=</w:t>
        </w:r>
        <w:r w:rsidR="00B5450B" w:rsidRPr="002860C9">
          <w:rPr>
            <w:rStyle w:val="a4"/>
            <w:rFonts w:ascii="Times New Roman" w:hAnsi="Times New Roman" w:cs="Times New Roman"/>
            <w:sz w:val="28"/>
            <w:szCs w:val="28"/>
          </w:rPr>
          <w:t>emb</w:t>
        </w:r>
        <w:r w:rsidR="00B5450B" w:rsidRPr="002860C9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_</w:t>
        </w:r>
        <w:proofErr w:type="spellStart"/>
        <w:r w:rsidR="00B5450B" w:rsidRPr="002860C9">
          <w:rPr>
            <w:rStyle w:val="a4"/>
            <w:rFonts w:ascii="Times New Roman" w:hAnsi="Times New Roman" w:cs="Times New Roman"/>
            <w:sz w:val="28"/>
            <w:szCs w:val="28"/>
          </w:rPr>
          <w:t>logo</w:t>
        </w:r>
        <w:proofErr w:type="spellEnd"/>
      </w:hyperlink>
    </w:p>
    <w:p w:rsidR="00B5450B" w:rsidRDefault="007223B6" w:rsidP="00105436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9" w:history="1">
        <w:r w:rsidR="00B5450B" w:rsidRPr="001B74D7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r w:rsidR="00B5450B" w:rsidRPr="001B74D7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B5450B" w:rsidRPr="001B74D7">
          <w:rPr>
            <w:rStyle w:val="a4"/>
            <w:rFonts w:ascii="Times New Roman" w:hAnsi="Times New Roman" w:cs="Times New Roman"/>
            <w:sz w:val="28"/>
            <w:szCs w:val="28"/>
          </w:rPr>
          <w:t>www</w:t>
        </w:r>
        <w:r w:rsidR="00B5450B" w:rsidRPr="001B74D7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B5450B" w:rsidRPr="001B74D7">
          <w:rPr>
            <w:rStyle w:val="a4"/>
            <w:rFonts w:ascii="Times New Roman" w:hAnsi="Times New Roman" w:cs="Times New Roman"/>
            <w:sz w:val="28"/>
            <w:szCs w:val="28"/>
          </w:rPr>
          <w:t>youtube</w:t>
        </w:r>
        <w:r w:rsidR="00B5450B" w:rsidRPr="001B74D7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B5450B" w:rsidRPr="001B74D7">
          <w:rPr>
            <w:rStyle w:val="a4"/>
            <w:rFonts w:ascii="Times New Roman" w:hAnsi="Times New Roman" w:cs="Times New Roman"/>
            <w:sz w:val="28"/>
            <w:szCs w:val="28"/>
          </w:rPr>
          <w:t>com</w:t>
        </w:r>
        <w:r w:rsidR="00B5450B" w:rsidRPr="001B74D7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B5450B" w:rsidRPr="001B74D7">
          <w:rPr>
            <w:rStyle w:val="a4"/>
            <w:rFonts w:ascii="Times New Roman" w:hAnsi="Times New Roman" w:cs="Times New Roman"/>
            <w:sz w:val="28"/>
            <w:szCs w:val="28"/>
          </w:rPr>
          <w:t>watch</w:t>
        </w:r>
        <w:r w:rsidR="00B5450B" w:rsidRPr="001B74D7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?</w:t>
        </w:r>
        <w:proofErr w:type="spellStart"/>
        <w:r w:rsidR="00B5450B" w:rsidRPr="001B74D7">
          <w:rPr>
            <w:rStyle w:val="a4"/>
            <w:rFonts w:ascii="Times New Roman" w:hAnsi="Times New Roman" w:cs="Times New Roman"/>
            <w:sz w:val="28"/>
            <w:szCs w:val="28"/>
          </w:rPr>
          <w:t>time</w:t>
        </w:r>
        <w:proofErr w:type="spellEnd"/>
        <w:r w:rsidR="00B5450B" w:rsidRPr="001B74D7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_</w:t>
        </w:r>
        <w:proofErr w:type="spellStart"/>
        <w:r w:rsidR="00B5450B" w:rsidRPr="001B74D7">
          <w:rPr>
            <w:rStyle w:val="a4"/>
            <w:rFonts w:ascii="Times New Roman" w:hAnsi="Times New Roman" w:cs="Times New Roman"/>
            <w:sz w:val="28"/>
            <w:szCs w:val="28"/>
          </w:rPr>
          <w:t>continue</w:t>
        </w:r>
        <w:proofErr w:type="spellEnd"/>
        <w:r w:rsidR="00B5450B" w:rsidRPr="001B74D7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=67&amp;</w:t>
        </w:r>
        <w:r w:rsidR="00B5450B" w:rsidRPr="001B74D7">
          <w:rPr>
            <w:rStyle w:val="a4"/>
            <w:rFonts w:ascii="Times New Roman" w:hAnsi="Times New Roman" w:cs="Times New Roman"/>
            <w:sz w:val="28"/>
            <w:szCs w:val="28"/>
          </w:rPr>
          <w:t>v</w:t>
        </w:r>
        <w:r w:rsidR="00B5450B" w:rsidRPr="001B74D7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=</w:t>
        </w:r>
        <w:proofErr w:type="spellStart"/>
        <w:r w:rsidR="00B5450B" w:rsidRPr="001B74D7">
          <w:rPr>
            <w:rStyle w:val="a4"/>
            <w:rFonts w:ascii="Times New Roman" w:hAnsi="Times New Roman" w:cs="Times New Roman"/>
            <w:sz w:val="28"/>
            <w:szCs w:val="28"/>
          </w:rPr>
          <w:t>veprJHgwOs</w:t>
        </w:r>
        <w:proofErr w:type="spellEnd"/>
        <w:r w:rsidR="00B5450B" w:rsidRPr="001B74D7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&amp;</w:t>
        </w:r>
        <w:proofErr w:type="spellStart"/>
        <w:r w:rsidR="00B5450B" w:rsidRPr="001B74D7">
          <w:rPr>
            <w:rStyle w:val="a4"/>
            <w:rFonts w:ascii="Times New Roman" w:hAnsi="Times New Roman" w:cs="Times New Roman"/>
            <w:sz w:val="28"/>
            <w:szCs w:val="28"/>
          </w:rPr>
          <w:t>feature</w:t>
        </w:r>
        <w:proofErr w:type="spellEnd"/>
        <w:r w:rsidR="00B5450B" w:rsidRPr="001B74D7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=</w:t>
        </w:r>
        <w:proofErr w:type="spellStart"/>
        <w:r w:rsidR="00B5450B" w:rsidRPr="001B74D7">
          <w:rPr>
            <w:rStyle w:val="a4"/>
            <w:rFonts w:ascii="Times New Roman" w:hAnsi="Times New Roman" w:cs="Times New Roman"/>
            <w:sz w:val="28"/>
            <w:szCs w:val="28"/>
          </w:rPr>
          <w:t>emb</w:t>
        </w:r>
        <w:proofErr w:type="spellEnd"/>
        <w:r w:rsidR="00B5450B" w:rsidRPr="001B74D7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_</w:t>
        </w:r>
        <w:proofErr w:type="spellStart"/>
        <w:r w:rsidR="00B5450B" w:rsidRPr="001B74D7">
          <w:rPr>
            <w:rStyle w:val="a4"/>
            <w:rFonts w:ascii="Times New Roman" w:hAnsi="Times New Roman" w:cs="Times New Roman"/>
            <w:sz w:val="28"/>
            <w:szCs w:val="28"/>
          </w:rPr>
          <w:t>logo</w:t>
        </w:r>
        <w:proofErr w:type="spellEnd"/>
      </w:hyperlink>
    </w:p>
    <w:p w:rsidR="00B5450B" w:rsidRPr="00F0647F" w:rsidRDefault="007223B6" w:rsidP="00105436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10" w:history="1">
        <w:r w:rsidR="00B5450B" w:rsidRPr="002860C9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r w:rsidR="00B5450B" w:rsidRPr="002860C9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B5450B" w:rsidRPr="002860C9">
          <w:rPr>
            <w:rStyle w:val="a4"/>
            <w:rFonts w:ascii="Times New Roman" w:hAnsi="Times New Roman" w:cs="Times New Roman"/>
            <w:sz w:val="28"/>
            <w:szCs w:val="28"/>
          </w:rPr>
          <w:t>www</w:t>
        </w:r>
        <w:r w:rsidR="00B5450B" w:rsidRPr="002860C9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B5450B" w:rsidRPr="002860C9">
          <w:rPr>
            <w:rStyle w:val="a4"/>
            <w:rFonts w:ascii="Times New Roman" w:hAnsi="Times New Roman" w:cs="Times New Roman"/>
            <w:sz w:val="28"/>
            <w:szCs w:val="28"/>
          </w:rPr>
          <w:t>youtube</w:t>
        </w:r>
        <w:r w:rsidR="00B5450B" w:rsidRPr="002860C9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B5450B" w:rsidRPr="002860C9">
          <w:rPr>
            <w:rStyle w:val="a4"/>
            <w:rFonts w:ascii="Times New Roman" w:hAnsi="Times New Roman" w:cs="Times New Roman"/>
            <w:sz w:val="28"/>
            <w:szCs w:val="28"/>
          </w:rPr>
          <w:t>com</w:t>
        </w:r>
        <w:r w:rsidR="00B5450B" w:rsidRPr="002860C9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B5450B" w:rsidRPr="002860C9">
          <w:rPr>
            <w:rStyle w:val="a4"/>
            <w:rFonts w:ascii="Times New Roman" w:hAnsi="Times New Roman" w:cs="Times New Roman"/>
            <w:sz w:val="28"/>
            <w:szCs w:val="28"/>
          </w:rPr>
          <w:t>watch</w:t>
        </w:r>
        <w:r w:rsidR="00B5450B" w:rsidRPr="002860C9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?</w:t>
        </w:r>
        <w:r w:rsidR="00B5450B" w:rsidRPr="002860C9">
          <w:rPr>
            <w:rStyle w:val="a4"/>
            <w:rFonts w:ascii="Times New Roman" w:hAnsi="Times New Roman" w:cs="Times New Roman"/>
            <w:sz w:val="28"/>
            <w:szCs w:val="28"/>
          </w:rPr>
          <w:t>v</w:t>
        </w:r>
        <w:r w:rsidR="00B5450B" w:rsidRPr="002860C9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=</w:t>
        </w:r>
        <w:proofErr w:type="spellStart"/>
        <w:r w:rsidR="00B5450B" w:rsidRPr="002860C9">
          <w:rPr>
            <w:rStyle w:val="a4"/>
            <w:rFonts w:ascii="Times New Roman" w:hAnsi="Times New Roman" w:cs="Times New Roman"/>
            <w:sz w:val="28"/>
            <w:szCs w:val="28"/>
          </w:rPr>
          <w:t>DmIkzlzaRoM</w:t>
        </w:r>
        <w:proofErr w:type="spellEnd"/>
      </w:hyperlink>
    </w:p>
    <w:p w:rsidR="001920F2" w:rsidRDefault="001920F2" w:rsidP="00B5450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5450B" w:rsidRDefault="00851D54" w:rsidP="00851D54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color w:val="4472C4" w:themeColor="accent1"/>
          <w:sz w:val="28"/>
          <w:szCs w:val="28"/>
          <w:lang w:val="uk-UA"/>
        </w:rPr>
      </w:pPr>
      <w:r w:rsidRPr="00851D54">
        <w:rPr>
          <w:rFonts w:ascii="Times New Roman" w:hAnsi="Times New Roman" w:cs="Times New Roman"/>
          <w:b/>
          <w:color w:val="4472C4" w:themeColor="accent1"/>
          <w:sz w:val="28"/>
          <w:szCs w:val="28"/>
          <w:lang w:val="uk-UA"/>
        </w:rPr>
        <w:t>Теоретичний матеріал</w:t>
      </w:r>
    </w:p>
    <w:p w:rsidR="00851D54" w:rsidRPr="00851D54" w:rsidRDefault="00851D54" w:rsidP="00851D54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color w:val="4472C4" w:themeColor="accent1"/>
          <w:sz w:val="28"/>
          <w:szCs w:val="28"/>
          <w:lang w:val="uk-UA"/>
        </w:rPr>
      </w:pPr>
    </w:p>
    <w:p w:rsidR="00851D54" w:rsidRPr="00B55CB8" w:rsidRDefault="00B5450B" w:rsidP="00851D54">
      <w:pPr>
        <w:shd w:val="clear" w:color="auto" w:fill="FBE4D5" w:themeFill="accent2" w:themeFillTint="33"/>
        <w:spacing w:after="0"/>
        <w:ind w:left="-567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B55CB8">
        <w:rPr>
          <w:rFonts w:ascii="Times New Roman" w:hAnsi="Times New Roman" w:cs="Times New Roman"/>
          <w:sz w:val="28"/>
          <w:szCs w:val="28"/>
          <w:lang w:val="uk-UA"/>
        </w:rPr>
        <w:t xml:space="preserve">Хімічні елементи Оксиген, </w:t>
      </w:r>
      <w:proofErr w:type="spellStart"/>
      <w:r w:rsidRPr="00B55CB8">
        <w:rPr>
          <w:rFonts w:ascii="Times New Roman" w:hAnsi="Times New Roman" w:cs="Times New Roman"/>
          <w:sz w:val="28"/>
          <w:szCs w:val="28"/>
          <w:lang w:val="uk-UA"/>
        </w:rPr>
        <w:t>Сульфур</w:t>
      </w:r>
      <w:proofErr w:type="spellEnd"/>
      <w:r w:rsidRPr="00B55CB8">
        <w:rPr>
          <w:rFonts w:ascii="Times New Roman" w:hAnsi="Times New Roman" w:cs="Times New Roman"/>
          <w:sz w:val="28"/>
          <w:szCs w:val="28"/>
          <w:lang w:val="uk-UA"/>
        </w:rPr>
        <w:t>, Карбон і Фосфор у вільному стані існують у формі кількох простих речовин.</w:t>
      </w:r>
    </w:p>
    <w:p w:rsidR="00851D54" w:rsidRPr="00B55CB8" w:rsidRDefault="00B5450B" w:rsidP="00851D54">
      <w:pPr>
        <w:shd w:val="clear" w:color="auto" w:fill="FBE4D5" w:themeFill="accent2" w:themeFillTint="33"/>
        <w:spacing w:after="0"/>
        <w:ind w:left="-567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B55CB8">
        <w:rPr>
          <w:rFonts w:ascii="Times New Roman" w:hAnsi="Times New Roman" w:cs="Times New Roman"/>
          <w:b/>
          <w:bCs/>
          <w:sz w:val="28"/>
          <w:szCs w:val="28"/>
          <w:lang w:val="uk-UA"/>
        </w:rPr>
        <w:t>Явище існування хімічного елемента у вигляді двох або кількох простих речовин, різних за властивостями і будовою називають</w:t>
      </w:r>
      <w:r w:rsidRPr="00B5450B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B55CB8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алотропією</w:t>
      </w:r>
      <w:r w:rsidRPr="00B55CB8">
        <w:rPr>
          <w:rFonts w:ascii="Times New Roman" w:hAnsi="Times New Roman" w:cs="Times New Roman"/>
          <w:b/>
          <w:bCs/>
          <w:sz w:val="28"/>
          <w:szCs w:val="28"/>
          <w:lang w:val="uk-UA"/>
        </w:rPr>
        <w:t>, а самі прості речовини –</w:t>
      </w:r>
      <w:r w:rsidRPr="00B5450B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B55CB8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алотропними модифікаціями</w:t>
      </w:r>
      <w:r w:rsidRPr="00B55CB8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</w:p>
    <w:p w:rsidR="00B5450B" w:rsidRPr="00B5450B" w:rsidRDefault="00B5450B" w:rsidP="00851D54">
      <w:pPr>
        <w:shd w:val="clear" w:color="auto" w:fill="FBE4D5" w:themeFill="accent2" w:themeFillTint="33"/>
        <w:spacing w:after="0"/>
        <w:ind w:left="-567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B5450B">
        <w:rPr>
          <w:rFonts w:ascii="Times New Roman" w:hAnsi="Times New Roman" w:cs="Times New Roman"/>
          <w:sz w:val="28"/>
          <w:szCs w:val="28"/>
        </w:rPr>
        <w:t>Термін</w:t>
      </w:r>
      <w:proofErr w:type="spellEnd"/>
      <w:r w:rsidRPr="00B545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450B">
        <w:rPr>
          <w:rFonts w:ascii="Times New Roman" w:hAnsi="Times New Roman" w:cs="Times New Roman"/>
          <w:sz w:val="28"/>
          <w:szCs w:val="28"/>
        </w:rPr>
        <w:t>увів</w:t>
      </w:r>
      <w:proofErr w:type="spellEnd"/>
      <w:r w:rsidRPr="00B5450B">
        <w:rPr>
          <w:rFonts w:ascii="Times New Roman" w:hAnsi="Times New Roman" w:cs="Times New Roman"/>
          <w:sz w:val="28"/>
          <w:szCs w:val="28"/>
        </w:rPr>
        <w:t xml:space="preserve"> Я. </w:t>
      </w:r>
      <w:proofErr w:type="spellStart"/>
      <w:r w:rsidRPr="00B5450B">
        <w:rPr>
          <w:rFonts w:ascii="Times New Roman" w:hAnsi="Times New Roman" w:cs="Times New Roman"/>
          <w:sz w:val="28"/>
          <w:szCs w:val="28"/>
        </w:rPr>
        <w:t>Берцеліус</w:t>
      </w:r>
      <w:proofErr w:type="spellEnd"/>
      <w:r w:rsidRPr="00B5450B">
        <w:rPr>
          <w:rFonts w:ascii="Times New Roman" w:hAnsi="Times New Roman" w:cs="Times New Roman"/>
          <w:sz w:val="28"/>
          <w:szCs w:val="28"/>
        </w:rPr>
        <w:t xml:space="preserve"> у 1841 р., </w:t>
      </w:r>
      <w:proofErr w:type="spellStart"/>
      <w:r w:rsidRPr="00B5450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5450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5450B">
        <w:rPr>
          <w:rFonts w:ascii="Times New Roman" w:hAnsi="Times New Roman" w:cs="Times New Roman"/>
          <w:sz w:val="28"/>
          <w:szCs w:val="28"/>
        </w:rPr>
        <w:t>грецької</w:t>
      </w:r>
      <w:proofErr w:type="spellEnd"/>
      <w:r w:rsidRPr="00B545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450B">
        <w:rPr>
          <w:rFonts w:ascii="Times New Roman" w:hAnsi="Times New Roman" w:cs="Times New Roman"/>
          <w:sz w:val="28"/>
          <w:szCs w:val="28"/>
        </w:rPr>
        <w:t>означає</w:t>
      </w:r>
      <w:proofErr w:type="spellEnd"/>
      <w:r w:rsidRPr="00B5450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B5450B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B545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450B">
        <w:rPr>
          <w:rFonts w:ascii="Times New Roman" w:hAnsi="Times New Roman" w:cs="Times New Roman"/>
          <w:sz w:val="28"/>
          <w:szCs w:val="28"/>
        </w:rPr>
        <w:t>властивості</w:t>
      </w:r>
      <w:proofErr w:type="spellEnd"/>
      <w:r w:rsidRPr="00B5450B">
        <w:rPr>
          <w:rFonts w:ascii="Times New Roman" w:hAnsi="Times New Roman" w:cs="Times New Roman"/>
          <w:sz w:val="28"/>
          <w:szCs w:val="28"/>
        </w:rPr>
        <w:t>».</w:t>
      </w:r>
    </w:p>
    <w:p w:rsidR="00B5450B" w:rsidRPr="00B5450B" w:rsidRDefault="00B5450B" w:rsidP="00851D54">
      <w:pPr>
        <w:shd w:val="clear" w:color="auto" w:fill="FBE4D5" w:themeFill="accent2" w:themeFillTint="33"/>
        <w:spacing w:after="0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B5450B">
        <w:rPr>
          <w:rFonts w:ascii="Times New Roman" w:hAnsi="Times New Roman" w:cs="Times New Roman"/>
          <w:sz w:val="28"/>
          <w:szCs w:val="28"/>
        </w:rPr>
        <w:br/>
      </w:r>
    </w:p>
    <w:p w:rsidR="00851D54" w:rsidRPr="00B5450B" w:rsidRDefault="00B5450B" w:rsidP="00D40B3B">
      <w:pPr>
        <w:shd w:val="clear" w:color="auto" w:fill="FBE4D5" w:themeFill="accent2" w:themeFillTint="33"/>
        <w:spacing w:after="0"/>
        <w:ind w:left="-567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5450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10000" cy="1676400"/>
            <wp:effectExtent l="0" t="0" r="0" b="0"/>
            <wp:docPr id="2" name="Рисунок 2" descr="Алотропія залежить від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Алотропія залежить від: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50B" w:rsidRDefault="00851D54" w:rsidP="00851D54">
      <w:pPr>
        <w:shd w:val="clear" w:color="auto" w:fill="FBE4D5" w:themeFill="accent2" w:themeFillTint="33"/>
        <w:spacing w:after="0"/>
        <w:ind w:left="-567" w:firstLine="709"/>
        <w:jc w:val="center"/>
        <w:rPr>
          <w:rFonts w:ascii="Times New Roman" w:hAnsi="Times New Roman" w:cs="Times New Roman"/>
          <w:b/>
          <w:color w:val="FF0000"/>
          <w:sz w:val="36"/>
          <w:szCs w:val="36"/>
          <w:lang w:val="uk-UA"/>
        </w:rPr>
      </w:pPr>
      <w:r w:rsidRPr="00851D54">
        <w:rPr>
          <w:rFonts w:ascii="Times New Roman" w:hAnsi="Times New Roman" w:cs="Times New Roman"/>
          <w:b/>
          <w:color w:val="FF0000"/>
          <w:sz w:val="36"/>
          <w:szCs w:val="36"/>
          <w:lang w:val="uk-UA"/>
        </w:rPr>
        <w:lastRenderedPageBreak/>
        <w:t>Заповнити таблицю</w:t>
      </w:r>
    </w:p>
    <w:tbl>
      <w:tblPr>
        <w:tblStyle w:val="a7"/>
        <w:tblW w:w="9918" w:type="dxa"/>
        <w:tblInd w:w="-567" w:type="dxa"/>
        <w:tblLook w:val="04A0" w:firstRow="1" w:lastRow="0" w:firstColumn="1" w:lastColumn="0" w:noHBand="0" w:noVBand="1"/>
      </w:tblPr>
      <w:tblGrid>
        <w:gridCol w:w="1407"/>
        <w:gridCol w:w="1849"/>
        <w:gridCol w:w="3260"/>
        <w:gridCol w:w="3402"/>
      </w:tblGrid>
      <w:tr w:rsidR="00851D54" w:rsidTr="006E7324">
        <w:tc>
          <w:tcPr>
            <w:tcW w:w="1407" w:type="dxa"/>
            <w:vAlign w:val="center"/>
          </w:tcPr>
          <w:p w:rsidR="00851D54" w:rsidRDefault="00851D54" w:rsidP="00851D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Хімічний елемент</w:t>
            </w:r>
          </w:p>
        </w:tc>
        <w:tc>
          <w:tcPr>
            <w:tcW w:w="1849" w:type="dxa"/>
            <w:vAlign w:val="center"/>
          </w:tcPr>
          <w:p w:rsidR="00851D54" w:rsidRDefault="00851D54" w:rsidP="00851D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Алотропна модифікація </w:t>
            </w:r>
            <w:r w:rsidRPr="00851D5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(назва простої речовини та її формула)</w:t>
            </w:r>
          </w:p>
        </w:tc>
        <w:tc>
          <w:tcPr>
            <w:tcW w:w="3260" w:type="dxa"/>
            <w:vAlign w:val="center"/>
          </w:tcPr>
          <w:p w:rsidR="00851D54" w:rsidRDefault="00851D54" w:rsidP="00851D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Властивості</w:t>
            </w:r>
          </w:p>
        </w:tc>
        <w:tc>
          <w:tcPr>
            <w:tcW w:w="3402" w:type="dxa"/>
            <w:vAlign w:val="center"/>
          </w:tcPr>
          <w:p w:rsidR="00851D54" w:rsidRDefault="00851D54" w:rsidP="00851D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Застосування</w:t>
            </w:r>
          </w:p>
        </w:tc>
      </w:tr>
      <w:tr w:rsidR="00851D54" w:rsidRPr="007223B6" w:rsidTr="006E7324">
        <w:tc>
          <w:tcPr>
            <w:tcW w:w="1407" w:type="dxa"/>
            <w:vMerge w:val="restart"/>
            <w:vAlign w:val="center"/>
          </w:tcPr>
          <w:p w:rsidR="00851D54" w:rsidRDefault="00851D54" w:rsidP="00851D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</w:t>
            </w:r>
          </w:p>
        </w:tc>
        <w:tc>
          <w:tcPr>
            <w:tcW w:w="1849" w:type="dxa"/>
          </w:tcPr>
          <w:p w:rsidR="006E7324" w:rsidRDefault="006E7324" w:rsidP="00851D5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кисень</w:t>
            </w:r>
          </w:p>
          <w:p w:rsidR="00851D54" w:rsidRPr="006E7324" w:rsidRDefault="006E7324" w:rsidP="00851D5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uk-UA"/>
              </w:rPr>
              <w:t>2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260" w:type="dxa"/>
          </w:tcPr>
          <w:p w:rsidR="00851D54" w:rsidRDefault="006E7324" w:rsidP="006E7324">
            <w:pPr>
              <w:ind w:firstLine="322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E732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Газ </w:t>
            </w:r>
            <w:proofErr w:type="spellStart"/>
            <w:r w:rsidRPr="006E7324">
              <w:rPr>
                <w:rFonts w:ascii="Times New Roman" w:hAnsi="Times New Roman" w:cs="Times New Roman"/>
                <w:i/>
                <w:sz w:val="28"/>
                <w:szCs w:val="28"/>
              </w:rPr>
              <w:t>безбарвний</w:t>
            </w:r>
            <w:proofErr w:type="spellEnd"/>
            <w:r w:rsidRPr="006E732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gramStart"/>
            <w:r w:rsidRPr="006E7324">
              <w:rPr>
                <w:rFonts w:ascii="Times New Roman" w:hAnsi="Times New Roman" w:cs="Times New Roman"/>
                <w:i/>
                <w:sz w:val="28"/>
                <w:szCs w:val="28"/>
              </w:rPr>
              <w:t>без смаку</w:t>
            </w:r>
            <w:proofErr w:type="gramEnd"/>
            <w:r w:rsidRPr="006E732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і запаху </w:t>
            </w:r>
            <w:proofErr w:type="spellStart"/>
            <w:r w:rsidRPr="006E7324">
              <w:rPr>
                <w:rFonts w:ascii="Times New Roman" w:hAnsi="Times New Roman" w:cs="Times New Roman"/>
                <w:i/>
                <w:sz w:val="28"/>
                <w:szCs w:val="28"/>
              </w:rPr>
              <w:t>tк</w:t>
            </w:r>
            <w:proofErr w:type="spellEnd"/>
            <w:r w:rsidRPr="006E732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 -193</w:t>
            </w:r>
            <w:r w:rsidRPr="006E7324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о</w:t>
            </w:r>
            <w:r w:rsidRPr="006E732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С, </w:t>
            </w:r>
            <w:proofErr w:type="spellStart"/>
            <w:r w:rsidRPr="006E7324">
              <w:rPr>
                <w:rFonts w:ascii="Times New Roman" w:hAnsi="Times New Roman" w:cs="Times New Roman"/>
                <w:i/>
                <w:sz w:val="28"/>
                <w:szCs w:val="28"/>
              </w:rPr>
              <w:t>tпл</w:t>
            </w:r>
            <w:proofErr w:type="spellEnd"/>
            <w:r w:rsidRPr="006E732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 -219</w:t>
            </w:r>
            <w:r w:rsidRPr="006E7324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о</w:t>
            </w:r>
            <w:r w:rsidRPr="006E732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С. Погано </w:t>
            </w:r>
            <w:proofErr w:type="spellStart"/>
            <w:r w:rsidRPr="006E7324">
              <w:rPr>
                <w:rFonts w:ascii="Times New Roman" w:hAnsi="Times New Roman" w:cs="Times New Roman"/>
                <w:i/>
                <w:sz w:val="28"/>
                <w:szCs w:val="28"/>
              </w:rPr>
              <w:t>розчинний</w:t>
            </w:r>
            <w:proofErr w:type="spellEnd"/>
            <w:r w:rsidRPr="006E732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 </w:t>
            </w:r>
            <w:proofErr w:type="spellStart"/>
            <w:r w:rsidRPr="006E7324">
              <w:rPr>
                <w:rFonts w:ascii="Times New Roman" w:hAnsi="Times New Roman" w:cs="Times New Roman"/>
                <w:i/>
                <w:sz w:val="28"/>
                <w:szCs w:val="28"/>
              </w:rPr>
              <w:t>воді</w:t>
            </w:r>
            <w:proofErr w:type="spellEnd"/>
            <w:r w:rsidRPr="006E732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(1:3). При – 183</w:t>
            </w:r>
            <w:r w:rsidRPr="006E7324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о</w:t>
            </w:r>
            <w:r w:rsidRPr="006E732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 </w:t>
            </w:r>
            <w:proofErr w:type="spellStart"/>
            <w:r w:rsidRPr="006E7324">
              <w:rPr>
                <w:rFonts w:ascii="Times New Roman" w:hAnsi="Times New Roman" w:cs="Times New Roman"/>
                <w:i/>
                <w:sz w:val="28"/>
                <w:szCs w:val="28"/>
              </w:rPr>
              <w:t>перетворюється</w:t>
            </w:r>
            <w:proofErr w:type="spellEnd"/>
            <w:r w:rsidRPr="006E732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 </w:t>
            </w:r>
            <w:proofErr w:type="spellStart"/>
            <w:r w:rsidRPr="006E7324">
              <w:rPr>
                <w:rFonts w:ascii="Times New Roman" w:hAnsi="Times New Roman" w:cs="Times New Roman"/>
                <w:i/>
                <w:sz w:val="28"/>
                <w:szCs w:val="28"/>
              </w:rPr>
              <w:t>тверду</w:t>
            </w:r>
            <w:proofErr w:type="spellEnd"/>
            <w:r w:rsidRPr="006E732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6E7324">
              <w:rPr>
                <w:rFonts w:ascii="Times New Roman" w:hAnsi="Times New Roman" w:cs="Times New Roman"/>
                <w:i/>
                <w:sz w:val="28"/>
                <w:szCs w:val="28"/>
              </w:rPr>
              <w:t>речовину</w:t>
            </w:r>
            <w:proofErr w:type="spellEnd"/>
            <w:r w:rsidRPr="006E7324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6E7324" w:rsidRPr="006E7324" w:rsidRDefault="006E7324" w:rsidP="006E7324">
            <w:pPr>
              <w:ind w:firstLine="322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proofErr w:type="spellStart"/>
            <w:r w:rsidRPr="006E7324">
              <w:rPr>
                <w:rFonts w:ascii="Times New Roman" w:hAnsi="Times New Roman" w:cs="Times New Roman"/>
                <w:i/>
                <w:sz w:val="28"/>
                <w:szCs w:val="28"/>
              </w:rPr>
              <w:t>Активний</w:t>
            </w:r>
            <w:proofErr w:type="spellEnd"/>
            <w:r w:rsidRPr="006E732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6E7324">
              <w:rPr>
                <w:rFonts w:ascii="Times New Roman" w:hAnsi="Times New Roman" w:cs="Times New Roman"/>
                <w:i/>
                <w:sz w:val="28"/>
                <w:szCs w:val="28"/>
              </w:rPr>
              <w:t>окисник</w:t>
            </w:r>
            <w:proofErr w:type="spellEnd"/>
            <w:r w:rsidRPr="006E7324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851D54" w:rsidRPr="006E7324" w:rsidRDefault="006E7324" w:rsidP="006E7324">
            <w:pPr>
              <w:ind w:firstLine="314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6E7324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Дихання, горіння, окиснення, заправлення ракет (рідина), зварювання і різання металів, окисник в металургії, добування вибухових речовин, </w:t>
            </w:r>
            <w:r w:rsidRPr="006E7324">
              <w:rPr>
                <w:rFonts w:ascii="Times New Roman" w:hAnsi="Times New Roman" w:cs="Times New Roman"/>
                <w:i/>
                <w:sz w:val="28"/>
                <w:szCs w:val="28"/>
              </w:rPr>
              <w:t>HNO</w:t>
            </w:r>
            <w:r w:rsidRPr="006E7324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uk-UA"/>
              </w:rPr>
              <w:t>3</w:t>
            </w:r>
            <w:r w:rsidRPr="006E7324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, </w:t>
            </w:r>
            <w:r w:rsidRPr="006E7324">
              <w:rPr>
                <w:rFonts w:ascii="Times New Roman" w:hAnsi="Times New Roman" w:cs="Times New Roman"/>
                <w:i/>
                <w:sz w:val="28"/>
                <w:szCs w:val="28"/>
              </w:rPr>
              <w:t>H</w:t>
            </w:r>
            <w:r w:rsidRPr="006E7324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uk-UA"/>
              </w:rPr>
              <w:t>2</w:t>
            </w:r>
            <w:r w:rsidRPr="006E7324">
              <w:rPr>
                <w:rFonts w:ascii="Times New Roman" w:hAnsi="Times New Roman" w:cs="Times New Roman"/>
                <w:i/>
                <w:sz w:val="28"/>
                <w:szCs w:val="28"/>
              </w:rPr>
              <w:t>SO</w:t>
            </w:r>
            <w:r w:rsidRPr="006E7324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uk-UA"/>
              </w:rPr>
              <w:t>4</w:t>
            </w:r>
            <w:r w:rsidRPr="006E7324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, в медицині.</w:t>
            </w:r>
          </w:p>
        </w:tc>
      </w:tr>
      <w:tr w:rsidR="00851D54" w:rsidRPr="007223B6" w:rsidTr="006E7324">
        <w:tc>
          <w:tcPr>
            <w:tcW w:w="1407" w:type="dxa"/>
            <w:vMerge/>
            <w:vAlign w:val="center"/>
          </w:tcPr>
          <w:p w:rsidR="00851D54" w:rsidRDefault="00851D54" w:rsidP="00851D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49" w:type="dxa"/>
          </w:tcPr>
          <w:p w:rsidR="00851D54" w:rsidRDefault="00851D54" w:rsidP="00851D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851D54" w:rsidRDefault="00851D54" w:rsidP="00851D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</w:tcPr>
          <w:p w:rsidR="00851D54" w:rsidRDefault="00851D54" w:rsidP="00851D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851D54" w:rsidTr="006E7324">
        <w:tc>
          <w:tcPr>
            <w:tcW w:w="1407" w:type="dxa"/>
            <w:vMerge w:val="restart"/>
            <w:vAlign w:val="center"/>
          </w:tcPr>
          <w:p w:rsidR="00851D54" w:rsidRDefault="00851D54" w:rsidP="00851D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</w:t>
            </w:r>
          </w:p>
        </w:tc>
        <w:tc>
          <w:tcPr>
            <w:tcW w:w="1849" w:type="dxa"/>
          </w:tcPr>
          <w:p w:rsidR="00851D54" w:rsidRDefault="00851D54" w:rsidP="00851D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851D54" w:rsidRDefault="00851D54" w:rsidP="00851D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</w:tcPr>
          <w:p w:rsidR="00851D54" w:rsidRDefault="00851D54" w:rsidP="00851D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851D54" w:rsidTr="006E7324">
        <w:tc>
          <w:tcPr>
            <w:tcW w:w="1407" w:type="dxa"/>
            <w:vMerge/>
            <w:vAlign w:val="center"/>
          </w:tcPr>
          <w:p w:rsidR="00851D54" w:rsidRDefault="00851D54" w:rsidP="00851D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49" w:type="dxa"/>
          </w:tcPr>
          <w:p w:rsidR="00851D54" w:rsidRDefault="00851D54" w:rsidP="00851D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851D54" w:rsidRDefault="00851D54" w:rsidP="00851D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</w:tcPr>
          <w:p w:rsidR="00851D54" w:rsidRDefault="00851D54" w:rsidP="00851D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851D54" w:rsidTr="006E7324">
        <w:tc>
          <w:tcPr>
            <w:tcW w:w="1407" w:type="dxa"/>
            <w:vMerge/>
            <w:vAlign w:val="center"/>
          </w:tcPr>
          <w:p w:rsidR="00851D54" w:rsidRDefault="00851D54" w:rsidP="00851D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49" w:type="dxa"/>
          </w:tcPr>
          <w:p w:rsidR="00851D54" w:rsidRDefault="00851D54" w:rsidP="00851D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851D54" w:rsidRDefault="00851D54" w:rsidP="00851D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</w:tcPr>
          <w:p w:rsidR="00851D54" w:rsidRDefault="00851D54" w:rsidP="00851D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851D54" w:rsidTr="006E7324">
        <w:tc>
          <w:tcPr>
            <w:tcW w:w="1407" w:type="dxa"/>
            <w:vMerge/>
            <w:vAlign w:val="center"/>
          </w:tcPr>
          <w:p w:rsidR="00851D54" w:rsidRDefault="00851D54" w:rsidP="00851D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49" w:type="dxa"/>
          </w:tcPr>
          <w:p w:rsidR="00851D54" w:rsidRDefault="00851D54" w:rsidP="00851D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851D54" w:rsidRDefault="00851D54" w:rsidP="00851D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</w:tcPr>
          <w:p w:rsidR="00851D54" w:rsidRDefault="00851D54" w:rsidP="00851D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851D54" w:rsidTr="006E7324">
        <w:tc>
          <w:tcPr>
            <w:tcW w:w="1407" w:type="dxa"/>
            <w:vMerge w:val="restart"/>
            <w:vAlign w:val="center"/>
          </w:tcPr>
          <w:p w:rsidR="00851D54" w:rsidRDefault="00851D54" w:rsidP="00851D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</w:t>
            </w:r>
          </w:p>
        </w:tc>
        <w:tc>
          <w:tcPr>
            <w:tcW w:w="1849" w:type="dxa"/>
          </w:tcPr>
          <w:p w:rsidR="00851D54" w:rsidRDefault="00851D54" w:rsidP="00851D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851D54" w:rsidRDefault="00851D54" w:rsidP="00851D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</w:tcPr>
          <w:p w:rsidR="00851D54" w:rsidRDefault="00851D54" w:rsidP="00851D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851D54" w:rsidTr="006E7324">
        <w:tc>
          <w:tcPr>
            <w:tcW w:w="1407" w:type="dxa"/>
            <w:vMerge/>
            <w:vAlign w:val="center"/>
          </w:tcPr>
          <w:p w:rsidR="00851D54" w:rsidRDefault="00851D54" w:rsidP="00851D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49" w:type="dxa"/>
          </w:tcPr>
          <w:p w:rsidR="00851D54" w:rsidRDefault="00851D54" w:rsidP="00851D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851D54" w:rsidRDefault="00851D54" w:rsidP="00851D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</w:tcPr>
          <w:p w:rsidR="00851D54" w:rsidRDefault="00851D54" w:rsidP="00851D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851D54" w:rsidTr="006E7324">
        <w:tc>
          <w:tcPr>
            <w:tcW w:w="1407" w:type="dxa"/>
            <w:vMerge/>
            <w:vAlign w:val="center"/>
          </w:tcPr>
          <w:p w:rsidR="00851D54" w:rsidRDefault="00851D54" w:rsidP="00851D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49" w:type="dxa"/>
          </w:tcPr>
          <w:p w:rsidR="00851D54" w:rsidRDefault="00851D54" w:rsidP="00851D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851D54" w:rsidRDefault="00851D54" w:rsidP="00851D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</w:tcPr>
          <w:p w:rsidR="00851D54" w:rsidRDefault="00851D54" w:rsidP="00851D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851D54" w:rsidTr="006E7324">
        <w:tc>
          <w:tcPr>
            <w:tcW w:w="1407" w:type="dxa"/>
            <w:vMerge w:val="restart"/>
            <w:vAlign w:val="center"/>
          </w:tcPr>
          <w:p w:rsidR="00851D54" w:rsidRPr="00851D54" w:rsidRDefault="00851D54" w:rsidP="00851D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</w:t>
            </w:r>
          </w:p>
        </w:tc>
        <w:tc>
          <w:tcPr>
            <w:tcW w:w="1849" w:type="dxa"/>
          </w:tcPr>
          <w:p w:rsidR="00851D54" w:rsidRDefault="00851D54" w:rsidP="00851D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851D54" w:rsidRDefault="00851D54" w:rsidP="00851D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</w:tcPr>
          <w:p w:rsidR="00851D54" w:rsidRDefault="00851D54" w:rsidP="00851D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851D54" w:rsidTr="006E7324">
        <w:tc>
          <w:tcPr>
            <w:tcW w:w="1407" w:type="dxa"/>
            <w:vMerge/>
          </w:tcPr>
          <w:p w:rsidR="00851D54" w:rsidRDefault="00851D54" w:rsidP="00851D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49" w:type="dxa"/>
          </w:tcPr>
          <w:p w:rsidR="00851D54" w:rsidRDefault="00851D54" w:rsidP="00851D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851D54" w:rsidRDefault="00851D54" w:rsidP="00851D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</w:tcPr>
          <w:p w:rsidR="00851D54" w:rsidRDefault="00851D54" w:rsidP="00851D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851D54" w:rsidTr="006E7324">
        <w:tc>
          <w:tcPr>
            <w:tcW w:w="1407" w:type="dxa"/>
            <w:vMerge/>
          </w:tcPr>
          <w:p w:rsidR="00851D54" w:rsidRDefault="00851D54" w:rsidP="00851D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49" w:type="dxa"/>
          </w:tcPr>
          <w:p w:rsidR="00851D54" w:rsidRDefault="00851D54" w:rsidP="00851D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851D54" w:rsidRDefault="00851D54" w:rsidP="00851D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</w:tcPr>
          <w:p w:rsidR="00851D54" w:rsidRDefault="00851D54" w:rsidP="00851D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851D54" w:rsidRPr="006E7324" w:rsidRDefault="006E7324" w:rsidP="006E7324">
      <w:pPr>
        <w:shd w:val="clear" w:color="auto" w:fill="FBE4D5" w:themeFill="accent2" w:themeFillTint="33"/>
        <w:spacing w:after="0"/>
        <w:ind w:left="-567"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Для заповнення пропусків в таблиці перейдіть на цей сайт: </w:t>
      </w:r>
      <w:hyperlink r:id="rId12" w:history="1">
        <w:r w:rsidRPr="006E7324">
          <w:rPr>
            <w:rStyle w:val="a4"/>
            <w:rFonts w:ascii="Times New Roman" w:hAnsi="Times New Roman" w:cs="Times New Roman"/>
            <w:b/>
            <w:i/>
            <w:sz w:val="28"/>
            <w:szCs w:val="28"/>
          </w:rPr>
          <w:t>http://www.chemistry.in.ua/grade-10/allotropic-modifications</w:t>
        </w:r>
      </w:hyperlink>
    </w:p>
    <w:sectPr w:rsidR="00851D54" w:rsidRPr="006E7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1754D"/>
    <w:multiLevelType w:val="hybridMultilevel"/>
    <w:tmpl w:val="E7D21382"/>
    <w:lvl w:ilvl="0" w:tplc="47783EB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50B"/>
    <w:rsid w:val="00105436"/>
    <w:rsid w:val="001920F2"/>
    <w:rsid w:val="006E7324"/>
    <w:rsid w:val="007223B6"/>
    <w:rsid w:val="00851D54"/>
    <w:rsid w:val="00A74592"/>
    <w:rsid w:val="00B5450B"/>
    <w:rsid w:val="00B55CB8"/>
    <w:rsid w:val="00D4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42CB3"/>
  <w15:chartTrackingRefBased/>
  <w15:docId w15:val="{2668C076-FECF-461D-9D30-AEAB844D2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45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50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5450B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5450B"/>
    <w:rPr>
      <w:color w:val="954F72" w:themeColor="followedHyperlink"/>
      <w:u w:val="single"/>
    </w:rPr>
  </w:style>
  <w:style w:type="character" w:styleId="a6">
    <w:name w:val="Unresolved Mention"/>
    <w:basedOn w:val="a0"/>
    <w:uiPriority w:val="99"/>
    <w:semiHidden/>
    <w:unhideWhenUsed/>
    <w:rsid w:val="00B5450B"/>
    <w:rPr>
      <w:color w:val="605E5C"/>
      <w:shd w:val="clear" w:color="auto" w:fill="E1DFDD"/>
    </w:rPr>
  </w:style>
  <w:style w:type="table" w:styleId="a7">
    <w:name w:val="Table Grid"/>
    <w:basedOn w:val="a1"/>
    <w:uiPriority w:val="39"/>
    <w:rsid w:val="00851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41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time_continue=84&amp;v=4VPG9gv08gQ&amp;feature=emb_log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tes.google.com/site/himiaakup/lekciie/zanatta-no2-zagalna-harakteristika-nemetalicnih-elementiv-nemetali-ak-prosti-recovini-avise-alotropiie-himicni-vlastivosti-nemetaliv" TargetMode="External"/><Relationship Id="rId12" Type="http://schemas.openxmlformats.org/officeDocument/2006/relationships/hyperlink" Target="http://www.chemistry.in.ua/grade-10/allotropic-modificatio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emistry.in.ua/grade-10/allotropic-modifications" TargetMode="External"/><Relationship Id="rId11" Type="http://schemas.openxmlformats.org/officeDocument/2006/relationships/image" Target="media/image1.png"/><Relationship Id="rId5" Type="http://schemas.openxmlformats.org/officeDocument/2006/relationships/hyperlink" Target="https://pidruchnyk.com.ua/470-hmya-popel-kriklya-11-klas.html" TargetMode="External"/><Relationship Id="rId10" Type="http://schemas.openxmlformats.org/officeDocument/2006/relationships/hyperlink" Target="https://www.youtube.com/watch?v=DmIkzlzaR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time_continue=67&amp;v=veprJHgwOs&amp;feature=emb_log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kalmykova</dc:creator>
  <cp:keywords/>
  <dc:description/>
  <cp:lastModifiedBy>kalmykova</cp:lastModifiedBy>
  <cp:revision>4</cp:revision>
  <dcterms:created xsi:type="dcterms:W3CDTF">2020-03-29T12:55:00Z</dcterms:created>
  <dcterms:modified xsi:type="dcterms:W3CDTF">2020-04-01T16:45:00Z</dcterms:modified>
</cp:coreProperties>
</file>