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543855">
        <w:rPr>
          <w:rFonts w:ascii="Times New Roman" w:hAnsi="Times New Roman" w:cs="Times New Roman"/>
          <w:b/>
          <w:sz w:val="28"/>
          <w:szCs w:val="28"/>
          <w:lang w:val="uk-UA"/>
        </w:rPr>
        <w:t>09.04.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2020</w:t>
      </w:r>
    </w:p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9243AB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Сполуки неметалічних елементів з Гідрогеном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776CD7" w:rsidRPr="00F0647F" w:rsidRDefault="00776CD7" w:rsidP="00776CD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 §1</w:t>
      </w:r>
      <w:r w:rsidR="009243A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6CD7" w:rsidRPr="00F0647F" w:rsidRDefault="00543855" w:rsidP="00776CD7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/470-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hmya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popel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kriklya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-11-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776CD7" w:rsidRPr="00312034" w:rsidRDefault="00776CD7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5436">
        <w:rPr>
          <w:rFonts w:ascii="Times New Roman" w:hAnsi="Times New Roman" w:cs="Times New Roman"/>
          <w:sz w:val="28"/>
          <w:szCs w:val="28"/>
          <w:lang w:val="uk-UA"/>
        </w:rPr>
        <w:t>Заповнити таблиц</w:t>
      </w:r>
      <w:r w:rsidR="00E851F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05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1F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>несіть</w:t>
      </w:r>
      <w:proofErr w:type="spellEnd"/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(використайте інформацію з інтернету і додаткової літератури</w:t>
      </w:r>
      <w:r w:rsidRPr="00CB7F0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12034" w:rsidRPr="00CB7F0F" w:rsidRDefault="00312034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до зошита те, що виділено спеціальним фоном.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підручнику № 121, 126</w:t>
      </w:r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переглянути матеріали на даному сайті: </w:t>
      </w:r>
      <w:hyperlink r:id="rId6" w:history="1">
        <w:r w:rsidRPr="00B5450B">
          <w:rPr>
            <w:rStyle w:val="a4"/>
            <w:rFonts w:ascii="Times New Roman" w:hAnsi="Times New Roman" w:cs="Times New Roman"/>
            <w:sz w:val="28"/>
            <w:szCs w:val="28"/>
          </w:rPr>
          <w:t>https://sites.google.com/site/himiaakup/lekciie/zanatta-no2-zagalna-harakteristika-nemetalicnih-elementiv-nemetali-ak-prosti-recovini-avise-alotropiie-himicni-vlastivosti-nemetaliv</w:t>
        </w:r>
      </w:hyperlink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Перегляньте відео:</w:t>
      </w:r>
    </w:p>
    <w:p w:rsidR="00776CD7" w:rsidRPr="00776CD7" w:rsidRDefault="00543855" w:rsidP="00776CD7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hyperlink r:id="rId7" w:history="1"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AxNPYscMew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8</w:t>
        </w:r>
      </w:hyperlink>
    </w:p>
    <w:p w:rsidR="00776CD7" w:rsidRDefault="00776CD7" w:rsidP="00776C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CD7" w:rsidRDefault="00776CD7" w:rsidP="00776CD7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851D54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Теоретичний матеріал</w:t>
      </w:r>
    </w:p>
    <w:p w:rsidR="009C7841" w:rsidRPr="009243AB" w:rsidRDefault="009C7841" w:rsidP="001A16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A1613" w:rsidRDefault="00317383" w:rsidP="0031203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243AB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Більшість неметалічних елементів утворюють сполуки з Гідрогеном; їх не утворюють лише інертні елементи.</w:t>
      </w:r>
      <w:r w:rsidRPr="00924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Бінарні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Гідрогену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назвали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леткими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умов вони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, NH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17383">
        <w:rPr>
          <w:rFonts w:ascii="Times New Roman" w:hAnsi="Times New Roman" w:cs="Times New Roman"/>
          <w:sz w:val="28"/>
          <w:szCs w:val="28"/>
        </w:rPr>
        <w:t>,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S),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переходять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газоподібний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стан (HF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19,5°С і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O).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Атоми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в них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сполучені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ковалентними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полярними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зв’язками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неметалічних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Гідрогеном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тривіальні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.</w:t>
      </w: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3D9107" wp14:editId="62B30DD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Леткі сполуки неметалічних елементів із Гідрогеном. Кольором позначено кислотно-основний характер їх водних розчинів: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• — не виявляють кислотно-основні властивості,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• — виявляють основні властивості, • — виявляють кислотні властивості</w:t>
      </w:r>
    </w:p>
    <w:p w:rsidR="001A1613" w:rsidRDefault="001A1613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25BA3">
            <wp:extent cx="6882713" cy="3029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86" cy="30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613" w:rsidRDefault="001A1613" w:rsidP="00E851F8">
      <w:pPr>
        <w:shd w:val="clear" w:color="auto" w:fill="FBE4D5" w:themeFill="accent2" w:themeFillTint="33"/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Загальна формула </w:t>
      </w:r>
      <w:proofErr w:type="spellStart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сполук</w:t>
      </w:r>
      <w:proofErr w:type="spellEnd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елементів з Гідрогеном має два варіанти написання — 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br/>
        <w:t>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Е і ЕН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</w:p>
    <w:p w:rsidR="00A47C47" w:rsidRDefault="00A47C47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67784A" wp14:editId="1BFA30E5">
            <wp:extent cx="6638664" cy="1037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70" t="47706" r="10954" b="34539"/>
                    <a:stretch/>
                  </pic:blipFill>
                  <pic:spPr bwMode="auto">
                    <a:xfrm>
                      <a:off x="0" y="0"/>
                      <a:ext cx="6671838" cy="104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F8" w:rsidRDefault="00E851F8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  <w:lang w:val="uk-UA"/>
        </w:rPr>
      </w:pPr>
    </w:p>
    <w:p w:rsidR="00317383" w:rsidRDefault="00E851F8" w:rsidP="00E851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ЗАВДАННЯ ДЛЯ САМОПЕРЕВІРКИ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>Внесіть</w:t>
      </w:r>
      <w:proofErr w:type="spellEnd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(використайте інформацію з інтернету і додаткової літератури):</w:t>
      </w:r>
    </w:p>
    <w:p w:rsid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Коротка характеристика </w:t>
      </w:r>
      <w:proofErr w:type="spellStart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>сполук</w:t>
      </w:r>
      <w:proofErr w:type="spellEnd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неметалічних елементів з Гідрогеном</w:t>
      </w:r>
    </w:p>
    <w:p w:rsidR="00EA066C" w:rsidRP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1888"/>
        <w:gridCol w:w="1430"/>
        <w:gridCol w:w="3076"/>
        <w:gridCol w:w="2404"/>
      </w:tblGrid>
      <w:tr w:rsidR="00317383" w:rsidTr="00EA066C">
        <w:tc>
          <w:tcPr>
            <w:tcW w:w="547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888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сполуки</w:t>
            </w:r>
          </w:p>
        </w:tc>
        <w:tc>
          <w:tcPr>
            <w:tcW w:w="1430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Формула речовини</w:t>
            </w:r>
          </w:p>
        </w:tc>
        <w:tc>
          <w:tcPr>
            <w:tcW w:w="3076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Фізичні властивості</w:t>
            </w:r>
          </w:p>
        </w:tc>
        <w:tc>
          <w:tcPr>
            <w:tcW w:w="2404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Застосування</w:t>
            </w: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Метан</w:t>
            </w:r>
          </w:p>
        </w:tc>
        <w:tc>
          <w:tcPr>
            <w:tcW w:w="1430" w:type="dxa"/>
          </w:tcPr>
          <w:p w:rsidR="00317383" w:rsidRPr="00312034" w:rsidRDefault="00EA066C" w:rsidP="00E851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</w:pP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СН</w:t>
            </w: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3076" w:type="dxa"/>
          </w:tcPr>
          <w:p w:rsidR="00317383" w:rsidRPr="00312034" w:rsidRDefault="00EA066C" w:rsidP="001A16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безбарвний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газ </w:t>
            </w:r>
            <w:proofErr w:type="gram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 запаху</w:t>
            </w:r>
            <w:proofErr w:type="gram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і смаку,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майже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два рази легший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від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повітря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воді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малорозчинний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На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або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атмосфері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кисню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він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горить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слабкосвітним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полум'ям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Амоніак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Фтороводень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Силан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Фосфін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Сірководень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Хлороводень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Арсин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селеноводень</w:t>
            </w:r>
            <w:proofErr w:type="spellEnd"/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Бромоводень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Телуроводень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A06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Йодоводень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7383" w:rsidRDefault="00317383" w:rsidP="00EA06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66C" w:rsidRPr="00E851F8" w:rsidRDefault="00EA066C" w:rsidP="00EA066C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Останній стов</w:t>
      </w:r>
      <w:r w:rsidR="00E851F8"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пчик в таблиці не заповнювати</w:t>
      </w:r>
    </w:p>
    <w:sectPr w:rsidR="00EA066C" w:rsidRPr="00E8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E7D21382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D7"/>
    <w:rsid w:val="001A1613"/>
    <w:rsid w:val="00312034"/>
    <w:rsid w:val="00317383"/>
    <w:rsid w:val="00543855"/>
    <w:rsid w:val="00776CD7"/>
    <w:rsid w:val="009243AB"/>
    <w:rsid w:val="009C7841"/>
    <w:rsid w:val="00A47C47"/>
    <w:rsid w:val="00E851F8"/>
    <w:rsid w:val="00E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E7A36"/>
  <w15:chartTrackingRefBased/>
  <w15:docId w15:val="{808A5287-4363-48CA-A231-D74EB294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6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6CD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17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xNPYscMew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himiaakup/lekciie/zanatta-no2-zagalna-harakteristika-nemetalicnih-elementiv-nemetali-ak-prosti-recovini-avise-alotropiie-himicni-vlastivosti-nemetaliv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idruchnyk.com.ua/470-hmya-popel-kriklya-11-klas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3</cp:revision>
  <dcterms:created xsi:type="dcterms:W3CDTF">2020-03-30T14:29:00Z</dcterms:created>
  <dcterms:modified xsi:type="dcterms:W3CDTF">2020-04-07T21:20:00Z</dcterms:modified>
</cp:coreProperties>
</file>