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Дата: </w:t>
      </w:r>
      <w:r w:rsidR="00C4587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684C48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 w:rsidR="00384AC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.2020</w:t>
      </w:r>
    </w:p>
    <w:p w:rsidR="00C4587F" w:rsidRPr="00673BB2" w:rsidRDefault="00C4587F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Група: </w:t>
      </w:r>
      <w:r w:rsidR="00684C48">
        <w:rPr>
          <w:rFonts w:ascii="Times New Roman" w:hAnsi="Times New Roman" w:cs="Times New Roman"/>
          <w:b/>
          <w:sz w:val="28"/>
          <w:szCs w:val="28"/>
          <w:lang w:val="uk-UA"/>
        </w:rPr>
        <w:t>Ас-8</w:t>
      </w:r>
      <w:r w:rsidR="00AE4F2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bookmarkStart w:id="0" w:name="_GoBack"/>
      <w:bookmarkEnd w:id="0"/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673BB2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«Розв’язування задач»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673BB2" w:rsidRPr="00673BB2" w:rsidRDefault="00673BB2" w:rsidP="00673BB2">
      <w:pPr>
        <w:spacing w:after="0" w:line="24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673BB2" w:rsidRPr="00673BB2" w:rsidRDefault="00673BB2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теоретичний матеріал §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П.П.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5" w:history="1">
        <w:r w:rsidRPr="00673BB2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3C411D" w:rsidRDefault="003C411D" w:rsidP="00673BB2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Записати до зошита те, що виділено </w:t>
      </w:r>
      <w:r w:rsidRPr="00FA4423">
        <w:rPr>
          <w:rFonts w:ascii="Times New Roman" w:hAnsi="Times New Roman" w:cs="Times New Roman"/>
          <w:sz w:val="28"/>
          <w:szCs w:val="28"/>
          <w:shd w:val="clear" w:color="auto" w:fill="FBE4D5" w:themeFill="accent2" w:themeFillTint="33"/>
          <w:lang w:val="uk-UA"/>
        </w:rPr>
        <w:t>спеціальним фоном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C411D" w:rsidRPr="003C411D" w:rsidRDefault="003C411D" w:rsidP="003C411D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F46DEB" w:rsidRPr="006A01CF" w:rsidRDefault="00326D9B" w:rsidP="00F46DEB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Повторення вивченого матеріалу</w:t>
      </w:r>
    </w:p>
    <w:p w:rsidR="00F46DEB" w:rsidRPr="00F46DEB" w:rsidRDefault="00F46DEB" w:rsidP="00F46DEB">
      <w:pPr>
        <w:pStyle w:val="a3"/>
        <w:spacing w:after="0"/>
        <w:ind w:left="-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Розрахунки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за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хімічними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рівняннями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разі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46DEB">
        <w:rPr>
          <w:rFonts w:ascii="Times New Roman" w:hAnsi="Times New Roman" w:cs="Times New Roman"/>
          <w:b/>
          <w:bCs/>
          <w:sz w:val="28"/>
          <w:szCs w:val="28"/>
        </w:rPr>
        <w:t>надлишку</w:t>
      </w:r>
      <w:proofErr w:type="spellEnd"/>
      <w:r w:rsidRPr="00F46DEB">
        <w:rPr>
          <w:rFonts w:ascii="Times New Roman" w:hAnsi="Times New Roman" w:cs="Times New Roman"/>
          <w:b/>
          <w:bCs/>
          <w:sz w:val="28"/>
          <w:szCs w:val="28"/>
        </w:rPr>
        <w:t xml:space="preserve"> реагенту</w:t>
      </w:r>
    </w:p>
    <w:p w:rsidR="00673BB2" w:rsidRPr="00F46DEB" w:rsidRDefault="00673BB2" w:rsidP="00673BB2">
      <w:pPr>
        <w:pStyle w:val="a3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Для здійснення деяких реакцій учені або технологи беруть надлишок одного з реагентів, тобто більшу його масу чи об’єм, ніж потрібно за хімічним рівнянням.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забезпечує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швидкість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не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лише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на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її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початку, а й при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завершенні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Перед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проведенням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між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речовинами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з’ясовують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чи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достатньо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кожної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взаємодії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іншою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цією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метою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виконують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відповідний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розрахунок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хімічним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рівнянням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Якщо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виявиться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один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то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або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обчислюють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масою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об’ємом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прореагує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73BB2" w:rsidRDefault="00673BB2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Розглянемо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проводять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розрахунки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разі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одного з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реагентів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3C411D" w:rsidRDefault="003C411D" w:rsidP="00673BB2">
      <w:pPr>
        <w:shd w:val="clear" w:color="auto" w:fill="FFFFFF"/>
        <w:spacing w:after="0" w:line="240" w:lineRule="auto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3C411D" w:rsidRPr="003C411D" w:rsidRDefault="003C411D" w:rsidP="00326D9B">
      <w:pPr>
        <w:shd w:val="clear" w:color="auto" w:fill="FFFFFF" w:themeFill="background1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</w:pPr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Алгоритм розв’язування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обчичелення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маси продукту реакції за масами реагентів, якщо один з яких </w:t>
      </w:r>
      <w:proofErr w:type="spellStart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>узячто</w:t>
      </w:r>
      <w:proofErr w:type="spellEnd"/>
      <w:r w:rsidRPr="003C411D">
        <w:rPr>
          <w:rFonts w:ascii="Times New Roman" w:eastAsia="Times New Roman" w:hAnsi="Times New Roman" w:cs="Times New Roman"/>
          <w:b/>
          <w:i/>
          <w:color w:val="292B2C"/>
          <w:sz w:val="28"/>
          <w:szCs w:val="28"/>
          <w:lang w:val="uk-UA" w:eastAsia="ru-RU"/>
        </w:rPr>
        <w:t xml:space="preserve"> в надлишку</w:t>
      </w:r>
    </w:p>
    <w:p w:rsidR="002C14CA" w:rsidRDefault="002C14CA" w:rsidP="00326D9B">
      <w:pPr>
        <w:shd w:val="clear" w:color="auto" w:fill="FFFFFF" w:themeFill="background1"/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74A7248" wp14:editId="420F9111">
            <wp:extent cx="5771393" cy="255270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89" t="14253" r="47568" b="48049"/>
                    <a:stretch/>
                  </pic:blipFill>
                  <pic:spPr bwMode="auto">
                    <a:xfrm>
                      <a:off x="0" y="0"/>
                      <a:ext cx="5781084" cy="25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3BB2" w:rsidRDefault="00673BB2" w:rsidP="00326D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73BB2" w:rsidRDefault="00673BB2" w:rsidP="00673BB2">
      <w:pPr>
        <w:spacing w:after="0"/>
        <w:ind w:left="-14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ПРИКЛАДИ РОЗВ’ЯЗУВАННЯ ЗАДАЧ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1.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здійснення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взяли 0,92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і 3,55 г хлору.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натрій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хлориду,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утвориться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171950" cy="4476750"/>
            <wp:effectExtent l="0" t="0" r="0" b="0"/>
            <wp:docPr id="5" name="Рисунок 5" descr="https://history.vn.ua/pidruchniki/popel-chemistry-11-class-2019-standard-level/popel-chemistry-11-class-2019-standard-level.files/image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0" descr="https://history.vn.ua/pidruchniki/popel-chemistry-11-class-2019-standard-level/popel-chemistry-11-class-2019-standard-level.files/image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2.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ІІ) сульфату за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реакцією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заліза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розбавленою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сульфатною кислотою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рекомендують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використовувати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10 %-й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надлишок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кислоти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бути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розчині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необхідному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для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добування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20 г </w:t>
      </w:r>
      <w:proofErr w:type="spellStart"/>
      <w:proofErr w:type="gram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ферум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(</w:t>
      </w:r>
      <w:proofErr w:type="gram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ІІ) сульфату.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52900" cy="1104900"/>
            <wp:effectExtent l="0" t="0" r="0" b="0"/>
            <wp:docPr id="4" name="Рисунок 4" descr="https://history.vn.ua/pidruchniki/popel-chemistry-11-class-2019-standard-level/popel-chemistry-11-class-2019-standard-level.files/image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1" descr="https://history.vn.ua/pidruchniki/popel-chemistry-11-class-2019-standard-level/popel-chemistry-11-class-2019-standard-level.files/image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4086225" cy="3200400"/>
            <wp:effectExtent l="0" t="0" r="9525" b="0"/>
            <wp:docPr id="3" name="Рисунок 3" descr="https://history.vn.ua/pidruchniki/popel-chemistry-11-class-2019-standard-level/popel-chemistry-11-class-2019-standard-level.files/image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2" descr="https://history.vn.ua/pidruchniki/popel-chemistry-11-class-2019-standard-level/popel-chemistry-11-class-2019-standard-level.files/image1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(§ 11)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визначають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речовиною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яка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може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повністю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витратитися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під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час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хімічного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перетворення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а не за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тією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,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що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наявна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надлишку</w:t>
      </w:r>
      <w:proofErr w:type="spellEnd"/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.</w:t>
      </w:r>
    </w:p>
    <w:p w:rsidR="00653CD1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iCs/>
          <w:color w:val="292B2C"/>
          <w:sz w:val="28"/>
          <w:szCs w:val="28"/>
          <w:lang w:eastAsia="ru-RU"/>
        </w:rPr>
        <w:t>ЗАДАЧА 3.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Після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нагрівання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суміші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із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7,1 г фосфор(V) оксиду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утворилося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15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ортофосфату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.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Обчислити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відносний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вихід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продукту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реакції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.</w:t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4143375" cy="1790700"/>
            <wp:effectExtent l="0" t="0" r="9525" b="0"/>
            <wp:docPr id="2" name="Рисунок 2" descr="https://history.vn.ua/pidruchniki/popel-chemistry-11-class-2019-standard-level/popel-chemistry-11-class-2019-standard-level.files/image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3" descr="https://history.vn.ua/pidruchniki/popel-chemistry-11-class-2019-standard-level/popel-chemistry-11-class-2019-standard-level.files/image1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lastRenderedPageBreak/>
        <w:drawing>
          <wp:inline distT="0" distB="0" distL="0" distR="0">
            <wp:extent cx="3209925" cy="5000625"/>
            <wp:effectExtent l="0" t="0" r="9525" b="9525"/>
            <wp:docPr id="1" name="Рисунок 1" descr="https://history.vn.ua/pidruchniki/popel-chemistry-11-class-2019-standard-level/popel-chemistry-11-class-2019-standard-level.files/image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4" descr="https://history.vn.ua/pidruchniki/popel-chemistry-11-class-2019-standard-level/popel-chemistry-11-class-2019-standard-level.files/image1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BB2" w:rsidRPr="00673BB2" w:rsidRDefault="00673BB2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673BB2">
        <w:rPr>
          <w:rFonts w:ascii="Times New Roman" w:eastAsia="Times New Roman" w:hAnsi="Times New Roman" w:cs="Times New Roman"/>
          <w:b/>
          <w:bCs/>
          <w:color w:val="292B2C"/>
          <w:sz w:val="28"/>
          <w:szCs w:val="28"/>
          <w:vertAlign w:val="superscript"/>
          <w:lang w:eastAsia="ru-RU"/>
        </w:rPr>
        <w:t>1</w:t>
      </w:r>
      <w:r w:rsidRPr="00673BB2"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t> 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Можна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розрахувати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масу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фосфор(V) оксиду, яка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має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вступити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в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реакцію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з 8,8 г </w:t>
      </w:r>
      <w:proofErr w:type="spellStart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>кальцій</w:t>
      </w:r>
      <w:proofErr w:type="spellEnd"/>
      <w:r w:rsidRPr="00673BB2">
        <w:rPr>
          <w:rFonts w:ascii="Times New Roman" w:eastAsia="Times New Roman" w:hAnsi="Times New Roman" w:cs="Times New Roman"/>
          <w:iCs/>
          <w:color w:val="292B2C"/>
          <w:sz w:val="28"/>
          <w:szCs w:val="28"/>
          <w:lang w:eastAsia="ru-RU"/>
        </w:rPr>
        <w:t xml:space="preserve"> оксиду.</w:t>
      </w:r>
    </w:p>
    <w:p w:rsidR="00684C48" w:rsidRDefault="00684C48">
      <w:pPr>
        <w:rPr>
          <w:rStyle w:val="rvts12"/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Style w:val="rvts12"/>
          <w:b/>
          <w:bCs/>
          <w:color w:val="000000"/>
          <w:sz w:val="28"/>
          <w:szCs w:val="28"/>
        </w:rPr>
        <w:br w:type="page"/>
      </w:r>
    </w:p>
    <w:p w:rsidR="00684C48" w:rsidRPr="00684C48" w:rsidRDefault="00684C48" w:rsidP="00684C48">
      <w:pPr>
        <w:pStyle w:val="rvps5"/>
        <w:spacing w:before="120" w:beforeAutospacing="0" w:after="120" w:afterAutospacing="0"/>
        <w:jc w:val="center"/>
        <w:rPr>
          <w:color w:val="000000"/>
          <w:sz w:val="28"/>
          <w:szCs w:val="28"/>
        </w:rPr>
      </w:pPr>
      <w:r w:rsidRPr="00684C48">
        <w:rPr>
          <w:rStyle w:val="rvts12"/>
          <w:b/>
          <w:bCs/>
          <w:color w:val="000000"/>
          <w:sz w:val="28"/>
          <w:szCs w:val="28"/>
        </w:rPr>
        <w:lastRenderedPageBreak/>
        <w:t>Окисно-</w:t>
      </w:r>
      <w:proofErr w:type="spellStart"/>
      <w:r w:rsidRPr="00684C48">
        <w:rPr>
          <w:rStyle w:val="rvts12"/>
          <w:b/>
          <w:bCs/>
          <w:color w:val="000000"/>
          <w:sz w:val="28"/>
          <w:szCs w:val="28"/>
        </w:rPr>
        <w:t>відновні</w:t>
      </w:r>
      <w:proofErr w:type="spellEnd"/>
      <w:r w:rsidRPr="00684C48">
        <w:rPr>
          <w:rStyle w:val="rvts12"/>
          <w:b/>
          <w:bCs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2"/>
          <w:b/>
          <w:bCs/>
          <w:color w:val="000000"/>
          <w:sz w:val="28"/>
          <w:szCs w:val="28"/>
        </w:rPr>
        <w:t>реакції</w:t>
      </w:r>
      <w:proofErr w:type="spellEnd"/>
      <w:r w:rsidRPr="00684C48">
        <w:rPr>
          <w:rStyle w:val="rvts12"/>
          <w:b/>
          <w:bCs/>
          <w:color w:val="000000"/>
          <w:sz w:val="28"/>
          <w:szCs w:val="28"/>
        </w:rPr>
        <w:t> 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21"/>
          <w:color w:val="000000"/>
          <w:sz w:val="28"/>
          <w:szCs w:val="28"/>
        </w:rPr>
        <w:t>       </w:t>
      </w:r>
      <w:r w:rsidRPr="00684C48">
        <w:rPr>
          <w:rStyle w:val="rvts10"/>
          <w:color w:val="000000"/>
          <w:sz w:val="28"/>
          <w:szCs w:val="28"/>
        </w:rPr>
        <w:t>Окисно-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супроводжуються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переходом (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відтягуванням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одних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до </w:t>
      </w:r>
      <w:proofErr w:type="spellStart"/>
      <w:r w:rsidRPr="00684C48">
        <w:rPr>
          <w:rStyle w:val="rvts10"/>
          <w:color w:val="000000"/>
          <w:sz w:val="28"/>
          <w:szCs w:val="28"/>
        </w:rPr>
        <w:t>інших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. При </w:t>
      </w:r>
      <w:proofErr w:type="spellStart"/>
      <w:r w:rsidRPr="00684C48">
        <w:rPr>
          <w:rStyle w:val="rvts10"/>
          <w:color w:val="000000"/>
          <w:sz w:val="28"/>
          <w:szCs w:val="28"/>
        </w:rPr>
        <w:t>цьому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частинка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(атом, молекула 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іон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яка </w:t>
      </w:r>
      <w:proofErr w:type="spellStart"/>
      <w:r w:rsidRPr="00684C48">
        <w:rPr>
          <w:rStyle w:val="rvts10"/>
          <w:color w:val="000000"/>
          <w:sz w:val="28"/>
          <w:szCs w:val="28"/>
        </w:rPr>
        <w:t>приймає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(акцептор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</w:t>
      </w:r>
      <w:proofErr w:type="spellStart"/>
      <w:r w:rsidRPr="00684C48">
        <w:rPr>
          <w:rStyle w:val="rvts10"/>
          <w:color w:val="000000"/>
          <w:sz w:val="28"/>
          <w:szCs w:val="28"/>
        </w:rPr>
        <w:t>виступає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окисником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в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реакції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відбувається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її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відновлення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ступінь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знижується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). </w:t>
      </w:r>
      <w:proofErr w:type="spellStart"/>
      <w:r w:rsidRPr="00684C48">
        <w:rPr>
          <w:rStyle w:val="rvts10"/>
          <w:color w:val="000000"/>
          <w:sz w:val="28"/>
          <w:szCs w:val="28"/>
        </w:rPr>
        <w:t>Частинка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(атом, молекула 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іон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яка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віддає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(донор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), </w:t>
      </w:r>
      <w:proofErr w:type="spellStart"/>
      <w:r w:rsidRPr="00684C48">
        <w:rPr>
          <w:rStyle w:val="rvts10"/>
          <w:color w:val="000000"/>
          <w:sz w:val="28"/>
          <w:szCs w:val="28"/>
        </w:rPr>
        <w:t>виступає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відновником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в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реакції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відбувається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її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ступінь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підвищується</w:t>
      </w:r>
      <w:proofErr w:type="spellEnd"/>
      <w:r w:rsidRPr="00684C48">
        <w:rPr>
          <w:rStyle w:val="rvts10"/>
          <w:color w:val="000000"/>
          <w:sz w:val="28"/>
          <w:szCs w:val="28"/>
        </w:rPr>
        <w:t>).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Наприклад</w:t>
      </w:r>
      <w:proofErr w:type="spellEnd"/>
      <w:r w:rsidRPr="00684C48">
        <w:rPr>
          <w:rStyle w:val="rvts10"/>
          <w:color w:val="000000"/>
          <w:sz w:val="28"/>
          <w:szCs w:val="28"/>
        </w:rPr>
        <w:t>:</w:t>
      </w:r>
    </w:p>
    <w:p w:rsidR="00684C48" w:rsidRPr="00684C48" w:rsidRDefault="00684C48" w:rsidP="00684C48">
      <w:pPr>
        <w:pStyle w:val="rvps22"/>
        <w:spacing w:before="0" w:beforeAutospacing="0" w:after="0" w:afterAutospacing="0"/>
        <w:ind w:left="1410" w:firstLine="705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CuSO</w:t>
      </w:r>
      <w:r w:rsidRPr="00684C48">
        <w:rPr>
          <w:rStyle w:val="rvts14"/>
          <w:color w:val="000000"/>
          <w:sz w:val="28"/>
          <w:szCs w:val="28"/>
          <w:vertAlign w:val="subscript"/>
        </w:rPr>
        <w:t>4</w:t>
      </w:r>
      <w:r w:rsidRPr="00684C48">
        <w:rPr>
          <w:rStyle w:val="rvts10"/>
          <w:color w:val="000000"/>
          <w:sz w:val="28"/>
          <w:szCs w:val="28"/>
        </w:rPr>
        <w:t xml:space="preserve"> + </w:t>
      </w:r>
      <w:proofErr w:type="spellStart"/>
      <w:r w:rsidRPr="00684C48">
        <w:rPr>
          <w:rStyle w:val="rvts10"/>
          <w:color w:val="000000"/>
          <w:sz w:val="28"/>
          <w:szCs w:val="28"/>
        </w:rPr>
        <w:t>Fe</w:t>
      </w:r>
      <w:proofErr w:type="spellEnd"/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→</w:t>
      </w:r>
      <w:r w:rsidRPr="00684C48">
        <w:rPr>
          <w:rStyle w:val="rvts10"/>
          <w:color w:val="000000"/>
          <w:sz w:val="28"/>
          <w:szCs w:val="28"/>
        </w:rPr>
        <w:t> FeSO</w:t>
      </w:r>
      <w:r w:rsidRPr="00684C48">
        <w:rPr>
          <w:rStyle w:val="rvts14"/>
          <w:color w:val="000000"/>
          <w:sz w:val="28"/>
          <w:szCs w:val="28"/>
          <w:vertAlign w:val="subscript"/>
        </w:rPr>
        <w:t>4</w:t>
      </w:r>
      <w:r w:rsidRPr="00684C48">
        <w:rPr>
          <w:rStyle w:val="rvts10"/>
          <w:color w:val="000000"/>
          <w:sz w:val="28"/>
          <w:szCs w:val="28"/>
        </w:rPr>
        <w:t xml:space="preserve"> + </w:t>
      </w:r>
      <w:proofErr w:type="spellStart"/>
      <w:r w:rsidRPr="00684C48">
        <w:rPr>
          <w:rStyle w:val="rvts10"/>
          <w:color w:val="000000"/>
          <w:sz w:val="28"/>
          <w:szCs w:val="28"/>
        </w:rPr>
        <w:t>Cu</w:t>
      </w:r>
      <w:proofErr w:type="spellEnd"/>
    </w:p>
    <w:p w:rsidR="00684C48" w:rsidRPr="00684C48" w:rsidRDefault="00684C48" w:rsidP="00684C48">
      <w:pPr>
        <w:pStyle w:val="rvps4"/>
        <w:spacing w:before="0" w:beforeAutospacing="0" w:after="0" w:afterAutospacing="0"/>
        <w:ind w:firstLine="705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окисник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       Cu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0"/>
          <w:color w:val="000000"/>
          <w:sz w:val="28"/>
          <w:szCs w:val="28"/>
        </w:rPr>
        <w:t> + </w:t>
      </w:r>
      <w:r w:rsidRPr="00684C48">
        <w:rPr>
          <w:noProof/>
          <w:color w:val="000000"/>
          <w:sz w:val="28"/>
          <w:szCs w:val="28"/>
        </w:rPr>
        <w:drawing>
          <wp:inline distT="0" distB="0" distL="0" distR="0">
            <wp:extent cx="257175" cy="247650"/>
            <wp:effectExtent l="0" t="0" r="9525" b="0"/>
            <wp:docPr id="7" name="Рисунок 7" descr="https://cpo.stu.cn.ua/Oksana/RGR_himija_TM_MV/img/img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po.stu.cn.ua/Oksana/RGR_himija_TM_MV/img/img_1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→</w:t>
      </w:r>
      <w:r w:rsidRPr="00684C48">
        <w:rPr>
          <w:rStyle w:val="rvts10"/>
          <w:color w:val="000000"/>
          <w:sz w:val="28"/>
          <w:szCs w:val="28"/>
        </w:rPr>
        <w:t> Cu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0"/>
          <w:color w:val="000000"/>
          <w:sz w:val="28"/>
          <w:szCs w:val="28"/>
        </w:rPr>
        <w:t>          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відновлення</w:t>
      </w:r>
      <w:proofErr w:type="spellEnd"/>
    </w:p>
    <w:p w:rsidR="00684C48" w:rsidRPr="00684C48" w:rsidRDefault="00684C48" w:rsidP="00684C48">
      <w:pPr>
        <w:pStyle w:val="rvps4"/>
        <w:spacing w:before="0" w:beforeAutospacing="0" w:after="0" w:afterAutospacing="0"/>
        <w:ind w:firstLine="705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відновник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Fe</w:t>
      </w:r>
      <w:proofErr w:type="spellEnd"/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-</w:t>
      </w:r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noProof/>
          <w:color w:val="000000"/>
          <w:sz w:val="28"/>
          <w:szCs w:val="28"/>
        </w:rPr>
        <w:drawing>
          <wp:inline distT="0" distB="0" distL="0" distR="0">
            <wp:extent cx="257175" cy="247650"/>
            <wp:effectExtent l="0" t="0" r="9525" b="0"/>
            <wp:docPr id="6" name="Рисунок 6" descr="https://cpo.stu.cn.ua/Oksana/RGR_himija_TM_MV/img/img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po.stu.cn.ua/Oksana/RGR_himija_TM_MV/img/img_1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4C48">
        <w:rPr>
          <w:rStyle w:val="rvts10"/>
          <w:color w:val="000000"/>
          <w:sz w:val="28"/>
          <w:szCs w:val="28"/>
        </w:rPr>
        <w:t> </w:t>
      </w:r>
      <w:r w:rsidRPr="00684C48">
        <w:rPr>
          <w:rStyle w:val="rvts19"/>
          <w:color w:val="000000"/>
          <w:sz w:val="28"/>
          <w:szCs w:val="28"/>
        </w:rPr>
        <w:t>→</w:t>
      </w:r>
      <w:r w:rsidRPr="00684C48">
        <w:rPr>
          <w:rStyle w:val="rvts10"/>
          <w:color w:val="000000"/>
          <w:sz w:val="28"/>
          <w:szCs w:val="28"/>
        </w:rPr>
        <w:t> Fe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0"/>
          <w:color w:val="000000"/>
          <w:sz w:val="28"/>
          <w:szCs w:val="28"/>
        </w:rPr>
        <w:t>         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процес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Необхідно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пам’ятати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що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елементів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які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мають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вищий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ступінь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проявляють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лише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властивості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;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елементів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з </w:t>
      </w:r>
      <w:proofErr w:type="spellStart"/>
      <w:r w:rsidRPr="00684C48">
        <w:rPr>
          <w:rStyle w:val="rvts10"/>
          <w:color w:val="000000"/>
          <w:sz w:val="28"/>
          <w:szCs w:val="28"/>
        </w:rPr>
        <w:t>нижчим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ступенем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окиснення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– </w:t>
      </w:r>
      <w:proofErr w:type="spellStart"/>
      <w:r w:rsidRPr="00684C48">
        <w:rPr>
          <w:rStyle w:val="rvts10"/>
          <w:color w:val="000000"/>
          <w:sz w:val="28"/>
          <w:szCs w:val="28"/>
        </w:rPr>
        <w:t>лише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властивості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а з </w:t>
      </w:r>
      <w:proofErr w:type="spellStart"/>
      <w:r w:rsidRPr="00684C48">
        <w:rPr>
          <w:rStyle w:val="rvts10"/>
          <w:color w:val="000000"/>
          <w:sz w:val="28"/>
          <w:szCs w:val="28"/>
        </w:rPr>
        <w:t>проміжним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– </w:t>
      </w:r>
      <w:proofErr w:type="spellStart"/>
      <w:r w:rsidRPr="00684C48">
        <w:rPr>
          <w:rStyle w:val="rvts10"/>
          <w:color w:val="000000"/>
          <w:sz w:val="28"/>
          <w:szCs w:val="28"/>
        </w:rPr>
        <w:t>можуть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бути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окисниками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відновниками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. 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Наприклад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Сульфур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у </w:t>
      </w:r>
      <w:proofErr w:type="spellStart"/>
      <w:r w:rsidRPr="00684C48">
        <w:rPr>
          <w:rStyle w:val="rvts10"/>
          <w:color w:val="000000"/>
          <w:sz w:val="28"/>
          <w:szCs w:val="28"/>
        </w:rPr>
        <w:t>наступних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сполуках</w:t>
      </w:r>
      <w:proofErr w:type="spellEnd"/>
    </w:p>
    <w:p w:rsidR="00684C48" w:rsidRPr="00684C48" w:rsidRDefault="00684C48" w:rsidP="00684C48">
      <w:pPr>
        <w:pStyle w:val="rvps70"/>
        <w:spacing w:before="0" w:beforeAutospacing="0" w:after="0" w:afterAutospacing="0"/>
        <w:ind w:left="2835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+6                                 -2                             +4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684C48">
        <w:rPr>
          <w:rStyle w:val="rvts10"/>
          <w:color w:val="000000"/>
          <w:sz w:val="28"/>
          <w:szCs w:val="28"/>
        </w:rPr>
        <w:t>проявляє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властивості</w:t>
      </w:r>
      <w:proofErr w:type="spellEnd"/>
      <w:r w:rsidRPr="00684C48">
        <w:rPr>
          <w:rStyle w:val="rvts10"/>
          <w:color w:val="000000"/>
          <w:sz w:val="28"/>
          <w:szCs w:val="28"/>
        </w:rPr>
        <w:t>: H</w:t>
      </w:r>
      <w:r w:rsidRPr="00684C48">
        <w:rPr>
          <w:rStyle w:val="rvts14"/>
          <w:color w:val="000000"/>
          <w:sz w:val="28"/>
          <w:szCs w:val="28"/>
          <w:vertAlign w:val="subscript"/>
        </w:rPr>
        <w:t>2</w:t>
      </w:r>
      <w:r w:rsidRPr="00684C48">
        <w:rPr>
          <w:rStyle w:val="rvts10"/>
          <w:color w:val="000000"/>
          <w:sz w:val="28"/>
          <w:szCs w:val="28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</w:rPr>
        <w:t>4</w:t>
      </w:r>
      <w:r w:rsidRPr="00684C48">
        <w:rPr>
          <w:rStyle w:val="rvts10"/>
          <w:color w:val="000000"/>
          <w:sz w:val="28"/>
          <w:szCs w:val="28"/>
        </w:rPr>
        <w:t xml:space="preserve"> –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окисника</w:t>
      </w:r>
      <w:proofErr w:type="spellEnd"/>
      <w:r w:rsidRPr="00684C48">
        <w:rPr>
          <w:rStyle w:val="rvts10"/>
          <w:color w:val="000000"/>
          <w:sz w:val="28"/>
          <w:szCs w:val="28"/>
        </w:rPr>
        <w:t>, H</w:t>
      </w:r>
      <w:r w:rsidRPr="00684C48">
        <w:rPr>
          <w:rStyle w:val="rvts14"/>
          <w:color w:val="000000"/>
          <w:sz w:val="28"/>
          <w:szCs w:val="28"/>
          <w:vertAlign w:val="subscript"/>
        </w:rPr>
        <w:t>2</w:t>
      </w:r>
      <w:r w:rsidRPr="00684C48">
        <w:rPr>
          <w:rStyle w:val="rvts10"/>
          <w:color w:val="000000"/>
          <w:sz w:val="28"/>
          <w:szCs w:val="28"/>
        </w:rPr>
        <w:t xml:space="preserve">S –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відновника</w:t>
      </w:r>
      <w:proofErr w:type="spellEnd"/>
      <w:r w:rsidRPr="00684C48">
        <w:rPr>
          <w:rStyle w:val="rvts10"/>
          <w:color w:val="000000"/>
          <w:sz w:val="28"/>
          <w:szCs w:val="28"/>
        </w:rPr>
        <w:t>, H</w:t>
      </w:r>
      <w:r w:rsidRPr="00684C48">
        <w:rPr>
          <w:rStyle w:val="rvts14"/>
          <w:color w:val="000000"/>
          <w:sz w:val="28"/>
          <w:szCs w:val="28"/>
          <w:vertAlign w:val="subscript"/>
        </w:rPr>
        <w:t>2</w:t>
      </w:r>
      <w:r w:rsidRPr="00684C48">
        <w:rPr>
          <w:rStyle w:val="rvts10"/>
          <w:color w:val="000000"/>
          <w:sz w:val="28"/>
          <w:szCs w:val="28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</w:rPr>
        <w:t>3</w:t>
      </w:r>
      <w:r w:rsidRPr="00684C48">
        <w:rPr>
          <w:rStyle w:val="rvts10"/>
          <w:color w:val="000000"/>
          <w:sz w:val="28"/>
          <w:szCs w:val="28"/>
        </w:rPr>
        <w:t xml:space="preserve"> – і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і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відновника</w:t>
      </w:r>
      <w:proofErr w:type="spellEnd"/>
      <w:r w:rsidRPr="00684C48">
        <w:rPr>
          <w:rStyle w:val="rvts10"/>
          <w:color w:val="000000"/>
          <w:sz w:val="28"/>
          <w:szCs w:val="28"/>
        </w:rPr>
        <w:t>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 xml:space="preserve">       Сила </w:t>
      </w:r>
      <w:proofErr w:type="spellStart"/>
      <w:r w:rsidRPr="00684C48">
        <w:rPr>
          <w:rStyle w:val="rvts10"/>
          <w:color w:val="000000"/>
          <w:sz w:val="28"/>
          <w:szCs w:val="28"/>
        </w:rPr>
        <w:t>окисників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та 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відновників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визначається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за рядом 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напруг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металів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рядом окисно-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потенціалів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який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є </w:t>
      </w:r>
      <w:proofErr w:type="spellStart"/>
      <w:r w:rsidRPr="00684C48">
        <w:rPr>
          <w:rStyle w:val="rvts10"/>
          <w:color w:val="000000"/>
          <w:sz w:val="28"/>
          <w:szCs w:val="28"/>
        </w:rPr>
        <w:t>кількісною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характеристикою </w:t>
      </w:r>
      <w:proofErr w:type="spellStart"/>
      <w:r w:rsidRPr="00684C48">
        <w:rPr>
          <w:rStyle w:val="rvts10"/>
          <w:color w:val="000000"/>
          <w:sz w:val="28"/>
          <w:szCs w:val="28"/>
        </w:rPr>
        <w:t>спорідненості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іонів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і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до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електрону</w:t>
      </w:r>
      <w:proofErr w:type="spellEnd"/>
      <w:r w:rsidRPr="00684C48">
        <w:rPr>
          <w:rStyle w:val="rvts10"/>
          <w:color w:val="000000"/>
          <w:sz w:val="28"/>
          <w:szCs w:val="28"/>
        </w:rPr>
        <w:t>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>       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Напрямок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протікання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ОВР </w:t>
      </w:r>
      <w:proofErr w:type="spellStart"/>
      <w:r w:rsidRPr="00684C48">
        <w:rPr>
          <w:rStyle w:val="rvts10"/>
          <w:color w:val="000000"/>
          <w:sz w:val="28"/>
          <w:szCs w:val="28"/>
        </w:rPr>
        <w:t>можна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визначити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зіставленням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окисно-</w:t>
      </w:r>
      <w:proofErr w:type="spellStart"/>
      <w:r w:rsidRPr="00684C48">
        <w:rPr>
          <w:rStyle w:val="rvts10"/>
          <w:color w:val="000000"/>
          <w:sz w:val="28"/>
          <w:szCs w:val="28"/>
        </w:rPr>
        <w:t>відновних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електродних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) </w:t>
      </w:r>
      <w:proofErr w:type="spellStart"/>
      <w:r w:rsidRPr="00684C48">
        <w:rPr>
          <w:rStyle w:val="rvts10"/>
          <w:color w:val="000000"/>
          <w:sz w:val="28"/>
          <w:szCs w:val="28"/>
        </w:rPr>
        <w:t>потенціалів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двох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пар </w:t>
      </w:r>
      <w:proofErr w:type="spellStart"/>
      <w:r w:rsidRPr="00684C48">
        <w:rPr>
          <w:rStyle w:val="rvts10"/>
          <w:color w:val="000000"/>
          <w:sz w:val="28"/>
          <w:szCs w:val="28"/>
        </w:rPr>
        <w:t>іонів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або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атомів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наприклад</w:t>
      </w:r>
      <w:proofErr w:type="spellEnd"/>
      <w:r w:rsidRPr="00684C48">
        <w:rPr>
          <w:rStyle w:val="rvts10"/>
          <w:color w:val="000000"/>
          <w:sz w:val="28"/>
          <w:szCs w:val="28"/>
        </w:rPr>
        <w:t>: E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4"/>
          <w:color w:val="000000"/>
          <w:sz w:val="28"/>
          <w:szCs w:val="28"/>
          <w:vertAlign w:val="subscript"/>
        </w:rPr>
        <w:t>Fe</w:t>
      </w:r>
      <w:r w:rsidRPr="00684C48">
        <w:rPr>
          <w:rStyle w:val="rvts16"/>
          <w:color w:val="000000"/>
          <w:sz w:val="28"/>
          <w:szCs w:val="28"/>
          <w:vertAlign w:val="superscript"/>
        </w:rPr>
        <w:t>3+</w:t>
      </w:r>
      <w:r w:rsidRPr="00684C48">
        <w:rPr>
          <w:rStyle w:val="rvts14"/>
          <w:color w:val="000000"/>
          <w:sz w:val="28"/>
          <w:szCs w:val="28"/>
          <w:vertAlign w:val="subscript"/>
        </w:rPr>
        <w:t>/Fe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0"/>
          <w:color w:val="000000"/>
          <w:sz w:val="28"/>
          <w:szCs w:val="28"/>
        </w:rPr>
        <w:t> = 0,77 В, а E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4"/>
          <w:color w:val="000000"/>
          <w:sz w:val="28"/>
          <w:szCs w:val="28"/>
          <w:vertAlign w:val="subscript"/>
        </w:rPr>
        <w:t>Fe</w:t>
      </w:r>
      <w:r w:rsidRPr="00684C48">
        <w:rPr>
          <w:rStyle w:val="rvts16"/>
          <w:color w:val="000000"/>
          <w:sz w:val="28"/>
          <w:szCs w:val="28"/>
          <w:vertAlign w:val="superscript"/>
        </w:rPr>
        <w:t>2+</w:t>
      </w:r>
      <w:r w:rsidRPr="00684C48">
        <w:rPr>
          <w:rStyle w:val="rvts14"/>
          <w:color w:val="000000"/>
          <w:sz w:val="28"/>
          <w:szCs w:val="28"/>
          <w:vertAlign w:val="subscript"/>
        </w:rPr>
        <w:t>/Fe</w:t>
      </w:r>
      <w:r w:rsidRPr="00684C48">
        <w:rPr>
          <w:rStyle w:val="rvts16"/>
          <w:color w:val="000000"/>
          <w:sz w:val="28"/>
          <w:szCs w:val="28"/>
          <w:vertAlign w:val="superscript"/>
        </w:rPr>
        <w:t>0</w:t>
      </w:r>
      <w:r w:rsidRPr="00684C48">
        <w:rPr>
          <w:rStyle w:val="rvts10"/>
          <w:color w:val="000000"/>
          <w:sz w:val="28"/>
          <w:szCs w:val="28"/>
        </w:rPr>
        <w:t xml:space="preserve"> = -0,44 В, </w:t>
      </w:r>
      <w:proofErr w:type="spellStart"/>
      <w:r w:rsidRPr="00684C48">
        <w:rPr>
          <w:rStyle w:val="rvts10"/>
          <w:color w:val="000000"/>
          <w:sz w:val="28"/>
          <w:szCs w:val="28"/>
        </w:rPr>
        <w:t>зазначаючи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при </w:t>
      </w:r>
      <w:proofErr w:type="spellStart"/>
      <w:r w:rsidRPr="00684C48">
        <w:rPr>
          <w:rStyle w:val="rvts10"/>
          <w:color w:val="000000"/>
          <w:sz w:val="28"/>
          <w:szCs w:val="28"/>
        </w:rPr>
        <w:t>цьому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, </w:t>
      </w:r>
      <w:proofErr w:type="spellStart"/>
      <w:r w:rsidRPr="00684C48">
        <w:rPr>
          <w:rStyle w:val="rvts10"/>
          <w:color w:val="000000"/>
          <w:sz w:val="28"/>
          <w:szCs w:val="28"/>
        </w:rPr>
        <w:t>який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валентний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перехід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має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місце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(див. </w:t>
      </w:r>
      <w:proofErr w:type="spellStart"/>
      <w:r w:rsidRPr="00684C48">
        <w:rPr>
          <w:rStyle w:val="rvts10"/>
          <w:color w:val="000000"/>
          <w:sz w:val="28"/>
          <w:szCs w:val="28"/>
        </w:rPr>
        <w:t>додаток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Є).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</w:rPr>
        <w:t xml:space="preserve">       Для </w:t>
      </w:r>
      <w:proofErr w:type="spellStart"/>
      <w:r w:rsidRPr="00684C48">
        <w:rPr>
          <w:rStyle w:val="rvts10"/>
          <w:color w:val="000000"/>
          <w:sz w:val="28"/>
          <w:szCs w:val="28"/>
        </w:rPr>
        <w:t>розрахунку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коефіцієнтів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</w:t>
      </w:r>
      <w:proofErr w:type="spellStart"/>
      <w:r w:rsidRPr="00684C48">
        <w:rPr>
          <w:rStyle w:val="rvts10"/>
          <w:color w:val="000000"/>
          <w:sz w:val="28"/>
          <w:szCs w:val="28"/>
        </w:rPr>
        <w:t>використовують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метод </w:t>
      </w:r>
      <w:proofErr w:type="spellStart"/>
      <w:r w:rsidRPr="00684C48">
        <w:rPr>
          <w:rStyle w:val="rvts10"/>
          <w:color w:val="000000"/>
          <w:sz w:val="28"/>
          <w:szCs w:val="28"/>
        </w:rPr>
        <w:t>електронного</w:t>
      </w:r>
      <w:proofErr w:type="spellEnd"/>
      <w:r w:rsidRPr="00684C48">
        <w:rPr>
          <w:rStyle w:val="rvts10"/>
          <w:color w:val="000000"/>
          <w:sz w:val="28"/>
          <w:szCs w:val="28"/>
        </w:rPr>
        <w:t xml:space="preserve"> балансу:</w:t>
      </w:r>
    </w:p>
    <w:p w:rsidR="00684C48" w:rsidRPr="00684C48" w:rsidRDefault="00684C48" w:rsidP="00684C48">
      <w:pPr>
        <w:pStyle w:val="rvps62"/>
        <w:spacing w:before="0" w:beforeAutospacing="0" w:after="0" w:afterAutospacing="0"/>
        <w:ind w:left="705"/>
        <w:jc w:val="both"/>
        <w:rPr>
          <w:color w:val="000000"/>
          <w:sz w:val="28"/>
          <w:szCs w:val="28"/>
          <w:lang w:val="en-US"/>
        </w:rPr>
      </w:pPr>
      <w:r w:rsidRPr="00684C48">
        <w:rPr>
          <w:rStyle w:val="rvts10"/>
          <w:color w:val="000000"/>
          <w:sz w:val="28"/>
          <w:szCs w:val="28"/>
        </w:rPr>
        <w:t>     </w:t>
      </w:r>
      <w:r w:rsidRPr="00684C48">
        <w:rPr>
          <w:rStyle w:val="rvts10"/>
          <w:color w:val="000000"/>
          <w:sz w:val="28"/>
          <w:szCs w:val="28"/>
          <w:lang w:val="en-US"/>
        </w:rPr>
        <w:t>+7                +4                            +2                            +6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684C48">
        <w:rPr>
          <w:rStyle w:val="rvts10"/>
          <w:color w:val="000000"/>
          <w:sz w:val="28"/>
          <w:szCs w:val="28"/>
          <w:lang w:val="en-US"/>
        </w:rPr>
        <w:t>       2KMnO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+ 5Na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3 </w:t>
      </w:r>
      <w:r w:rsidRPr="00684C48">
        <w:rPr>
          <w:rStyle w:val="rvts10"/>
          <w:color w:val="000000"/>
          <w:sz w:val="28"/>
          <w:szCs w:val="28"/>
          <w:lang w:val="en-US"/>
        </w:rPr>
        <w:t>+ 3H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= 2MnSO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+ K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</w:t>
      </w:r>
      <w:proofErr w:type="gramStart"/>
      <w:r w:rsidRPr="00684C48">
        <w:rPr>
          <w:rStyle w:val="rvts10"/>
          <w:color w:val="000000"/>
          <w:sz w:val="28"/>
          <w:szCs w:val="28"/>
          <w:lang w:val="en-US"/>
        </w:rPr>
        <w:t>+  5</w:t>
      </w:r>
      <w:proofErr w:type="gramEnd"/>
      <w:r w:rsidRPr="00684C48">
        <w:rPr>
          <w:rStyle w:val="rvts10"/>
          <w:color w:val="000000"/>
          <w:sz w:val="28"/>
          <w:szCs w:val="28"/>
          <w:lang w:val="en-US"/>
        </w:rPr>
        <w:t>Na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SO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4</w:t>
      </w:r>
      <w:r w:rsidRPr="00684C48">
        <w:rPr>
          <w:rStyle w:val="rvts10"/>
          <w:color w:val="000000"/>
          <w:sz w:val="28"/>
          <w:szCs w:val="28"/>
          <w:lang w:val="en-US"/>
        </w:rPr>
        <w:t> + 3H</w:t>
      </w:r>
      <w:r w:rsidRPr="00684C48">
        <w:rPr>
          <w:rStyle w:val="rvts14"/>
          <w:color w:val="000000"/>
          <w:sz w:val="28"/>
          <w:szCs w:val="28"/>
          <w:vertAlign w:val="subscript"/>
          <w:lang w:val="en-US"/>
        </w:rPr>
        <w:t>2</w:t>
      </w:r>
      <w:r w:rsidRPr="00684C48">
        <w:rPr>
          <w:rStyle w:val="rvts10"/>
          <w:color w:val="000000"/>
          <w:sz w:val="28"/>
          <w:szCs w:val="28"/>
          <w:lang w:val="en-US"/>
        </w:rPr>
        <w:t>O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  <w:lang w:val="en-US"/>
        </w:rPr>
      </w:pPr>
      <w:r w:rsidRPr="00684C48">
        <w:rPr>
          <w:rStyle w:val="rvts10"/>
          <w:color w:val="000000"/>
          <w:sz w:val="28"/>
          <w:szCs w:val="28"/>
          <w:lang w:val="en-US"/>
        </w:rPr>
        <w:t>                               </w:t>
      </w:r>
    </w:p>
    <w:p w:rsidR="00684C48" w:rsidRPr="00684C48" w:rsidRDefault="00684C48" w:rsidP="00684C48">
      <w:pPr>
        <w:pStyle w:val="rvps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4C48">
        <w:rPr>
          <w:rStyle w:val="rvts10"/>
          <w:color w:val="000000"/>
          <w:sz w:val="28"/>
          <w:szCs w:val="28"/>
          <w:lang w:val="en-US"/>
        </w:rPr>
        <w:t>                 </w:t>
      </w:r>
      <w:r w:rsidRPr="00684C48">
        <w:rPr>
          <w:rStyle w:val="rvts10"/>
          <w:color w:val="000000"/>
          <w:sz w:val="28"/>
          <w:szCs w:val="28"/>
        </w:rPr>
        <w:t>5e                 2e</w:t>
      </w:r>
    </w:p>
    <w:p w:rsidR="0016534D" w:rsidRPr="0016534D" w:rsidRDefault="0016534D" w:rsidP="00326D9B">
      <w:pPr>
        <w:shd w:val="clear" w:color="auto" w:fill="FBE4D5" w:themeFill="accent2" w:themeFillTint="33"/>
        <w:spacing w:after="0"/>
        <w:ind w:left="-567" w:firstLine="425"/>
        <w:jc w:val="center"/>
        <w:rPr>
          <w:rFonts w:ascii="Times New Roman" w:eastAsia="Times New Roman" w:hAnsi="Times New Roman" w:cs="Times New Roman"/>
          <w:b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b/>
          <w:color w:val="292B2C"/>
          <w:sz w:val="28"/>
          <w:szCs w:val="28"/>
          <w:lang w:val="uk-UA" w:eastAsia="ru-RU"/>
        </w:rPr>
        <w:t>СКЛАДАННЯ ЕЛЕКТРОННОГО БАЛАНСУ</w:t>
      </w: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i/>
          <w:iCs/>
          <w:color w:val="292B2C"/>
          <w:sz w:val="28"/>
          <w:szCs w:val="28"/>
          <w:lang w:val="uk-UA" w:eastAsia="ru-RU"/>
        </w:rPr>
        <w:t>Розв'язання задач.</w:t>
      </w: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На двох трьох прикладах учитель показує порядок складання </w:t>
      </w:r>
      <w:r w:rsidRPr="0016534D">
        <w:rPr>
          <w:rFonts w:ascii="Times New Roman" w:eastAsia="Times New Roman" w:hAnsi="Times New Roman" w:cs="Times New Roman"/>
          <w:i/>
          <w:iCs/>
          <w:color w:val="292B2C"/>
          <w:sz w:val="28"/>
          <w:szCs w:val="28"/>
          <w:lang w:val="uk-UA" w:eastAsia="ru-RU"/>
        </w:rPr>
        <w:t>електронного балансу.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У записаному рівнянні реакції визначити ступені окиснення всіх елементів.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Визначити, які елементи в процесі хімічної реакції змінюють ступінь окиснення.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Записати окремо процеси окиснення та відновлення з указівкою кількості електронів, що беруть участь у кожнім процесі.</w:t>
      </w:r>
    </w:p>
    <w:p w:rsidR="0016534D" w:rsidRPr="0016534D" w:rsidRDefault="0016534D" w:rsidP="0016534D">
      <w:pPr>
        <w:numPr>
          <w:ilvl w:val="0"/>
          <w:numId w:val="10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Визначити окисник і відновник.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lastRenderedPageBreak/>
        <w:t>Визначити коефіцієнти, на які необхідно помножити рівняння окиснення й відновлення, щоб кількість електронів, відданих відновником і прийнятих окисником, була однаковою.</w:t>
      </w:r>
    </w:p>
    <w:p w:rsidR="0016534D" w:rsidRPr="0016534D" w:rsidRDefault="0016534D" w:rsidP="0016534D">
      <w:pPr>
        <w:numPr>
          <w:ilvl w:val="0"/>
          <w:numId w:val="9"/>
        </w:num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i/>
          <w:color w:val="292B2C"/>
          <w:sz w:val="28"/>
          <w:szCs w:val="28"/>
          <w:lang w:val="uk-UA"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Просумувати рівняння окиснення й відновлення з урахуванням отриманих коефіцієнтів або розставити відповідні коефіцієнти у вихідному рівнянні. </w:t>
      </w:r>
      <w:r w:rsidRPr="0016534D">
        <w:rPr>
          <w:rFonts w:ascii="Times New Roman" w:eastAsia="Times New Roman" w:hAnsi="Times New Roman" w:cs="Times New Roman"/>
          <w:i/>
          <w:color w:val="292B2C"/>
          <w:sz w:val="28"/>
          <w:szCs w:val="28"/>
          <w:lang w:val="uk-UA" w:eastAsia="ru-RU"/>
        </w:rPr>
        <w:t>(СЛАЙД)</w:t>
      </w: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Оформлення окисно-відновної реакції з електронним балансом повинно виглядати таким чином:</w:t>
      </w:r>
    </w:p>
    <w:p w:rsidR="0016534D" w:rsidRPr="0016534D" w:rsidRDefault="0016534D" w:rsidP="0016534D">
      <w:pPr>
        <w:shd w:val="clear" w:color="auto" w:fill="FBE4D5" w:themeFill="accent2" w:themeFillTint="33"/>
        <w:spacing w:after="0"/>
        <w:ind w:left="-567" w:firstLine="425"/>
        <w:jc w:val="center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 w:rsidRPr="0016534D">
        <w:rPr>
          <w:rFonts w:ascii="Times New Roman" w:eastAsia="Times New Roman" w:hAnsi="Times New Roman" w:cs="Times New Roman"/>
          <w:noProof/>
          <w:color w:val="292B2C"/>
          <w:sz w:val="28"/>
          <w:szCs w:val="28"/>
          <w:lang w:eastAsia="ru-RU"/>
        </w:rPr>
        <w:drawing>
          <wp:inline distT="0" distB="0" distL="0" distR="0">
            <wp:extent cx="2771775" cy="1657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71" t="10089" r="9500" b="3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EB" w:rsidRDefault="0016534D" w:rsidP="00F46DEB">
      <w:pP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  <w:br w:type="page"/>
      </w:r>
    </w:p>
    <w:p w:rsidR="00F46DEB" w:rsidRDefault="00F46DEB" w:rsidP="00F46D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F46DEB" w:rsidRPr="00673BB2" w:rsidRDefault="00F46DEB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84C48" w:rsidRPr="00684C48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1. Під час взаємодії азоту об'ємом 56 л (н. у.) із воднем було одержано амоніак масою 72,25 г. Обчисліть відносний вихід продукту реакції. </w:t>
      </w:r>
    </w:p>
    <w:p w:rsidR="00684C48" w:rsidRPr="00684C48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2. Під час взаємодії </w:t>
      </w:r>
      <w:proofErr w:type="spellStart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сульфур</w:t>
      </w:r>
      <w:proofErr w:type="spellEnd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(І\/) оксиду об'ємом 40,32 л (н. у.) із киснем було одержано </w:t>
      </w:r>
      <w:proofErr w:type="spellStart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сульфур</w:t>
      </w:r>
      <w:proofErr w:type="spellEnd"/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>(УІ) оксид масою 100,8 г. Обчисліть відносний вихід продукту реакції.</w:t>
      </w:r>
    </w:p>
    <w:p w:rsidR="00684C48" w:rsidRPr="00684C48" w:rsidRDefault="00684C48" w:rsidP="00684C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84C48">
        <w:rPr>
          <w:rFonts w:ascii="Times New Roman" w:hAnsi="Times New Roman" w:cs="Times New Roman"/>
          <w:sz w:val="28"/>
          <w:szCs w:val="28"/>
          <w:lang w:val="uk-UA"/>
        </w:rPr>
        <w:t xml:space="preserve">. Обчисліть об'єм чадного газу (н. у.), що утвориться під час пропускання вуглекислого газу об'ємом 112 л (н. у.) крізь розпечений кокс, якщо відносний вихід продукту реакції становить 85 %. </w:t>
      </w:r>
    </w:p>
    <w:p w:rsidR="00684C48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684C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84C48" w:rsidRPr="00684C48">
        <w:rPr>
          <w:rFonts w:ascii="Times New Roman" w:hAnsi="Times New Roman" w:cs="Times New Roman"/>
          <w:sz w:val="28"/>
          <w:szCs w:val="28"/>
        </w:rPr>
        <w:t xml:space="preserve">Яку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масу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хлоридної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масовою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часткою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хлороводню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35 %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добуто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реакції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1,17 кг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натрій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хлориду з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достатньою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концентрованої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сульфатної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кислоти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відносний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вихід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sz w:val="28"/>
          <w:szCs w:val="28"/>
        </w:rPr>
        <w:t>хлороводню</w:t>
      </w:r>
      <w:proofErr w:type="spellEnd"/>
      <w:r w:rsidR="00684C48" w:rsidRPr="00684C48">
        <w:rPr>
          <w:rFonts w:ascii="Times New Roman" w:hAnsi="Times New Roman" w:cs="Times New Roman"/>
          <w:sz w:val="28"/>
          <w:szCs w:val="28"/>
        </w:rPr>
        <w:t xml:space="preserve"> становив 80 %?</w:t>
      </w:r>
    </w:p>
    <w:p w:rsidR="00684C48" w:rsidRPr="00684C48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5.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Визначити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ступінь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окиснення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елемента</w:t>
      </w:r>
      <w:proofErr w:type="spellEnd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 w:rsidR="00684C48" w:rsidRPr="00684C48">
        <w:rPr>
          <w:rFonts w:ascii="Times New Roman" w:hAnsi="Times New Roman" w:cs="Times New Roman"/>
          <w:b/>
          <w:bCs/>
          <w:sz w:val="28"/>
          <w:szCs w:val="28"/>
        </w:rPr>
        <w:t>сполуках</w:t>
      </w:r>
      <w:proofErr w:type="spellEnd"/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Сульфуру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: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CS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5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MgS.</w:t>
      </w:r>
      <w:proofErr w:type="spellEnd"/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6534D">
        <w:rPr>
          <w:rFonts w:ascii="Times New Roman" w:hAnsi="Times New Roman" w:cs="Times New Roman"/>
          <w:sz w:val="28"/>
          <w:szCs w:val="28"/>
        </w:rPr>
        <w:t>Мангану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MnO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, Mn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Mn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KMnO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6534D">
        <w:rPr>
          <w:rFonts w:ascii="Times New Roman" w:hAnsi="Times New Roman" w:cs="Times New Roman"/>
          <w:sz w:val="28"/>
          <w:szCs w:val="28"/>
        </w:rPr>
        <w:t>Хрому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CrO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, Cr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7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16534D">
        <w:rPr>
          <w:rFonts w:ascii="Times New Roman" w:hAnsi="Times New Roman" w:cs="Times New Roman"/>
          <w:sz w:val="28"/>
          <w:szCs w:val="28"/>
          <w:lang w:val="en-US"/>
        </w:rPr>
        <w:t>Mg(</w:t>
      </w:r>
      <w:proofErr w:type="gramEnd"/>
      <w:r w:rsidRPr="0016534D">
        <w:rPr>
          <w:rFonts w:ascii="Times New Roman" w:hAnsi="Times New Roman" w:cs="Times New Roman"/>
          <w:sz w:val="28"/>
          <w:szCs w:val="28"/>
          <w:lang w:val="en-US"/>
        </w:rPr>
        <w:t>CrO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Cr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4C48" w:rsidRPr="0016534D" w:rsidRDefault="00684C48" w:rsidP="0016534D">
      <w:pPr>
        <w:pStyle w:val="a3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16534D">
        <w:rPr>
          <w:rFonts w:ascii="Times New Roman" w:hAnsi="Times New Roman" w:cs="Times New Roman"/>
          <w:sz w:val="28"/>
          <w:szCs w:val="28"/>
        </w:rPr>
        <w:t>Брому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6534D">
        <w:rPr>
          <w:rFonts w:ascii="Times New Roman" w:hAnsi="Times New Roman" w:cs="Times New Roman"/>
          <w:sz w:val="28"/>
          <w:szCs w:val="28"/>
        </w:rPr>
        <w:t>у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6534D">
        <w:rPr>
          <w:rFonts w:ascii="Times New Roman" w:hAnsi="Times New Roman" w:cs="Times New Roman"/>
          <w:sz w:val="28"/>
          <w:szCs w:val="28"/>
        </w:rPr>
        <w:t>сполуках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:HBr</w:t>
      </w:r>
      <w:proofErr w:type="gramEnd"/>
      <w:r w:rsidRPr="0016534D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6534D">
        <w:rPr>
          <w:rFonts w:ascii="Times New Roman" w:hAnsi="Times New Roman" w:cs="Times New Roman"/>
          <w:sz w:val="28"/>
          <w:szCs w:val="28"/>
          <w:lang w:val="en-US"/>
        </w:rPr>
        <w:t>KBrO</w:t>
      </w:r>
      <w:proofErr w:type="spellEnd"/>
      <w:r w:rsidRPr="0016534D">
        <w:rPr>
          <w:rFonts w:ascii="Times New Roman" w:hAnsi="Times New Roman" w:cs="Times New Roman"/>
          <w:sz w:val="28"/>
          <w:szCs w:val="28"/>
          <w:lang w:val="en-US"/>
        </w:rPr>
        <w:t>, KBrO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KBrO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4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AlBr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, Br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O, BrO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F.</w:t>
      </w:r>
    </w:p>
    <w:p w:rsidR="00684C48" w:rsidRDefault="0016534D" w:rsidP="00684C4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Методом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електронного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балансу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знайти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коефіцієнти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у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рівняннях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6534D">
        <w:rPr>
          <w:rFonts w:ascii="Times New Roman" w:hAnsi="Times New Roman" w:cs="Times New Roman"/>
          <w:b/>
          <w:bCs/>
          <w:sz w:val="28"/>
          <w:szCs w:val="28"/>
        </w:rPr>
        <w:t>реакцій</w:t>
      </w:r>
      <w:proofErr w:type="spellEnd"/>
      <w:r w:rsidRPr="0016534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6534D" w:rsidRDefault="0016534D" w:rsidP="00684C4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6534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1876425" cy="1030496"/>
            <wp:effectExtent l="0" t="0" r="0" b="0"/>
            <wp:docPr id="11" name="Рисунок 11" descr="https://mozok.click/uploads/himiya-9-grigorovich/himiya-9-grigorovich-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ozok.click/uploads/himiya-9-grigorovich/himiya-9-grigorovich-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187" b="66500"/>
                    <a:stretch/>
                  </pic:blipFill>
                  <pic:spPr bwMode="auto">
                    <a:xfrm>
                      <a:off x="0" y="0"/>
                      <a:ext cx="1906644" cy="104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34D" w:rsidRPr="0016534D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Al +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O → Al(OH)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 w:rsidRPr="0016534D">
        <w:rPr>
          <w:rFonts w:ascii="Times New Roman" w:hAnsi="Times New Roman" w:cs="Times New Roman"/>
          <w:sz w:val="28"/>
          <w:szCs w:val="28"/>
          <w:lang w:val="en-US"/>
        </w:rPr>
        <w:t> + H</w:t>
      </w:r>
      <w:r w:rsidRPr="0016534D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</w:p>
    <w:sectPr w:rsidR="0016534D" w:rsidRPr="00165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2CB"/>
    <w:multiLevelType w:val="multilevel"/>
    <w:tmpl w:val="6782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615D7"/>
    <w:multiLevelType w:val="multilevel"/>
    <w:tmpl w:val="105A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B2F60"/>
    <w:multiLevelType w:val="singleLevel"/>
    <w:tmpl w:val="556EF49A"/>
    <w:lvl w:ilvl="0">
      <w:start w:val="1"/>
      <w:numFmt w:val="decimal"/>
      <w:lvlText w:val="%1)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361289C"/>
    <w:multiLevelType w:val="hybridMultilevel"/>
    <w:tmpl w:val="50702980"/>
    <w:lvl w:ilvl="0" w:tplc="FFD406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2">
      <w:startOverride w:val="221"/>
    </w:lvlOverride>
  </w:num>
  <w:num w:numId="5">
    <w:abstractNumId w:val="0"/>
    <w:lvlOverride w:ilvl="2">
      <w:startOverride w:val="222"/>
    </w:lvlOverride>
  </w:num>
  <w:num w:numId="6">
    <w:abstractNumId w:val="0"/>
    <w:lvlOverride w:ilvl="2">
      <w:startOverride w:val="223"/>
    </w:lvlOverride>
  </w:num>
  <w:num w:numId="7">
    <w:abstractNumId w:val="0"/>
    <w:lvlOverride w:ilvl="2">
      <w:startOverride w:val="224"/>
    </w:lvlOverride>
  </w:num>
  <w:num w:numId="8">
    <w:abstractNumId w:val="5"/>
  </w:num>
  <w:num w:numId="9">
    <w:abstractNumId w:val="3"/>
    <w:lvlOverride w:ilvl="0">
      <w:startOverride w:val="1"/>
    </w:lvlOverride>
  </w:num>
  <w:num w:numId="10">
    <w:abstractNumId w:val="3"/>
    <w:lvlOverride w:ilvl="0">
      <w:lvl w:ilvl="0">
        <w:start w:val="1"/>
        <w:numFmt w:val="decimal"/>
        <w:lvlText w:val="%1)"/>
        <w:legacy w:legacy="1" w:legacySpace="0" w:legacyIndent="30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B2"/>
    <w:rsid w:val="0016534D"/>
    <w:rsid w:val="002C14CA"/>
    <w:rsid w:val="00326D9B"/>
    <w:rsid w:val="00372F40"/>
    <w:rsid w:val="00384AC6"/>
    <w:rsid w:val="003C411D"/>
    <w:rsid w:val="00653CD1"/>
    <w:rsid w:val="00673BB2"/>
    <w:rsid w:val="00684C48"/>
    <w:rsid w:val="006A01CF"/>
    <w:rsid w:val="00AE4F26"/>
    <w:rsid w:val="00C4587F"/>
    <w:rsid w:val="00D74FD9"/>
    <w:rsid w:val="00E9598A"/>
    <w:rsid w:val="00F46DEB"/>
    <w:rsid w:val="00F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44C199"/>
  <w15:chartTrackingRefBased/>
  <w15:docId w15:val="{7DAA4E26-541A-42E8-BAFD-75B7BAB5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BB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7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BB2"/>
    <w:rPr>
      <w:i/>
      <w:iCs/>
    </w:rPr>
  </w:style>
  <w:style w:type="character" w:styleId="a7">
    <w:name w:val="Strong"/>
    <w:basedOn w:val="a0"/>
    <w:uiPriority w:val="22"/>
    <w:qFormat/>
    <w:rsid w:val="00673BB2"/>
    <w:rPr>
      <w:b/>
      <w:bCs/>
    </w:rPr>
  </w:style>
  <w:style w:type="paragraph" w:customStyle="1" w:styleId="rvps5">
    <w:name w:val="rvps5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2">
    <w:name w:val="rvts12"/>
    <w:basedOn w:val="a0"/>
    <w:rsid w:val="00684C48"/>
  </w:style>
  <w:style w:type="paragraph" w:customStyle="1" w:styleId="rvps3">
    <w:name w:val="rvps3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1">
    <w:name w:val="rvts21"/>
    <w:basedOn w:val="a0"/>
    <w:rsid w:val="00684C48"/>
  </w:style>
  <w:style w:type="character" w:customStyle="1" w:styleId="rvts10">
    <w:name w:val="rvts10"/>
    <w:basedOn w:val="a0"/>
    <w:rsid w:val="00684C48"/>
  </w:style>
  <w:style w:type="paragraph" w:customStyle="1" w:styleId="rvps22">
    <w:name w:val="rvps2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4">
    <w:name w:val="rvts14"/>
    <w:basedOn w:val="a0"/>
    <w:rsid w:val="00684C48"/>
  </w:style>
  <w:style w:type="character" w:customStyle="1" w:styleId="rvts19">
    <w:name w:val="rvts19"/>
    <w:basedOn w:val="a0"/>
    <w:rsid w:val="00684C48"/>
  </w:style>
  <w:style w:type="paragraph" w:customStyle="1" w:styleId="rvps4">
    <w:name w:val="rvps4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6">
    <w:name w:val="rvts16"/>
    <w:basedOn w:val="a0"/>
    <w:rsid w:val="00684C48"/>
  </w:style>
  <w:style w:type="paragraph" w:customStyle="1" w:styleId="rvps70">
    <w:name w:val="rvps70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2">
    <w:name w:val="rvps6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pidruchnyk.com.ua/470-hmya-popel-kriklya-11-klas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891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kalmykovaPC</cp:lastModifiedBy>
  <cp:revision>10</cp:revision>
  <dcterms:created xsi:type="dcterms:W3CDTF">2020-03-29T12:07:00Z</dcterms:created>
  <dcterms:modified xsi:type="dcterms:W3CDTF">2020-04-22T10:51:00Z</dcterms:modified>
</cp:coreProperties>
</file>