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C63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6C630A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CB3D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A71AD3" w:rsidRDefault="00475055" w:rsidP="00A71AD3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</w:t>
      </w:r>
      <w:r w:rsid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».</w:t>
      </w:r>
      <w:r w:rsidR="00A71AD3" w:rsidRPr="00A71AD3">
        <w:t xml:space="preserve"> </w:t>
      </w:r>
      <w:r w:rsidR="00A71AD3" w:rsidRP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Софія Київська як історична пам’ятка та художній символ. Наскрізні проблеми: людина перед вибором, людина у процесі самопізнання та самоствердження, людина-творець.</w:t>
      </w:r>
    </w:p>
    <w:p w:rsidR="00475055" w:rsidRDefault="00475055" w:rsidP="00A71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2A52F8" w:rsidRDefault="00A71AD3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03407B9B" wp14:editId="5BD29F7B">
            <wp:simplePos x="0" y="0"/>
            <wp:positionH relativeFrom="margin">
              <wp:posOffset>5184679</wp:posOffset>
            </wp:positionH>
            <wp:positionV relativeFrom="paragraph">
              <wp:posOffset>14459</wp:posOffset>
            </wp:positionV>
            <wp:extent cx="1190693" cy="1039291"/>
            <wp:effectExtent l="76200" t="228600" r="66675" b="142240"/>
            <wp:wrapTight wrapText="bothSides">
              <wp:wrapPolygon edited="0">
                <wp:start x="7258" y="-4753"/>
                <wp:lineTo x="0" y="-3961"/>
                <wp:lineTo x="0" y="2377"/>
                <wp:lineTo x="-1382" y="2377"/>
                <wp:lineTo x="-1382" y="10298"/>
                <wp:lineTo x="-691" y="15447"/>
                <wp:lineTo x="3456" y="21389"/>
                <wp:lineTo x="3802" y="21389"/>
                <wp:lineTo x="8294" y="23369"/>
                <wp:lineTo x="8640" y="24161"/>
                <wp:lineTo x="11059" y="24161"/>
                <wp:lineTo x="11405" y="23369"/>
                <wp:lineTo x="16589" y="21389"/>
                <wp:lineTo x="16934" y="21389"/>
                <wp:lineTo x="21773" y="15447"/>
                <wp:lineTo x="21773" y="15051"/>
                <wp:lineTo x="22464" y="9110"/>
                <wp:lineTo x="22464" y="8714"/>
                <wp:lineTo x="20390" y="2377"/>
                <wp:lineTo x="20736" y="-1584"/>
                <wp:lineTo x="18317" y="-3961"/>
                <wp:lineTo x="13133" y="-4753"/>
                <wp:lineTo x="7258" y="-4753"/>
              </wp:wrapPolygon>
            </wp:wrapTight>
            <wp:docPr id="2" name="Picture 4" descr="http://www.credo-ua.org/wp-content/uploads/2013/10/47841069-700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credo-ua.org/wp-content/uploads/2013/10/47841069-700x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93" cy="103929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2F8"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Цікаво знати!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Найбільшою прикрасою м. Києва був головний храм давньоруської держави – Софійський собор.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Мурований храм, який донині прикрашає місто, був зведений Ярославом Мудрим між 1037-1044 роками (за іншою версією, його заклали у 1017 р. на місці однойменної дерев’яної будівлі, поставленої Володимиром Святославовичем і пізніше спаленої печенігами). Освячений в ім’я Софії Премудрості Божої, головний собор київських князів безпосередньо апелював до однойменного імператорського храму в Константинополі. Софія Константинопольська, побудована в VІ, а реставрована у ІХ столітті, символізувала перемогу християнства і осяйну могутність візантійських володарів. Софія Київська – утверджувала нове віровчення на Русі і авторитет влади Ярослава Мудрого, спадкоємця Володимира –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першохрестителя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Розповідають, що в тридцяті роки ХХ ст., коли нищилося все, що пов’язане з релігією, Софійський собор мав бути зруйнований. Але французький письменник Ромен Роллан зустрівся зі Сталіним у Москві і захистив храм, заявивши, що його не можна руйнувати хоча б тому, що збудований він Ярославом Мудрим – батьком французької королеви Анни.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Комуністичний уряд забороняв богослужіння у соборі. Усе майно собору, що було з дорогоцінного металу, забрано. Невдалою виявилася спроба замінувати і підірвати Софію Київську у вересні 1941 року перед вступом фашистських військ до Києва. За роки окупації столиці було вивезено фашистами до Німеччини дорогі ікони та фотоархіви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Софіївського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архітектурно-історичного музею.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Але Софія вистояла. Під час реставраційних робіт у після воєнні роки в соборі були виявлені фрески ХІ ст. та відновленні фрески ХVІІІ ст.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1990 року Софія Київська була занесена до Переліку всесвітньої спадщини ЮНЕСКО. </w:t>
      </w:r>
    </w:p>
    <w:p w:rsidR="00A71AD3" w:rsidRPr="00A71AD3" w:rsidRDefault="00A71AD3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D3" w:rsidRPr="00A71AD3" w:rsidRDefault="00A71AD3" w:rsidP="00A7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Підсумок</w:t>
      </w:r>
      <w:r w:rsidRPr="00A71A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Талановитий письменник П. Загребельний у романі «Диво» створив урочистий гімн безсмертю тих, хто в єдності з народом творить дива – символи духовності нації, одним з яких стала Софія Київська.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«Собор виростав з землі велетенською рожевою квіткою, возносився рожево під саме небо, і сонце розливалося в тисячних розблисках смальти золотої, синьої, зеленої, весь храм засвічувався - і 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найпохмуріших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душах ставало ясніше й чистіше». 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«… Може, збудовано цей собор у сльозах, прокляттях і крові, може, з урочистим співом і радістю,- хоч як було, піднявся він у тій землі, яка не знала кам`яних   споруд,  у землі, яку називали землею багатьох городів, та були то городи дерев`яні, горіли вони так часто, що не  встигала потемніти ще й стружка на нових будівлях; і от над цими дерев`яними  городами, над звичною нетривалістю й тимчасовістю вознеслося рожеве кам`яне диво: небаченої величі й краси храм, який за розмірами не поступався  не лише константинопольській 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Софії,а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своїм зовнішнім і внутрішнім убранством, за своєю пишністю і барвистістю не мав рівних у цілому світі».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71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Софійський собор – це пам'ять поколінь, дух єдності минулого й сучасності, символ вічності, невмирущість народу…</w:t>
      </w:r>
    </w:p>
    <w:p w:rsidR="00A71AD3" w:rsidRPr="00A71AD3" w:rsidRDefault="00A71AD3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  <w:t>Літературний диктант «П. Загребельний «Диво»»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кого потрапив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довгого блукання по лісу?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звати батька Бориса Отави і ким він був?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події відбуваються у місті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Радогость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склад сім’ї Отави-батька.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нове ім’я обрав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прийнявши християнство?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врятував князя від дикого вепра у 1026 році?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кого перша репліка, і кому належать слова із другої? 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Вважаєш себе мудрим, а ти тільки жорстокий, та й годі.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А що таке мудрість? Це правда. Правда ж милостивою  не буває. Вона тверда й жорстока. Багато прочитав я книг, всі віки і всі народи там описані, скрізь було багато жорстокості, але тільки вона доводила народи до розквіту. Завжди, щоб держава могла розквітати й піднятися вище за всіх, народ повинен згодитися на деякі пожертви й нестатки. Сам він на це ніколи не піде, його треба примусити.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такий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Гюргій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чим він допомагатиме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Сивооку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склалися стосунки Бориса Отави і Таї?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найбільше вразило дівчину у соборі, збудованому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Сивооком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останнє кохання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найвиразнішу рису в образі цієї дівчини </w:t>
      </w:r>
    </w:p>
    <w:p w:rsidR="006603EE" w:rsidRPr="00045953" w:rsidRDefault="00A71AD3" w:rsidP="00045953">
      <w:pPr>
        <w:pStyle w:val="a3"/>
        <w:numPr>
          <w:ilvl w:val="0"/>
          <w:numId w:val="7"/>
        </w:numPr>
        <w:tabs>
          <w:tab w:val="left" w:pos="1039"/>
        </w:tabs>
        <w:spacing w:after="0" w:line="36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5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наказав зробити Ярослав Пантелію-писарю?</w:t>
      </w:r>
    </w:p>
    <w:sectPr w:rsidR="006603EE" w:rsidRPr="0004595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120B"/>
    <w:multiLevelType w:val="hybridMultilevel"/>
    <w:tmpl w:val="00C853C4"/>
    <w:lvl w:ilvl="0" w:tplc="DADA9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45953"/>
    <w:rsid w:val="00063E1D"/>
    <w:rsid w:val="00094D9F"/>
    <w:rsid w:val="000B2BDE"/>
    <w:rsid w:val="0012236F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6C630A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71AD3"/>
    <w:rsid w:val="00A82312"/>
    <w:rsid w:val="00B02A60"/>
    <w:rsid w:val="00B20488"/>
    <w:rsid w:val="00B30CDF"/>
    <w:rsid w:val="00B81626"/>
    <w:rsid w:val="00C00F5A"/>
    <w:rsid w:val="00C67A6C"/>
    <w:rsid w:val="00CB3D25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2020-03-14T08:47:00Z</dcterms:created>
  <dcterms:modified xsi:type="dcterms:W3CDTF">2020-04-02T09:33:00Z</dcterms:modified>
</cp:coreProperties>
</file>