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267E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D4B1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34C0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 </w:t>
      </w:r>
      <w:r w:rsidR="00D874BF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CD4B1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Веб-заняття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D588C">
        <w:rPr>
          <w:rFonts w:ascii="Times New Roman" w:hAnsi="Times New Roman" w:cs="Times New Roman"/>
          <w:color w:val="0000FF"/>
          <w:sz w:val="28"/>
          <w:szCs w:val="28"/>
          <w:lang w:val="uk-UA"/>
        </w:rPr>
        <w:t>Література рідного краю (</w:t>
      </w:r>
      <w:r w:rsidR="00267E78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проза</w:t>
      </w:r>
      <w:r w:rsidR="003D588C">
        <w:rPr>
          <w:rFonts w:ascii="Times New Roman" w:hAnsi="Times New Roman" w:cs="Times New Roman"/>
          <w:color w:val="0000FF"/>
          <w:sz w:val="28"/>
          <w:szCs w:val="28"/>
          <w:lang w:val="uk-UA"/>
        </w:rPr>
        <w:t>)</w:t>
      </w:r>
      <w:r w:rsidR="00F263C7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. </w:t>
      </w:r>
      <w:r w:rsidR="00B35BD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Сергій </w:t>
      </w:r>
      <w:proofErr w:type="spellStart"/>
      <w:r w:rsidR="00B35BDD">
        <w:rPr>
          <w:rFonts w:ascii="Times New Roman" w:hAnsi="Times New Roman" w:cs="Times New Roman"/>
          <w:color w:val="0000FF"/>
          <w:sz w:val="28"/>
          <w:szCs w:val="28"/>
          <w:lang w:val="uk-UA"/>
        </w:rPr>
        <w:t>Жадан</w:t>
      </w:r>
      <w:proofErr w:type="spellEnd"/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F263C7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094F40" w:rsidRDefault="00094F40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F263C7" w:rsidRPr="008979BD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завдання.</w:t>
      </w:r>
    </w:p>
    <w:p w:rsidR="00B35BDD" w:rsidRDefault="00B35BDD" w:rsidP="00094F40">
      <w:pPr>
        <w:spacing w:after="0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263C7" w:rsidRDefault="00F263C7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B35BDD" w:rsidRDefault="00267E78" w:rsidP="00267E78">
      <w:pPr>
        <w:rPr>
          <w:rFonts w:ascii="Segoe UI" w:eastAsia="Times New Roman" w:hAnsi="Segoe UI" w:cs="Segoe UI"/>
          <w:color w:val="666666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175260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365" y="21414"/>
                <wp:lineTo x="21365" y="0"/>
                <wp:lineTo x="0" y="0"/>
              </wp:wrapPolygon>
            </wp:wrapTight>
            <wp:docPr id="2" name="Рисунок 2" descr="https://ukrclassic.com.ua/images/Zhada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krclassic.com.ua/images/Zhadan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E78">
        <w:rPr>
          <w:rFonts w:ascii="Segoe UI" w:eastAsia="Times New Roman" w:hAnsi="Segoe UI" w:cs="Segoe UI"/>
          <w:color w:val="666666"/>
          <w:sz w:val="23"/>
          <w:szCs w:val="23"/>
          <w:lang w:eastAsia="ru-RU"/>
        </w:rPr>
        <w:t xml:space="preserve"> </w:t>
      </w:r>
    </w:p>
    <w:p w:rsidR="00267E78" w:rsidRPr="00267E78" w:rsidRDefault="00267E78" w:rsidP="0026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Сергі́й</w:t>
      </w:r>
      <w:proofErr w:type="spellEnd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 xml:space="preserve"> </w:t>
      </w:r>
      <w:proofErr w:type="spellStart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Ві́кторович</w:t>
      </w:r>
      <w:proofErr w:type="spellEnd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 xml:space="preserve"> </w:t>
      </w:r>
      <w:proofErr w:type="spellStart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Жада́н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67E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( 23 серпня 1974, м. </w:t>
      </w:r>
      <w:proofErr w:type="spellStart"/>
      <w:r w:rsidRPr="00267E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Старобільськ</w:t>
      </w:r>
      <w:proofErr w:type="spellEnd"/>
      <w:r w:rsidRPr="00267E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 — український письменник, поет, перекладач, громадський активіст. Автор романів «Депеш Мод», «Ворошиловград», «Месопотамія» поетичних збірок «Цитатник», «Ефіопія» та інших. </w:t>
      </w:r>
    </w:p>
    <w:p w:rsidR="00267E78" w:rsidRPr="00267E78" w:rsidRDefault="004151C7" w:rsidP="0026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Сергій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Жадан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народився 23 серпня 1974 року у місті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Луганської області. У 1991 році був одним з організаторів харківського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неофутуристського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літературного угрупування «Червона Фіра». У 1996 році закінчив Харківський Національний Педагогічний Університет ім. Г. С. Сковороди, факультет українсько-німецької філології. У 1996—1999 рр. навчався в аспірантурі цього ж університету. Захистив дисертацію присвячену українському футуризму. З 2000 року викладач кафедри української та світової літератури університету. З 2000 року також є віце-президентом Асоціації українських письменників. З 2004 — незалежний письменник. Під час помаранчевої революції,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Жадан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комендантом наметового містечка у Харкові. Сергій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Жадан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відомий своїми критичними висловлюваннями і публікаціями, в бік харківських можновладців —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Добкіна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Кернеса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Живе і працює в Харкові. Перекладає з німецької, польської, білоруської та російської мов. Власні тексти перекладались німецькою, англійською, шведською, італійською, угорською, польською, сербською, хорватською, чеською, литовською, білоруською, російською, вірменською мовами. Зокрема світ побачили такі переклади книг Жадана: «Історія культури початку століття» — Росія, 2003; Польща, 2005; Німеччина, 2005 «Біг Мак» — Польща, 2005; Росія, 2009; Чехія (готується до друку) «Депеш Мод» — Росія, 2005; Польща, 2006; Білорусь, 2006; Німеччина, 2007; Литва, 2008; Італія, 2009 «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Anarchy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UKR» — Польща, 2007; Німеччина, 2007; Росія, 2008 «Гімн демократичної молоді» — Польща, 2008; Німеччина, 2009; Росія, 2009 «Відсоток самогубств серед клоунів» — Німеччина, 2009; Польща, 2009 В 2008 році російський переклад роману Сергія Жадана «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Anarchy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UKR» увійшов до короткого списку літературної премії "Національний бестселер" і одержала грамоту "Книга року" на Московській книжковій виставці-ярмарку.</w:t>
      </w:r>
    </w:p>
    <w:p w:rsidR="00267E78" w:rsidRPr="00267E78" w:rsidRDefault="00267E78" w:rsidP="0026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2010 році висунутий на звання «Людина року» російським журналом «GQ» за книгу «Червоний 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Елвіс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Роман «Ворошиловград» став книжкою року 2010 за версією «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-сі». Презентація роману в 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Старобільську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батьківщині письменника, відбулась 7 квітня 2011 року, під час Донбас-туру, який був 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проведенний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Правозахисним центром </w:t>
      </w:r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«Поступ» та Літературним угрупованням СТАН в межах Громадської кампанії проти встановлення цензури в Україні. Через тиск місцевої влади деякі виступи, які було заплановано у рамках Донбас-туру, було скасовано. В 2011 році провів акцію проти закону «Про захист суспільної моралі».</w:t>
      </w:r>
    </w:p>
    <w:p w:rsidR="00B35BDD" w:rsidRDefault="00B35BDD" w:rsidP="00B35BDD">
      <w:pPr>
        <w:tabs>
          <w:tab w:val="left" w:pos="3360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35BDD" w:rsidRPr="00B35BDD" w:rsidRDefault="00B35BDD" w:rsidP="00B35BDD">
      <w:pPr>
        <w:tabs>
          <w:tab w:val="left" w:pos="3360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Проза автора</w:t>
      </w: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b/>
          <w:sz w:val="28"/>
          <w:szCs w:val="28"/>
        </w:rPr>
      </w:pPr>
      <w:r w:rsidRPr="00B35BDD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94441A" wp14:editId="6705662B">
            <wp:simplePos x="0" y="0"/>
            <wp:positionH relativeFrom="column">
              <wp:posOffset>228600</wp:posOffset>
            </wp:positionH>
            <wp:positionV relativeFrom="paragraph">
              <wp:posOffset>41910</wp:posOffset>
            </wp:positionV>
            <wp:extent cx="1299210" cy="1874520"/>
            <wp:effectExtent l="0" t="0" r="0" b="0"/>
            <wp:wrapTight wrapText="bothSides">
              <wp:wrapPolygon edited="0">
                <wp:start x="0" y="0"/>
                <wp:lineTo x="0" y="21293"/>
                <wp:lineTo x="21220" y="21293"/>
                <wp:lineTo x="21220" y="0"/>
                <wp:lineTo x="0" y="0"/>
              </wp:wrapPolygon>
            </wp:wrapTight>
            <wp:docPr id="3" name="Рисунок 3" descr="Інтер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нтерна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DD">
        <w:rPr>
          <w:rFonts w:ascii="Times New Roman" w:hAnsi="Times New Roman" w:cs="Times New Roman"/>
          <w:b/>
          <w:sz w:val="28"/>
          <w:szCs w:val="28"/>
        </w:rPr>
        <w:t>Сюжет</w:t>
      </w:r>
      <w:r w:rsidRPr="00B35BDD">
        <w:rPr>
          <w:b/>
          <w:noProof/>
          <w:lang w:eastAsia="ru-RU"/>
        </w:rPr>
        <w:t xml:space="preserve"> </w:t>
      </w: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sz w:val="28"/>
          <w:szCs w:val="28"/>
          <w:lang w:val="uk-UA"/>
        </w:rPr>
        <w:t>Події роману відбуваються на </w:t>
      </w:r>
      <w:hyperlink r:id="rId7" w:tooltip="Донбас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Донбасі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 протягом трьох зимових днів 2015 року.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lang w:val="uk-UA"/>
        </w:rPr>
        <w:t>Тридцятип'ятирічний</w:t>
      </w:r>
      <w:proofErr w:type="spellEnd"/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 вчитель </w:t>
      </w:r>
      <w:hyperlink r:id="rId8" w:tooltip="Українська мова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української мови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 на ім'я Паша вирушає до міста (прототипом вірогідно є </w:t>
      </w:r>
      <w:hyperlink r:id="rId9" w:tooltip="Дебальцеве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Дебальцеве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), щоб забрати звідти свого </w:t>
      </w:r>
      <w:hyperlink r:id="rId10" w:tooltip="Племінник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племінника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, який живе в </w:t>
      </w:r>
      <w:hyperlink r:id="rId11" w:tooltip="Інтернат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інтернаті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. Час для здійснення такої мандрівки, однак, не зовсім підхожий, адже </w:t>
      </w:r>
      <w:hyperlink r:id="rId12" w:tooltip="Українська армія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українська армія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 саме покидає місто, яке оточують </w:t>
      </w:r>
      <w:hyperlink r:id="rId13" w:tooltip="Сепаратисти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сепаратисти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b/>
          <w:sz w:val="28"/>
          <w:szCs w:val="28"/>
          <w:lang w:val="uk-UA"/>
        </w:rPr>
        <w:t>Образ інтернату</w:t>
      </w: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sz w:val="28"/>
          <w:szCs w:val="28"/>
          <w:lang w:val="uk-UA"/>
        </w:rPr>
        <w:t>Слово </w:t>
      </w:r>
      <w:r w:rsidRPr="00B35BDD">
        <w:rPr>
          <w:rFonts w:ascii="Times New Roman" w:hAnsi="Times New Roman" w:cs="Times New Roman"/>
          <w:i/>
          <w:iCs/>
          <w:sz w:val="28"/>
          <w:szCs w:val="28"/>
          <w:lang w:val="uk-UA"/>
        </w:rPr>
        <w:t>«інтернат»</w:t>
      </w:r>
      <w:r w:rsidRPr="00B35BDD">
        <w:rPr>
          <w:rFonts w:ascii="Times New Roman" w:hAnsi="Times New Roman" w:cs="Times New Roman"/>
          <w:sz w:val="28"/>
          <w:szCs w:val="28"/>
          <w:lang w:val="uk-UA"/>
        </w:rPr>
        <w:t> використовується як </w:t>
      </w:r>
      <w:hyperlink r:id="rId14" w:tooltip="Метафора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метафора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, під якою мається на увазі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lang w:val="uk-UA"/>
        </w:rPr>
        <w:t>неукоріненість</w:t>
      </w:r>
      <w:proofErr w:type="spellEnd"/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, невпорядкованість та загубленість нашого суспільства, що так і не призвичаїлося у цій країні та страждає на так званий синдром інтернату. Автор зображує це почуття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lang w:val="uk-UA"/>
        </w:rPr>
        <w:t>неукоріненості</w:t>
      </w:r>
      <w:proofErr w:type="spellEnd"/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такого специфічного регіону, як Донбас, та вказує на те, що подолання цього почуття — один із найважливіших факторів подолання конфлікту.</w:t>
      </w:r>
    </w:p>
    <w:p w:rsidR="00B35BDD" w:rsidRPr="00B35BDD" w:rsidRDefault="00B35BDD" w:rsidP="00B35BDD">
      <w:pPr>
        <w:tabs>
          <w:tab w:val="left" w:pos="1512"/>
        </w:tabs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uk-UA"/>
        </w:rPr>
      </w:pP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4858D1" wp14:editId="47843DC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01775" cy="1935480"/>
            <wp:effectExtent l="0" t="0" r="3175" b="7620"/>
            <wp:wrapTight wrapText="bothSides">
              <wp:wrapPolygon edited="0">
                <wp:start x="0" y="0"/>
                <wp:lineTo x="0" y="21472"/>
                <wp:lineTo x="21372" y="21472"/>
                <wp:lineTo x="21372" y="0"/>
                <wp:lineTo x="0" y="0"/>
              </wp:wrapPolygon>
            </wp:wrapTight>
            <wp:docPr id="4" name="Рисунок 4" descr="Zhadan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hadan 2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Pr="00B35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Ворошиловгра́д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— </w:t>
      </w:r>
      <w:hyperlink r:id="rId16" w:tooltip="Роман (жанр)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роман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українського письменника </w:t>
      </w:r>
      <w:hyperlink r:id="rId17" w:tooltip="Жадан Сергій Вікторович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Сергія Жадана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опублікований 2010 року видавництвом Фоліо (</w:t>
      </w:r>
      <w:hyperlink r:id="rId18" w:tooltip="Харків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Харків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 Роман переміг у конкурсі </w:t>
      </w:r>
      <w:hyperlink r:id="rId19" w:tooltip="Книга року Бі-Бі-Сі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Книга року </w:t>
        </w:r>
        <w:proofErr w:type="spellStart"/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Бі</w:t>
        </w:r>
        <w:proofErr w:type="spellEnd"/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proofErr w:type="spellStart"/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Бі</w:t>
        </w:r>
        <w:proofErr w:type="spellEnd"/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-Сі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за </w:t>
      </w:r>
      <w:hyperlink r:id="rId20" w:tooltip="2010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2010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рік, а 2014 року роман був удостоєний швейцарської літературної премії </w:t>
      </w:r>
      <w:proofErr w:type="spellStart"/>
      <w:r w:rsidRPr="00B35BD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B35BD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"https://uk.wikipedia.org/w/index.php?title=Jan_Michalski_Prize&amp;action=edit&amp;redlink=1" \o "Jan Michalski Prize (ще не написана)" </w:instrText>
      </w:r>
      <w:r w:rsidRPr="00B35BD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Jan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Michalski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Prize</w:t>
      </w:r>
      <w:proofErr w:type="spellEnd"/>
      <w:r w:rsidRPr="00B35BD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.</w:t>
      </w:r>
      <w:hyperlink r:id="rId21" w:tooltip="12 грудня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12 грудня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2014 року на честь десятої річниці премії </w:t>
      </w:r>
      <w:hyperlink r:id="rId22" w:tooltip="BBC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BBC Україна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спільно з культурною програмою </w:t>
      </w:r>
      <w:hyperlink r:id="rId23" w:tooltip="Європейський банк реконструкції та розвитку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ЄБРР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оголосили роман Книгою десятиліття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-Сі. Окрім української, роман виданий </w:t>
      </w:r>
      <w:hyperlink r:id="rId24" w:tooltip="Російська мова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російською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25" w:tooltip="Польська мова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польською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26" w:tooltip="Німецька мова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німецькою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27" w:tooltip="Французька мова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французькою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та іншими мовами.</w:t>
      </w:r>
    </w:p>
    <w:p w:rsidR="00B35BDD" w:rsidRPr="00B35BDD" w:rsidRDefault="00B35BDD" w:rsidP="00B35B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    «Ворошиловград» — твір жорсткий, меланхолійний та реалістичний. Вони приходять і забирають у тебе все, що тобі належить. Вони позбавляють тебе твоєї свободи й твоєї території. Вони забирають у тебе твоє минуле і твою пам’ять. І все, що ти можеш їм протиставити – це свою любов і свою ненависть. Ну, і свої кримінальні навички. Історії українського </w:t>
      </w:r>
      <w:hyperlink r:id="rId28" w:tooltip="Рейдерство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рейдерства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 присвячується.</w:t>
      </w:r>
    </w:p>
    <w:p w:rsidR="00AF52B6" w:rsidRDefault="00AF52B6" w:rsidP="00AF52B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450D" w:rsidRDefault="0053450D" w:rsidP="00AF52B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53450D" w:rsidRDefault="0053450D" w:rsidP="00AF52B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AF52B6" w:rsidRPr="00AF52B6" w:rsidRDefault="00AF52B6" w:rsidP="00AF52B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AF52B6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AF52B6" w:rsidRPr="00AF52B6" w:rsidRDefault="00AF52B6" w:rsidP="00AF52B6">
      <w:pPr>
        <w:ind w:left="720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AF52B6" w:rsidRPr="00AF52B6" w:rsidRDefault="00AF52B6" w:rsidP="00AF52B6">
      <w:pPr>
        <w:spacing w:line="480" w:lineRule="auto"/>
        <w:ind w:left="720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AF52B6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Літературна анкета</w:t>
      </w:r>
    </w:p>
    <w:p w:rsidR="00AF52B6" w:rsidRPr="00AF52B6" w:rsidRDefault="0053450D" w:rsidP="00AF52B6">
      <w:pPr>
        <w:spacing w:line="480" w:lineRule="auto"/>
        <w:ind w:left="720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C6F841D" wp14:editId="2D2C046F">
            <wp:simplePos x="0" y="0"/>
            <wp:positionH relativeFrom="column">
              <wp:posOffset>3413760</wp:posOffset>
            </wp:positionH>
            <wp:positionV relativeFrom="paragraph">
              <wp:posOffset>10160</wp:posOffset>
            </wp:positionV>
            <wp:extent cx="262890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443" y="21338"/>
                <wp:lineTo x="21443" y="0"/>
                <wp:lineTo x="0" y="0"/>
              </wp:wrapPolygon>
            </wp:wrapTight>
            <wp:docPr id="6" name="Рисунок 6" descr="Сергій Жадан: ''Кернес знає, як сподобатися виборцям і вміло ци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ій Жадан: ''Кернес знає, як сподобатися виборцям і вміло цим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B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Сергій </w:t>
      </w:r>
      <w:proofErr w:type="spellStart"/>
      <w:r w:rsidR="00AF52B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Жадан</w:t>
      </w:r>
      <w:proofErr w:type="spellEnd"/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 w:rsidRPr="00AF52B6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  <w:r w:rsidRPr="00AF52B6">
        <w:rPr>
          <w:noProof/>
          <w:lang w:eastAsia="ru-RU"/>
        </w:rPr>
        <w:t xml:space="preserve"> </w:t>
      </w:r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 w:rsidRPr="00AF52B6"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AF52B6">
        <w:rPr>
          <w:noProof/>
          <w:lang w:eastAsia="ru-RU"/>
        </w:rPr>
        <w:t xml:space="preserve"> </w:t>
      </w:r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 w:rsidRPr="00AF52B6"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 w:rsidRPr="00AF52B6">
        <w:rPr>
          <w:rFonts w:ascii="Arial" w:eastAsia="Calibri" w:hAnsi="Arial" w:cs="Arial"/>
          <w:bCs/>
          <w:sz w:val="28"/>
          <w:szCs w:val="28"/>
          <w:lang w:val="uk-UA"/>
        </w:rPr>
        <w:t>Перший твір.</w:t>
      </w:r>
    </w:p>
    <w:p w:rsidR="00AF52B6" w:rsidRPr="00AF52B6" w:rsidRDefault="0053450D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65BEC3D" wp14:editId="5F82ACA9">
            <wp:simplePos x="0" y="0"/>
            <wp:positionH relativeFrom="column">
              <wp:posOffset>2065020</wp:posOffset>
            </wp:positionH>
            <wp:positionV relativeFrom="paragraph">
              <wp:posOffset>193675</wp:posOffset>
            </wp:positionV>
            <wp:extent cx="3139440" cy="2092960"/>
            <wp:effectExtent l="0" t="0" r="3810" b="2540"/>
            <wp:wrapTight wrapText="bothSides">
              <wp:wrapPolygon edited="0">
                <wp:start x="0" y="0"/>
                <wp:lineTo x="0" y="21430"/>
                <wp:lineTo x="21495" y="21430"/>
                <wp:lineTo x="21495" y="0"/>
                <wp:lineTo x="0" y="0"/>
              </wp:wrapPolygon>
            </wp:wrapTight>
            <wp:docPr id="7" name="Рисунок 7" descr="У Харкові Жадан виступив на підтримку волонтерського нам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 Харкові Жадан виступив на підтримку волонтерського намету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B6">
        <w:rPr>
          <w:rFonts w:ascii="Arial" w:eastAsia="Calibri" w:hAnsi="Arial" w:cs="Arial"/>
          <w:bCs/>
          <w:sz w:val="28"/>
          <w:szCs w:val="28"/>
          <w:lang w:val="uk-UA"/>
        </w:rPr>
        <w:t>Твори.</w:t>
      </w:r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Нагороди.</w:t>
      </w:r>
    </w:p>
    <w:p w:rsidR="00094F40" w:rsidRPr="00B35BDD" w:rsidRDefault="00094F40" w:rsidP="00AF52B6">
      <w:pPr>
        <w:tabs>
          <w:tab w:val="left" w:pos="1704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4F40" w:rsidRPr="00B35BDD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97D"/>
    <w:multiLevelType w:val="multilevel"/>
    <w:tmpl w:val="DEA03F8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color w:val="7030A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2B4C4743"/>
    <w:multiLevelType w:val="multilevel"/>
    <w:tmpl w:val="3FE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B37C9"/>
    <w:multiLevelType w:val="multilevel"/>
    <w:tmpl w:val="BA6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115BEF"/>
    <w:multiLevelType w:val="multilevel"/>
    <w:tmpl w:val="9C5E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34344"/>
    <w:multiLevelType w:val="multilevel"/>
    <w:tmpl w:val="FD5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58F0"/>
    <w:rsid w:val="00094D9F"/>
    <w:rsid w:val="00094F40"/>
    <w:rsid w:val="00254903"/>
    <w:rsid w:val="00267E78"/>
    <w:rsid w:val="002A0398"/>
    <w:rsid w:val="002C0D97"/>
    <w:rsid w:val="002C2E94"/>
    <w:rsid w:val="00397B18"/>
    <w:rsid w:val="003D588C"/>
    <w:rsid w:val="004151C7"/>
    <w:rsid w:val="00427104"/>
    <w:rsid w:val="00475055"/>
    <w:rsid w:val="005130BC"/>
    <w:rsid w:val="0053450D"/>
    <w:rsid w:val="00585020"/>
    <w:rsid w:val="005870B9"/>
    <w:rsid w:val="005B4790"/>
    <w:rsid w:val="006A11B4"/>
    <w:rsid w:val="00730A00"/>
    <w:rsid w:val="00770F6F"/>
    <w:rsid w:val="007957AB"/>
    <w:rsid w:val="008021DA"/>
    <w:rsid w:val="00817E58"/>
    <w:rsid w:val="008570ED"/>
    <w:rsid w:val="008979BD"/>
    <w:rsid w:val="008D387C"/>
    <w:rsid w:val="00904988"/>
    <w:rsid w:val="0091762F"/>
    <w:rsid w:val="009277D8"/>
    <w:rsid w:val="00937443"/>
    <w:rsid w:val="00973EFD"/>
    <w:rsid w:val="009C6C19"/>
    <w:rsid w:val="00AF52B6"/>
    <w:rsid w:val="00B2797F"/>
    <w:rsid w:val="00B35BDD"/>
    <w:rsid w:val="00C634C0"/>
    <w:rsid w:val="00CD4B10"/>
    <w:rsid w:val="00D13C2F"/>
    <w:rsid w:val="00D20CAD"/>
    <w:rsid w:val="00D848AD"/>
    <w:rsid w:val="00D874BF"/>
    <w:rsid w:val="00DE0D1C"/>
    <w:rsid w:val="00F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5B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1%81%D1%8C%D0%BA%D0%B0_%D0%BC%D0%BE%D0%B2%D0%B0" TargetMode="External"/><Relationship Id="rId13" Type="http://schemas.openxmlformats.org/officeDocument/2006/relationships/hyperlink" Target="https://uk.wikipedia.org/wiki/%D0%A1%D0%B5%D0%BF%D0%B0%D1%80%D0%B0%D1%82%D0%B8%D1%81%D1%82%D0%B8" TargetMode="External"/><Relationship Id="rId18" Type="http://schemas.openxmlformats.org/officeDocument/2006/relationships/hyperlink" Target="https://uk.wikipedia.org/wiki/%D0%A5%D0%B0%D1%80%D0%BA%D1%96%D0%B2" TargetMode="External"/><Relationship Id="rId26" Type="http://schemas.openxmlformats.org/officeDocument/2006/relationships/hyperlink" Target="https://uk.wikipedia.org/wiki/%D0%9D%D1%96%D0%BC%D0%B5%D1%86%D1%8C%D0%BA%D0%B0_%D0%BC%D0%BE%D0%B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12_%D0%B3%D1%80%D1%83%D0%B4%D0%BD%D1%8F" TargetMode="External"/><Relationship Id="rId7" Type="http://schemas.openxmlformats.org/officeDocument/2006/relationships/hyperlink" Target="https://uk.wikipedia.org/wiki/%D0%94%D0%BE%D0%BD%D0%B1%D0%B0%D1%81" TargetMode="External"/><Relationship Id="rId12" Type="http://schemas.openxmlformats.org/officeDocument/2006/relationships/hyperlink" Target="https://uk.wikipedia.org/wiki/%D0%A3%D0%BA%D1%80%D0%B0%D1%97%D0%BD%D1%81%D1%8C%D0%BA%D0%B0_%D0%B0%D1%80%D0%BC%D1%96%D1%8F" TargetMode="External"/><Relationship Id="rId17" Type="http://schemas.openxmlformats.org/officeDocument/2006/relationships/hyperlink" Target="https://uk.wikipedia.org/wiki/%D0%96%D0%B0%D0%B4%D0%B0%D0%BD_%D0%A1%D0%B5%D1%80%D0%B3%D1%96%D0%B9_%D0%92%D1%96%D0%BA%D1%82%D0%BE%D1%80%D0%BE%D0%B2%D0%B8%D1%87" TargetMode="External"/><Relationship Id="rId25" Type="http://schemas.openxmlformats.org/officeDocument/2006/relationships/hyperlink" Target="https://uk.wikipedia.org/wiki/%D0%9F%D0%BE%D0%BB%D1%8C%D1%81%D1%8C%D0%BA%D0%B0_%D0%BC%D0%BE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0%D0%BE%D0%BC%D0%B0%D0%BD_(%D0%B6%D0%B0%D0%BD%D1%80)" TargetMode="External"/><Relationship Id="rId20" Type="http://schemas.openxmlformats.org/officeDocument/2006/relationships/hyperlink" Target="https://uk.wikipedia.org/wiki/2010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k.wikipedia.org/wiki/%D0%86%D0%BD%D1%82%D0%B5%D1%80%D0%BD%D0%B0%D1%82" TargetMode="External"/><Relationship Id="rId24" Type="http://schemas.openxmlformats.org/officeDocument/2006/relationships/hyperlink" Target="https://uk.wikipedia.org/wiki/%D0%A0%D0%BE%D1%81%D1%96%D0%B9%D1%81%D1%8C%D0%BA%D0%B0_%D0%BC%D0%BE%D0%B2%D0%B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https://uk.wikipedia.org/wiki/%D0%84%D0%B2%D1%80%D0%BE%D0%BF%D0%B5%D0%B9%D1%81%D1%8C%D0%BA%D0%B8%D0%B9_%D0%B1%D0%B0%D0%BD%D0%BA_%D1%80%D0%B5%D0%BA%D0%BE%D0%BD%D1%81%D1%82%D1%80%D1%83%D0%BA%D1%86%D1%96%D1%97_%D1%82%D0%B0_%D1%80%D0%BE%D0%B7%D0%B2%D0%B8%D1%82%D0%BA%D1%83" TargetMode="External"/><Relationship Id="rId28" Type="http://schemas.openxmlformats.org/officeDocument/2006/relationships/hyperlink" Target="https://uk.wikipedia.org/wiki/%D0%A0%D0%B5%D0%B9%D0%B4%D0%B5%D1%80%D1%81%D1%82%D0%B2%D0%BE" TargetMode="External"/><Relationship Id="rId10" Type="http://schemas.openxmlformats.org/officeDocument/2006/relationships/hyperlink" Target="https://uk.wikipedia.org/wiki/%D0%9F%D0%BB%D0%B5%D0%BC%D1%96%D0%BD%D0%BD%D0%B8%D0%BA" TargetMode="External"/><Relationship Id="rId19" Type="http://schemas.openxmlformats.org/officeDocument/2006/relationships/hyperlink" Target="https://uk.wikipedia.org/wiki/%D0%9A%D0%BD%D0%B8%D0%B3%D0%B0_%D1%80%D0%BE%D0%BA%D1%83_%D0%91%D1%96-%D0%91%D1%96-%D0%A1%D1%9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5%D0%B1%D0%B0%D0%BB%D1%8C%D1%86%D0%B5%D0%B2%D0%B5" TargetMode="External"/><Relationship Id="rId14" Type="http://schemas.openxmlformats.org/officeDocument/2006/relationships/hyperlink" Target="https://uk.wikipedia.org/wiki/%D0%9C%D0%B5%D1%82%D0%B0%D1%84%D0%BE%D1%80%D0%B0" TargetMode="External"/><Relationship Id="rId22" Type="http://schemas.openxmlformats.org/officeDocument/2006/relationships/hyperlink" Target="https://uk.wikipedia.org/wiki/BBC" TargetMode="External"/><Relationship Id="rId27" Type="http://schemas.openxmlformats.org/officeDocument/2006/relationships/hyperlink" Target="https://uk.wikipedia.org/wiki/%D0%A4%D1%80%D0%B0%D0%BD%D1%86%D1%83%D0%B7%D1%8C%D0%BA%D0%B0_%D0%BC%D0%BE%D0%B2%D0%B0" TargetMode="External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2020-03-14T08:47:00Z</dcterms:created>
  <dcterms:modified xsi:type="dcterms:W3CDTF">2020-04-28T13:30:00Z</dcterms:modified>
</cp:coreProperties>
</file>