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104" w:rsidRDefault="00267E78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D874BF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C634C0">
        <w:rPr>
          <w:rFonts w:ascii="Times New Roman" w:hAnsi="Times New Roman" w:cs="Times New Roman"/>
          <w:b/>
          <w:sz w:val="28"/>
          <w:szCs w:val="28"/>
          <w:lang w:val="uk-UA"/>
        </w:rPr>
        <w:t>04</w:t>
      </w:r>
      <w:r w:rsidR="004271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.2020    </w:t>
      </w:r>
      <w:r w:rsidR="00D874BF">
        <w:rPr>
          <w:rFonts w:ascii="Times New Roman" w:hAnsi="Times New Roman" w:cs="Times New Roman"/>
          <w:b/>
          <w:sz w:val="28"/>
          <w:szCs w:val="28"/>
          <w:lang w:val="uk-UA"/>
        </w:rPr>
        <w:t>Ас-84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Веб-заняття</w:t>
      </w:r>
    </w:p>
    <w:p w:rsidR="00817E58" w:rsidRDefault="00475055">
      <w:pPr>
        <w:rPr>
          <w:rFonts w:ascii="Times New Roman" w:hAnsi="Times New Roman" w:cs="Times New Roman"/>
          <w:color w:val="0000FF"/>
          <w:sz w:val="28"/>
          <w:szCs w:val="28"/>
          <w:lang w:val="uk-UA"/>
        </w:rPr>
      </w:pPr>
      <w:r w:rsidRPr="004750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Урок </w:t>
      </w:r>
      <w:r w:rsidR="00585020">
        <w:rPr>
          <w:rFonts w:ascii="Times New Roman" w:hAnsi="Times New Roman" w:cs="Times New Roman"/>
          <w:b/>
          <w:sz w:val="28"/>
          <w:szCs w:val="28"/>
          <w:lang w:val="uk-UA"/>
        </w:rPr>
        <w:t>української мови</w:t>
      </w:r>
      <w:r w:rsidRPr="00475055">
        <w:rPr>
          <w:rFonts w:ascii="Times New Roman" w:hAnsi="Times New Roman" w:cs="Times New Roman"/>
          <w:b/>
          <w:sz w:val="28"/>
          <w:szCs w:val="28"/>
          <w:lang w:val="uk-UA"/>
        </w:rPr>
        <w:t>. Тема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3D588C">
        <w:rPr>
          <w:rFonts w:ascii="Times New Roman" w:hAnsi="Times New Roman" w:cs="Times New Roman"/>
          <w:color w:val="0000FF"/>
          <w:sz w:val="28"/>
          <w:szCs w:val="28"/>
          <w:lang w:val="uk-UA"/>
        </w:rPr>
        <w:t>Література рідного краю (</w:t>
      </w:r>
      <w:r w:rsidR="00267E78">
        <w:rPr>
          <w:rFonts w:ascii="Times New Roman" w:hAnsi="Times New Roman" w:cs="Times New Roman"/>
          <w:color w:val="0000FF"/>
          <w:sz w:val="28"/>
          <w:szCs w:val="28"/>
          <w:lang w:val="uk-UA"/>
        </w:rPr>
        <w:t>проза</w:t>
      </w:r>
      <w:r w:rsidR="003D588C">
        <w:rPr>
          <w:rFonts w:ascii="Times New Roman" w:hAnsi="Times New Roman" w:cs="Times New Roman"/>
          <w:color w:val="0000FF"/>
          <w:sz w:val="28"/>
          <w:szCs w:val="28"/>
          <w:lang w:val="uk-UA"/>
        </w:rPr>
        <w:t>)</w:t>
      </w:r>
      <w:r w:rsidR="00F263C7">
        <w:rPr>
          <w:rFonts w:ascii="Times New Roman" w:hAnsi="Times New Roman" w:cs="Times New Roman"/>
          <w:color w:val="0000FF"/>
          <w:sz w:val="28"/>
          <w:szCs w:val="28"/>
          <w:lang w:val="uk-UA"/>
        </w:rPr>
        <w:t xml:space="preserve">. </w:t>
      </w:r>
      <w:r w:rsidR="00B35BDD">
        <w:rPr>
          <w:rFonts w:ascii="Times New Roman" w:hAnsi="Times New Roman" w:cs="Times New Roman"/>
          <w:color w:val="0000FF"/>
          <w:sz w:val="28"/>
          <w:szCs w:val="28"/>
          <w:lang w:val="uk-UA"/>
        </w:rPr>
        <w:t xml:space="preserve">Сергій </w:t>
      </w:r>
      <w:proofErr w:type="spellStart"/>
      <w:r w:rsidR="00B35BDD">
        <w:rPr>
          <w:rFonts w:ascii="Times New Roman" w:hAnsi="Times New Roman" w:cs="Times New Roman"/>
          <w:color w:val="0000FF"/>
          <w:sz w:val="28"/>
          <w:szCs w:val="28"/>
          <w:lang w:val="uk-UA"/>
        </w:rPr>
        <w:t>Жадан</w:t>
      </w:r>
      <w:proofErr w:type="spellEnd"/>
    </w:p>
    <w:p w:rsidR="00475055" w:rsidRDefault="00475055" w:rsidP="00475055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75055">
        <w:rPr>
          <w:rFonts w:ascii="Times New Roman" w:hAnsi="Times New Roman" w:cs="Times New Roman"/>
          <w:b/>
          <w:i/>
          <w:sz w:val="28"/>
          <w:szCs w:val="28"/>
          <w:lang w:val="uk-UA"/>
        </w:rPr>
        <w:t>Інструкція до вивчення теми уроку</w:t>
      </w:r>
    </w:p>
    <w:p w:rsidR="00475055" w:rsidRDefault="00F263C7" w:rsidP="004750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Ознайомтесь із теоретичним</w:t>
      </w:r>
      <w:r w:rsidR="00427104">
        <w:rPr>
          <w:rFonts w:ascii="Times New Roman" w:hAnsi="Times New Roman" w:cs="Times New Roman"/>
          <w:sz w:val="28"/>
          <w:szCs w:val="28"/>
          <w:lang w:val="uk-UA"/>
        </w:rPr>
        <w:t xml:space="preserve"> матеріал</w:t>
      </w:r>
      <w:r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="00427104">
        <w:rPr>
          <w:rFonts w:ascii="Times New Roman" w:hAnsi="Times New Roman" w:cs="Times New Roman"/>
          <w:sz w:val="28"/>
          <w:szCs w:val="28"/>
          <w:lang w:val="uk-UA"/>
        </w:rPr>
        <w:t xml:space="preserve"> до теми.</w:t>
      </w:r>
    </w:p>
    <w:p w:rsidR="00094F40" w:rsidRDefault="00094F40" w:rsidP="004750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Виконайте </w:t>
      </w:r>
      <w:r w:rsidR="00F263C7" w:rsidRPr="008979BD">
        <w:rPr>
          <w:rFonts w:ascii="Times New Roman" w:hAnsi="Times New Roman" w:cs="Times New Roman"/>
          <w:b/>
          <w:sz w:val="28"/>
          <w:szCs w:val="28"/>
          <w:lang w:val="uk-UA"/>
        </w:rPr>
        <w:t>практичне завдання.</w:t>
      </w:r>
      <w:bookmarkStart w:id="0" w:name="_GoBack"/>
      <w:bookmarkEnd w:id="0"/>
    </w:p>
    <w:p w:rsidR="00B35BDD" w:rsidRDefault="00B35BDD" w:rsidP="00094F40">
      <w:pPr>
        <w:spacing w:after="0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F263C7" w:rsidRDefault="00F263C7" w:rsidP="00094F40">
      <w:pPr>
        <w:spacing w:after="0"/>
        <w:jc w:val="center"/>
        <w:rPr>
          <w:rFonts w:ascii="Times New Roman" w:hAnsi="Times New Roman" w:cs="Times New Roman"/>
          <w:b/>
          <w:i/>
          <w:color w:val="0000FF"/>
          <w:sz w:val="28"/>
          <w:szCs w:val="28"/>
          <w:lang w:val="uk-UA"/>
        </w:rPr>
      </w:pPr>
      <w:r w:rsidRPr="00475055"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t>Теоретич</w:t>
      </w:r>
      <w:r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t>ний матеріал до уроку</w:t>
      </w:r>
    </w:p>
    <w:p w:rsidR="00B35BDD" w:rsidRDefault="00267E78" w:rsidP="00267E78">
      <w:pPr>
        <w:rPr>
          <w:rFonts w:ascii="Segoe UI" w:eastAsia="Times New Roman" w:hAnsi="Segoe UI" w:cs="Segoe UI"/>
          <w:color w:val="666666"/>
          <w:sz w:val="23"/>
          <w:szCs w:val="23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243840</wp:posOffset>
            </wp:positionV>
            <wp:extent cx="1752600" cy="1325880"/>
            <wp:effectExtent l="0" t="0" r="0" b="7620"/>
            <wp:wrapTight wrapText="bothSides">
              <wp:wrapPolygon edited="0">
                <wp:start x="0" y="0"/>
                <wp:lineTo x="0" y="21414"/>
                <wp:lineTo x="21365" y="21414"/>
                <wp:lineTo x="21365" y="0"/>
                <wp:lineTo x="0" y="0"/>
              </wp:wrapPolygon>
            </wp:wrapTight>
            <wp:docPr id="2" name="Рисунок 2" descr="https://ukrclassic.com.ua/images/Zhadan_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krclassic.com.ua/images/Zhadan_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32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67E78">
        <w:rPr>
          <w:rFonts w:ascii="Segoe UI" w:eastAsia="Times New Roman" w:hAnsi="Segoe UI" w:cs="Segoe UI"/>
          <w:color w:val="666666"/>
          <w:sz w:val="23"/>
          <w:szCs w:val="23"/>
          <w:lang w:eastAsia="ru-RU"/>
        </w:rPr>
        <w:t xml:space="preserve"> </w:t>
      </w:r>
    </w:p>
    <w:p w:rsidR="00267E78" w:rsidRPr="00267E78" w:rsidRDefault="00267E78" w:rsidP="00267E78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267E78">
        <w:rPr>
          <w:rFonts w:ascii="Times New Roman" w:eastAsia="Times New Roman" w:hAnsi="Times New Roman" w:cs="Times New Roman"/>
          <w:b/>
          <w:color w:val="0000FF"/>
          <w:sz w:val="28"/>
          <w:szCs w:val="28"/>
          <w:lang w:val="uk-UA" w:eastAsia="ru-RU"/>
        </w:rPr>
        <w:t>Сергі́й</w:t>
      </w:r>
      <w:proofErr w:type="spellEnd"/>
      <w:r w:rsidRPr="00267E78">
        <w:rPr>
          <w:rFonts w:ascii="Times New Roman" w:eastAsia="Times New Roman" w:hAnsi="Times New Roman" w:cs="Times New Roman"/>
          <w:b/>
          <w:color w:val="0000FF"/>
          <w:sz w:val="28"/>
          <w:szCs w:val="28"/>
          <w:lang w:val="uk-UA" w:eastAsia="ru-RU"/>
        </w:rPr>
        <w:t xml:space="preserve"> </w:t>
      </w:r>
      <w:proofErr w:type="spellStart"/>
      <w:r w:rsidRPr="00267E78">
        <w:rPr>
          <w:rFonts w:ascii="Times New Roman" w:eastAsia="Times New Roman" w:hAnsi="Times New Roman" w:cs="Times New Roman"/>
          <w:b/>
          <w:color w:val="0000FF"/>
          <w:sz w:val="28"/>
          <w:szCs w:val="28"/>
          <w:lang w:val="uk-UA" w:eastAsia="ru-RU"/>
        </w:rPr>
        <w:t>Ві́кторович</w:t>
      </w:r>
      <w:proofErr w:type="spellEnd"/>
      <w:r w:rsidRPr="00267E78">
        <w:rPr>
          <w:rFonts w:ascii="Times New Roman" w:eastAsia="Times New Roman" w:hAnsi="Times New Roman" w:cs="Times New Roman"/>
          <w:b/>
          <w:color w:val="0000FF"/>
          <w:sz w:val="28"/>
          <w:szCs w:val="28"/>
          <w:lang w:val="uk-UA" w:eastAsia="ru-RU"/>
        </w:rPr>
        <w:t xml:space="preserve"> </w:t>
      </w:r>
      <w:proofErr w:type="spellStart"/>
      <w:r w:rsidRPr="00267E78">
        <w:rPr>
          <w:rFonts w:ascii="Times New Roman" w:eastAsia="Times New Roman" w:hAnsi="Times New Roman" w:cs="Times New Roman"/>
          <w:b/>
          <w:color w:val="0000FF"/>
          <w:sz w:val="28"/>
          <w:szCs w:val="28"/>
          <w:lang w:val="uk-UA" w:eastAsia="ru-RU"/>
        </w:rPr>
        <w:t>Жада́н</w:t>
      </w:r>
      <w:proofErr w:type="spellEnd"/>
      <w:r w:rsidRPr="00267E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Pr="00267E78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( 23 серпня 1974, м. </w:t>
      </w:r>
      <w:proofErr w:type="spellStart"/>
      <w:r w:rsidRPr="00267E78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Старобільськ</w:t>
      </w:r>
      <w:proofErr w:type="spellEnd"/>
      <w:r w:rsidRPr="00267E78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) — український письменник, поет, перекладач, громадський активіст. Автор романів «Депеш Мод», «Ворошиловград», «Месопотамія» поетичних збірок «Цитатник», «Ефіопія» та інших. </w:t>
      </w:r>
    </w:p>
    <w:p w:rsidR="00267E78" w:rsidRPr="00267E78" w:rsidRDefault="004151C7" w:rsidP="00267E78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267E78" w:rsidRPr="00267E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Сергій </w:t>
      </w:r>
      <w:proofErr w:type="spellStart"/>
      <w:r w:rsidR="00267E78" w:rsidRPr="00267E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Жадан</w:t>
      </w:r>
      <w:proofErr w:type="spellEnd"/>
      <w:r w:rsidR="00267E78" w:rsidRPr="00267E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народився 23 серпня 1974 року у місті </w:t>
      </w:r>
      <w:proofErr w:type="spellStart"/>
      <w:r w:rsidR="00267E78" w:rsidRPr="00267E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Старобільськ</w:t>
      </w:r>
      <w:proofErr w:type="spellEnd"/>
      <w:r w:rsidR="00267E78" w:rsidRPr="00267E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Луганської області. У 1991 році був одним з організаторів харківського </w:t>
      </w:r>
      <w:proofErr w:type="spellStart"/>
      <w:r w:rsidR="00267E78" w:rsidRPr="00267E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неофутуристського</w:t>
      </w:r>
      <w:proofErr w:type="spellEnd"/>
      <w:r w:rsidR="00267E78" w:rsidRPr="00267E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літературного угрупування «Червона Фіра». У 1996 році закінчив Харківський Національний Педагогічний Університет ім. Г. С. Сковороди, факультет українсько-німецької філології. У 1996—1999 рр. навчався в аспірантурі цього ж університету. Захистив дисертацію присвячену українському футуризму. З 2000 року викладач кафедри української та світової літератури університету. З 2000 року також є віце-президентом Асоціації українських письменників. З 2004 — незалежний письменник. Під час помаранчевої революції, </w:t>
      </w:r>
      <w:proofErr w:type="spellStart"/>
      <w:r w:rsidR="00267E78" w:rsidRPr="00267E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Жадан</w:t>
      </w:r>
      <w:proofErr w:type="spellEnd"/>
      <w:r w:rsidR="00267E78" w:rsidRPr="00267E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був комендантом наметового містечка у Харкові. Сергій </w:t>
      </w:r>
      <w:proofErr w:type="spellStart"/>
      <w:r w:rsidR="00267E78" w:rsidRPr="00267E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Жадан</w:t>
      </w:r>
      <w:proofErr w:type="spellEnd"/>
      <w:r w:rsidR="00267E78" w:rsidRPr="00267E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також відомий своїми критичними висловлюваннями і публікаціями, в бік харківських можновладців — </w:t>
      </w:r>
      <w:proofErr w:type="spellStart"/>
      <w:r w:rsidR="00267E78" w:rsidRPr="00267E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Добкіна</w:t>
      </w:r>
      <w:proofErr w:type="spellEnd"/>
      <w:r w:rsidR="00267E78" w:rsidRPr="00267E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</w:t>
      </w:r>
      <w:proofErr w:type="spellStart"/>
      <w:r w:rsidR="00267E78" w:rsidRPr="00267E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Кернеса</w:t>
      </w:r>
      <w:proofErr w:type="spellEnd"/>
      <w:r w:rsidR="00267E78" w:rsidRPr="00267E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Живе і працює в Харкові. Перекладає з німецької, польської, білоруської та російської мов. Власні тексти перекладались німецькою, англійською, шведською, італійською, угорською, польською, сербською, хорватською, чеською, литовською, білоруською, російською, вірменською мовами. Зокрема світ побачили такі переклади книг Жадана: «Історія культури початку століття» — Росія, 2003; Польща, 2005; Німеччина, 2005 «Біг Мак» — Польща, 2005; Росія, 2009; Чехія (готується до друку) «Депеш Мод» — Росія, 2005; Польща, 2006; Білорусь, 2006; Німеччина, 2007; Литва, 2008; Італія, 2009 «</w:t>
      </w:r>
      <w:proofErr w:type="spellStart"/>
      <w:r w:rsidR="00267E78" w:rsidRPr="00267E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Anarchy</w:t>
      </w:r>
      <w:proofErr w:type="spellEnd"/>
      <w:r w:rsidR="00267E78" w:rsidRPr="00267E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267E78" w:rsidRPr="00267E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in</w:t>
      </w:r>
      <w:proofErr w:type="spellEnd"/>
      <w:r w:rsidR="00267E78" w:rsidRPr="00267E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267E78" w:rsidRPr="00267E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the</w:t>
      </w:r>
      <w:proofErr w:type="spellEnd"/>
      <w:r w:rsidR="00267E78" w:rsidRPr="00267E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UKR» — Польща, 2007; Німеччина, 2007; Росія, 2008 «Гімн демократичної молоді» — Польща, 2008; Німеччина, 2009; Росія, 2009 «Відсоток самогубств серед клоунів» — Німеччина, 2009; Польща, 2009 В 2008 році російський переклад роману Сергія Жадана «</w:t>
      </w:r>
      <w:proofErr w:type="spellStart"/>
      <w:r w:rsidR="00267E78" w:rsidRPr="00267E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Anarchy</w:t>
      </w:r>
      <w:proofErr w:type="spellEnd"/>
      <w:r w:rsidR="00267E78" w:rsidRPr="00267E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267E78" w:rsidRPr="00267E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in</w:t>
      </w:r>
      <w:proofErr w:type="spellEnd"/>
      <w:r w:rsidR="00267E78" w:rsidRPr="00267E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267E78" w:rsidRPr="00267E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the</w:t>
      </w:r>
      <w:proofErr w:type="spellEnd"/>
      <w:r w:rsidR="00267E78" w:rsidRPr="00267E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UKR» увійшов до короткого списку літературної премії "Національний бестселер" і одержала грамоту "Книга року" на Московській книжковій виставці-ярмарку.</w:t>
      </w:r>
    </w:p>
    <w:p w:rsidR="00267E78" w:rsidRPr="00267E78" w:rsidRDefault="00267E78" w:rsidP="00267E78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67E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2010 році висунутий на звання «Людина року» російським журналом «GQ» за книгу «Червоний </w:t>
      </w:r>
      <w:proofErr w:type="spellStart"/>
      <w:r w:rsidRPr="00267E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Елвіс</w:t>
      </w:r>
      <w:proofErr w:type="spellEnd"/>
      <w:r w:rsidRPr="00267E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». Роман «Ворошиловград» став книжкою року 2010 за версією «</w:t>
      </w:r>
      <w:proofErr w:type="spellStart"/>
      <w:r w:rsidRPr="00267E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Бі</w:t>
      </w:r>
      <w:proofErr w:type="spellEnd"/>
      <w:r w:rsidRPr="00267E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proofErr w:type="spellStart"/>
      <w:r w:rsidRPr="00267E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бі</w:t>
      </w:r>
      <w:proofErr w:type="spellEnd"/>
      <w:r w:rsidRPr="00267E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-сі». Презентація роману в </w:t>
      </w:r>
      <w:proofErr w:type="spellStart"/>
      <w:r w:rsidRPr="00267E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Старобільську</w:t>
      </w:r>
      <w:proofErr w:type="spellEnd"/>
      <w:r w:rsidRPr="00267E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на батьківщині письменника, відбулась 7 квітня 2011 року, під час Донбас-туру, який був </w:t>
      </w:r>
      <w:proofErr w:type="spellStart"/>
      <w:r w:rsidRPr="00267E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проведенний</w:t>
      </w:r>
      <w:proofErr w:type="spellEnd"/>
      <w:r w:rsidRPr="00267E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Правозахисним центром </w:t>
      </w:r>
      <w:r w:rsidRPr="00267E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«Поступ» та Літературним угрупованням СТАН в межах Громадської кампанії проти встановлення цензури в Україні. Через тиск місцевої влади деякі виступи, які було заплановано у рамках Донбас-туру, було скасовано. В 2011 році провів акцію проти закону «Про захист суспільної моралі».</w:t>
      </w:r>
    </w:p>
    <w:p w:rsidR="00B35BDD" w:rsidRDefault="00B35BDD" w:rsidP="00B35BDD">
      <w:pPr>
        <w:tabs>
          <w:tab w:val="left" w:pos="3360"/>
        </w:tabs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B35BDD" w:rsidRPr="00B35BDD" w:rsidRDefault="00B35BDD" w:rsidP="00B35BDD">
      <w:pPr>
        <w:tabs>
          <w:tab w:val="left" w:pos="3360"/>
        </w:tabs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  <w:r w:rsidRPr="00B35BDD"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t>Проза автора</w:t>
      </w:r>
    </w:p>
    <w:p w:rsidR="00B35BDD" w:rsidRPr="00B35BDD" w:rsidRDefault="00B35BDD" w:rsidP="00B35BDD">
      <w:pPr>
        <w:tabs>
          <w:tab w:val="left" w:pos="1512"/>
        </w:tabs>
        <w:rPr>
          <w:rFonts w:ascii="Times New Roman" w:hAnsi="Times New Roman" w:cs="Times New Roman"/>
          <w:b/>
          <w:sz w:val="28"/>
          <w:szCs w:val="28"/>
        </w:rPr>
      </w:pPr>
      <w:r w:rsidRPr="00B35BDD">
        <w:rPr>
          <w:b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2494441A" wp14:editId="6705662B">
            <wp:simplePos x="0" y="0"/>
            <wp:positionH relativeFrom="column">
              <wp:posOffset>228600</wp:posOffset>
            </wp:positionH>
            <wp:positionV relativeFrom="paragraph">
              <wp:posOffset>41910</wp:posOffset>
            </wp:positionV>
            <wp:extent cx="1299210" cy="1874520"/>
            <wp:effectExtent l="0" t="0" r="0" b="0"/>
            <wp:wrapTight wrapText="bothSides">
              <wp:wrapPolygon edited="0">
                <wp:start x="0" y="0"/>
                <wp:lineTo x="0" y="21293"/>
                <wp:lineTo x="21220" y="21293"/>
                <wp:lineTo x="21220" y="0"/>
                <wp:lineTo x="0" y="0"/>
              </wp:wrapPolygon>
            </wp:wrapTight>
            <wp:docPr id="3" name="Рисунок 3" descr="Інтерна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Інтернат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210" cy="187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5BDD">
        <w:rPr>
          <w:rFonts w:ascii="Times New Roman" w:hAnsi="Times New Roman" w:cs="Times New Roman"/>
          <w:b/>
          <w:sz w:val="28"/>
          <w:szCs w:val="28"/>
        </w:rPr>
        <w:t>Сюжет</w:t>
      </w:r>
      <w:r w:rsidRPr="00B35BDD">
        <w:rPr>
          <w:b/>
          <w:noProof/>
          <w:lang w:eastAsia="ru-RU"/>
        </w:rPr>
        <w:t xml:space="preserve"> </w:t>
      </w:r>
    </w:p>
    <w:p w:rsidR="00B35BDD" w:rsidRPr="00B35BDD" w:rsidRDefault="00B35BDD" w:rsidP="00B35BDD">
      <w:pPr>
        <w:tabs>
          <w:tab w:val="left" w:pos="1512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B35BDD">
        <w:rPr>
          <w:rFonts w:ascii="Times New Roman" w:hAnsi="Times New Roman" w:cs="Times New Roman"/>
          <w:sz w:val="28"/>
          <w:szCs w:val="28"/>
          <w:lang w:val="uk-UA"/>
        </w:rPr>
        <w:t>Події роману відбуваються на </w:t>
      </w:r>
      <w:hyperlink r:id="rId7" w:tooltip="Донбас" w:history="1">
        <w:r w:rsidRPr="00B35BDD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uk-UA"/>
          </w:rPr>
          <w:t>Донбасі</w:t>
        </w:r>
      </w:hyperlink>
      <w:r w:rsidRPr="00B35BDD">
        <w:rPr>
          <w:rFonts w:ascii="Times New Roman" w:hAnsi="Times New Roman" w:cs="Times New Roman"/>
          <w:sz w:val="28"/>
          <w:szCs w:val="28"/>
          <w:lang w:val="uk-UA"/>
        </w:rPr>
        <w:t xml:space="preserve"> протягом трьох зимових днів 2015 року. </w:t>
      </w:r>
      <w:proofErr w:type="spellStart"/>
      <w:r w:rsidRPr="00B35BDD">
        <w:rPr>
          <w:rFonts w:ascii="Times New Roman" w:hAnsi="Times New Roman" w:cs="Times New Roman"/>
          <w:sz w:val="28"/>
          <w:szCs w:val="28"/>
          <w:lang w:val="uk-UA"/>
        </w:rPr>
        <w:t>Тридцятип'ятирічний</w:t>
      </w:r>
      <w:proofErr w:type="spellEnd"/>
      <w:r w:rsidRPr="00B35BDD">
        <w:rPr>
          <w:rFonts w:ascii="Times New Roman" w:hAnsi="Times New Roman" w:cs="Times New Roman"/>
          <w:sz w:val="28"/>
          <w:szCs w:val="28"/>
          <w:lang w:val="uk-UA"/>
        </w:rPr>
        <w:t xml:space="preserve"> вчитель </w:t>
      </w:r>
      <w:hyperlink r:id="rId8" w:tooltip="Українська мова" w:history="1">
        <w:r w:rsidRPr="00B35BDD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uk-UA"/>
          </w:rPr>
          <w:t>української мови</w:t>
        </w:r>
      </w:hyperlink>
      <w:r w:rsidRPr="00B35BDD">
        <w:rPr>
          <w:rFonts w:ascii="Times New Roman" w:hAnsi="Times New Roman" w:cs="Times New Roman"/>
          <w:sz w:val="28"/>
          <w:szCs w:val="28"/>
          <w:lang w:val="uk-UA"/>
        </w:rPr>
        <w:t> на ім'я Паша вирушає до міста (прототипом вірогідно є </w:t>
      </w:r>
      <w:hyperlink r:id="rId9" w:tooltip="Дебальцеве" w:history="1">
        <w:r w:rsidRPr="00B35BDD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uk-UA"/>
          </w:rPr>
          <w:t>Дебальцеве</w:t>
        </w:r>
      </w:hyperlink>
      <w:r w:rsidRPr="00B35BDD">
        <w:rPr>
          <w:rFonts w:ascii="Times New Roman" w:hAnsi="Times New Roman" w:cs="Times New Roman"/>
          <w:sz w:val="28"/>
          <w:szCs w:val="28"/>
          <w:lang w:val="uk-UA"/>
        </w:rPr>
        <w:t>), щоб забрати звідти свого </w:t>
      </w:r>
      <w:hyperlink r:id="rId10" w:tooltip="Племінник" w:history="1">
        <w:r w:rsidRPr="00B35BDD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uk-UA"/>
          </w:rPr>
          <w:t>племінника</w:t>
        </w:r>
      </w:hyperlink>
      <w:r w:rsidRPr="00B35BDD">
        <w:rPr>
          <w:rFonts w:ascii="Times New Roman" w:hAnsi="Times New Roman" w:cs="Times New Roman"/>
          <w:sz w:val="28"/>
          <w:szCs w:val="28"/>
          <w:lang w:val="uk-UA"/>
        </w:rPr>
        <w:t>, який живе в </w:t>
      </w:r>
      <w:hyperlink r:id="rId11" w:tooltip="Інтернат" w:history="1">
        <w:r w:rsidRPr="00B35BDD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uk-UA"/>
          </w:rPr>
          <w:t>інтернаті</w:t>
        </w:r>
      </w:hyperlink>
      <w:r w:rsidRPr="00B35BDD">
        <w:rPr>
          <w:rFonts w:ascii="Times New Roman" w:hAnsi="Times New Roman" w:cs="Times New Roman"/>
          <w:sz w:val="28"/>
          <w:szCs w:val="28"/>
          <w:lang w:val="uk-UA"/>
        </w:rPr>
        <w:t>. Час для здійснення такої мандрівки, однак, не зовсім підхожий, адже </w:t>
      </w:r>
      <w:hyperlink r:id="rId12" w:tooltip="Українська армія" w:history="1">
        <w:r w:rsidRPr="00B35BDD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uk-UA"/>
          </w:rPr>
          <w:t>українська армія</w:t>
        </w:r>
      </w:hyperlink>
      <w:r w:rsidRPr="00B35BDD">
        <w:rPr>
          <w:rFonts w:ascii="Times New Roman" w:hAnsi="Times New Roman" w:cs="Times New Roman"/>
          <w:sz w:val="28"/>
          <w:szCs w:val="28"/>
          <w:lang w:val="uk-UA"/>
        </w:rPr>
        <w:t> саме покидає місто, яке оточують </w:t>
      </w:r>
      <w:hyperlink r:id="rId13" w:tooltip="Сепаратисти" w:history="1">
        <w:r w:rsidRPr="00B35BDD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uk-UA"/>
          </w:rPr>
          <w:t>сепаратисти</w:t>
        </w:r>
      </w:hyperlink>
      <w:r w:rsidRPr="00B35BD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35BDD" w:rsidRPr="00B35BDD" w:rsidRDefault="00B35BDD" w:rsidP="00B35BDD">
      <w:pPr>
        <w:tabs>
          <w:tab w:val="left" w:pos="1512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35BDD">
        <w:rPr>
          <w:rFonts w:ascii="Times New Roman" w:hAnsi="Times New Roman" w:cs="Times New Roman"/>
          <w:b/>
          <w:sz w:val="28"/>
          <w:szCs w:val="28"/>
          <w:lang w:val="uk-UA"/>
        </w:rPr>
        <w:t>Образ інтернату</w:t>
      </w:r>
    </w:p>
    <w:p w:rsidR="00B35BDD" w:rsidRPr="00B35BDD" w:rsidRDefault="00B35BDD" w:rsidP="00B35BDD">
      <w:pPr>
        <w:tabs>
          <w:tab w:val="left" w:pos="1512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B35BDD">
        <w:rPr>
          <w:rFonts w:ascii="Times New Roman" w:hAnsi="Times New Roman" w:cs="Times New Roman"/>
          <w:sz w:val="28"/>
          <w:szCs w:val="28"/>
          <w:lang w:val="uk-UA"/>
        </w:rPr>
        <w:t>Слово </w:t>
      </w:r>
      <w:r w:rsidRPr="00B35BDD">
        <w:rPr>
          <w:rFonts w:ascii="Times New Roman" w:hAnsi="Times New Roman" w:cs="Times New Roman"/>
          <w:i/>
          <w:iCs/>
          <w:sz w:val="28"/>
          <w:szCs w:val="28"/>
          <w:lang w:val="uk-UA"/>
        </w:rPr>
        <w:t>«інтернат»</w:t>
      </w:r>
      <w:r w:rsidRPr="00B35BDD">
        <w:rPr>
          <w:rFonts w:ascii="Times New Roman" w:hAnsi="Times New Roman" w:cs="Times New Roman"/>
          <w:sz w:val="28"/>
          <w:szCs w:val="28"/>
          <w:lang w:val="uk-UA"/>
        </w:rPr>
        <w:t> використовується як </w:t>
      </w:r>
      <w:hyperlink r:id="rId14" w:tooltip="Метафора" w:history="1">
        <w:r w:rsidRPr="00B35BDD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uk-UA"/>
          </w:rPr>
          <w:t>метафора</w:t>
        </w:r>
      </w:hyperlink>
      <w:r w:rsidRPr="00B35BDD">
        <w:rPr>
          <w:rFonts w:ascii="Times New Roman" w:hAnsi="Times New Roman" w:cs="Times New Roman"/>
          <w:sz w:val="28"/>
          <w:szCs w:val="28"/>
          <w:lang w:val="uk-UA"/>
        </w:rPr>
        <w:t xml:space="preserve">, під якою мається на увазі </w:t>
      </w:r>
      <w:proofErr w:type="spellStart"/>
      <w:r w:rsidRPr="00B35BDD">
        <w:rPr>
          <w:rFonts w:ascii="Times New Roman" w:hAnsi="Times New Roman" w:cs="Times New Roman"/>
          <w:sz w:val="28"/>
          <w:szCs w:val="28"/>
          <w:lang w:val="uk-UA"/>
        </w:rPr>
        <w:t>неукоріненість</w:t>
      </w:r>
      <w:proofErr w:type="spellEnd"/>
      <w:r w:rsidRPr="00B35BDD">
        <w:rPr>
          <w:rFonts w:ascii="Times New Roman" w:hAnsi="Times New Roman" w:cs="Times New Roman"/>
          <w:sz w:val="28"/>
          <w:szCs w:val="28"/>
          <w:lang w:val="uk-UA"/>
        </w:rPr>
        <w:t xml:space="preserve">, невпорядкованість та загубленість нашого суспільства, що так і не призвичаїлося у цій країні та страждає на так званий синдром інтернату. Автор зображує це почуття </w:t>
      </w:r>
      <w:proofErr w:type="spellStart"/>
      <w:r w:rsidRPr="00B35BDD">
        <w:rPr>
          <w:rFonts w:ascii="Times New Roman" w:hAnsi="Times New Roman" w:cs="Times New Roman"/>
          <w:sz w:val="28"/>
          <w:szCs w:val="28"/>
          <w:lang w:val="uk-UA"/>
        </w:rPr>
        <w:t>неукоріненості</w:t>
      </w:r>
      <w:proofErr w:type="spellEnd"/>
      <w:r w:rsidRPr="00B35BDD">
        <w:rPr>
          <w:rFonts w:ascii="Times New Roman" w:hAnsi="Times New Roman" w:cs="Times New Roman"/>
          <w:sz w:val="28"/>
          <w:szCs w:val="28"/>
          <w:lang w:val="uk-UA"/>
        </w:rPr>
        <w:t xml:space="preserve"> на прикладі такого специфічного регіону, як Донбас, та вказує на те, що подолання цього почуття — один із найважливіших факторів подолання конфлікту.</w:t>
      </w:r>
    </w:p>
    <w:p w:rsidR="00B35BDD" w:rsidRPr="00B35BDD" w:rsidRDefault="00B35BDD" w:rsidP="00B35BDD">
      <w:pPr>
        <w:tabs>
          <w:tab w:val="left" w:pos="1512"/>
        </w:tabs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  <w:lang w:val="uk-UA"/>
        </w:rPr>
      </w:pPr>
    </w:p>
    <w:p w:rsidR="00B35BDD" w:rsidRPr="00B35BDD" w:rsidRDefault="00B35BDD" w:rsidP="00B35BDD">
      <w:pPr>
        <w:tabs>
          <w:tab w:val="left" w:pos="1512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594858D1" wp14:editId="47843DC1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1501775" cy="1935480"/>
            <wp:effectExtent l="0" t="0" r="3175" b="7620"/>
            <wp:wrapTight wrapText="bothSides">
              <wp:wrapPolygon edited="0">
                <wp:start x="0" y="0"/>
                <wp:lineTo x="0" y="21472"/>
                <wp:lineTo x="21372" y="21472"/>
                <wp:lineTo x="21372" y="0"/>
                <wp:lineTo x="0" y="0"/>
              </wp:wrapPolygon>
            </wp:wrapTight>
            <wp:docPr id="4" name="Рисунок 4" descr="Zhadan 2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hadan 2010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775" cy="193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    </w:t>
      </w:r>
      <w:proofErr w:type="spellStart"/>
      <w:r w:rsidRPr="00B35BD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Ворошиловгра́д</w:t>
      </w:r>
      <w:proofErr w:type="spellEnd"/>
      <w:r w:rsidRPr="00B35BD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 — </w:t>
      </w:r>
      <w:hyperlink r:id="rId16" w:tooltip="Роман (жанр)" w:history="1">
        <w:r w:rsidRPr="00B35BDD">
          <w:rPr>
            <w:rFonts w:ascii="Times New Roman" w:hAnsi="Times New Roman" w:cs="Times New Roman"/>
            <w:sz w:val="28"/>
            <w:szCs w:val="28"/>
            <w:shd w:val="clear" w:color="auto" w:fill="FFFFFF"/>
            <w:lang w:val="uk-UA"/>
          </w:rPr>
          <w:t>роман</w:t>
        </w:r>
      </w:hyperlink>
      <w:r w:rsidRPr="00B35BD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 українського письменника </w:t>
      </w:r>
      <w:hyperlink r:id="rId17" w:tooltip="Жадан Сергій Вікторович" w:history="1">
        <w:r w:rsidRPr="00B35BDD">
          <w:rPr>
            <w:rFonts w:ascii="Times New Roman" w:hAnsi="Times New Roman" w:cs="Times New Roman"/>
            <w:sz w:val="28"/>
            <w:szCs w:val="28"/>
            <w:shd w:val="clear" w:color="auto" w:fill="FFFFFF"/>
            <w:lang w:val="uk-UA"/>
          </w:rPr>
          <w:t>Сергія Жадана</w:t>
        </w:r>
      </w:hyperlink>
      <w:r w:rsidRPr="00B35BD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опублікований 2010 року видавництвом Фоліо (</w:t>
      </w:r>
      <w:hyperlink r:id="rId18" w:tooltip="Харків" w:history="1">
        <w:r w:rsidRPr="00B35BDD">
          <w:rPr>
            <w:rFonts w:ascii="Times New Roman" w:hAnsi="Times New Roman" w:cs="Times New Roman"/>
            <w:sz w:val="28"/>
            <w:szCs w:val="28"/>
            <w:shd w:val="clear" w:color="auto" w:fill="FFFFFF"/>
            <w:lang w:val="uk-UA"/>
          </w:rPr>
          <w:t>Харків</w:t>
        </w:r>
      </w:hyperlink>
      <w:r w:rsidRPr="00B35BD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). Роман переміг у конкурсі </w:t>
      </w:r>
      <w:hyperlink r:id="rId19" w:tooltip="Книга року Бі-Бі-Сі" w:history="1">
        <w:r w:rsidRPr="00B35BDD">
          <w:rPr>
            <w:rFonts w:ascii="Times New Roman" w:hAnsi="Times New Roman" w:cs="Times New Roman"/>
            <w:sz w:val="28"/>
            <w:szCs w:val="28"/>
            <w:shd w:val="clear" w:color="auto" w:fill="FFFFFF"/>
            <w:lang w:val="uk-UA"/>
          </w:rPr>
          <w:t xml:space="preserve">Книга року </w:t>
        </w:r>
        <w:proofErr w:type="spellStart"/>
        <w:r w:rsidRPr="00B35BDD">
          <w:rPr>
            <w:rFonts w:ascii="Times New Roman" w:hAnsi="Times New Roman" w:cs="Times New Roman"/>
            <w:sz w:val="28"/>
            <w:szCs w:val="28"/>
            <w:shd w:val="clear" w:color="auto" w:fill="FFFFFF"/>
            <w:lang w:val="uk-UA"/>
          </w:rPr>
          <w:t>Бі</w:t>
        </w:r>
        <w:proofErr w:type="spellEnd"/>
        <w:r w:rsidRPr="00B35BDD">
          <w:rPr>
            <w:rFonts w:ascii="Times New Roman" w:hAnsi="Times New Roman" w:cs="Times New Roman"/>
            <w:sz w:val="28"/>
            <w:szCs w:val="28"/>
            <w:shd w:val="clear" w:color="auto" w:fill="FFFFFF"/>
            <w:lang w:val="uk-UA"/>
          </w:rPr>
          <w:t>-</w:t>
        </w:r>
        <w:proofErr w:type="spellStart"/>
        <w:r w:rsidRPr="00B35BDD">
          <w:rPr>
            <w:rFonts w:ascii="Times New Roman" w:hAnsi="Times New Roman" w:cs="Times New Roman"/>
            <w:sz w:val="28"/>
            <w:szCs w:val="28"/>
            <w:shd w:val="clear" w:color="auto" w:fill="FFFFFF"/>
            <w:lang w:val="uk-UA"/>
          </w:rPr>
          <w:t>Бі</w:t>
        </w:r>
        <w:proofErr w:type="spellEnd"/>
        <w:r w:rsidRPr="00B35BDD">
          <w:rPr>
            <w:rFonts w:ascii="Times New Roman" w:hAnsi="Times New Roman" w:cs="Times New Roman"/>
            <w:sz w:val="28"/>
            <w:szCs w:val="28"/>
            <w:shd w:val="clear" w:color="auto" w:fill="FFFFFF"/>
            <w:lang w:val="uk-UA"/>
          </w:rPr>
          <w:t>-Сі</w:t>
        </w:r>
      </w:hyperlink>
      <w:r w:rsidRPr="00B35BD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 за </w:t>
      </w:r>
      <w:hyperlink r:id="rId20" w:tooltip="2010" w:history="1">
        <w:r w:rsidRPr="00B35BDD">
          <w:rPr>
            <w:rFonts w:ascii="Times New Roman" w:hAnsi="Times New Roman" w:cs="Times New Roman"/>
            <w:sz w:val="28"/>
            <w:szCs w:val="28"/>
            <w:shd w:val="clear" w:color="auto" w:fill="FFFFFF"/>
            <w:lang w:val="uk-UA"/>
          </w:rPr>
          <w:t>2010</w:t>
        </w:r>
      </w:hyperlink>
      <w:r w:rsidRPr="00B35BD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 рік, а 2014 року роман був удостоєний швейцарської літературної премії </w:t>
      </w:r>
      <w:proofErr w:type="spellStart"/>
      <w:r w:rsidRPr="00B35BDD">
        <w:rPr>
          <w:rFonts w:ascii="Times New Roman" w:hAnsi="Times New Roman" w:cs="Times New Roman"/>
          <w:sz w:val="28"/>
          <w:szCs w:val="28"/>
          <w:lang w:val="uk-UA"/>
        </w:rPr>
        <w:fldChar w:fldCharType="begin"/>
      </w:r>
      <w:r w:rsidRPr="00B35BDD">
        <w:rPr>
          <w:rFonts w:ascii="Times New Roman" w:hAnsi="Times New Roman" w:cs="Times New Roman"/>
          <w:sz w:val="28"/>
          <w:szCs w:val="28"/>
          <w:lang w:val="uk-UA"/>
        </w:rPr>
        <w:instrText xml:space="preserve"> HYPERLINK "https://uk.wikipedia.org/w/index.php?title=Jan_Michalski_Prize&amp;action=edit&amp;redlink=1" \o "Jan Michalski Prize (ще не написана)" </w:instrText>
      </w:r>
      <w:r w:rsidRPr="00B35BDD">
        <w:rPr>
          <w:rFonts w:ascii="Times New Roman" w:hAnsi="Times New Roman" w:cs="Times New Roman"/>
          <w:sz w:val="28"/>
          <w:szCs w:val="28"/>
          <w:lang w:val="uk-UA"/>
        </w:rPr>
        <w:fldChar w:fldCharType="separate"/>
      </w:r>
      <w:r w:rsidRPr="00B35BD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Jan</w:t>
      </w:r>
      <w:proofErr w:type="spellEnd"/>
      <w:r w:rsidRPr="00B35BD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B35BD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Michalski</w:t>
      </w:r>
      <w:proofErr w:type="spellEnd"/>
      <w:r w:rsidRPr="00B35BD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B35BD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Prize</w:t>
      </w:r>
      <w:proofErr w:type="spellEnd"/>
      <w:r w:rsidRPr="00B35BDD">
        <w:rPr>
          <w:rFonts w:ascii="Times New Roman" w:hAnsi="Times New Roman" w:cs="Times New Roman"/>
          <w:sz w:val="28"/>
          <w:szCs w:val="28"/>
          <w:lang w:val="uk-UA"/>
        </w:rPr>
        <w:fldChar w:fldCharType="end"/>
      </w:r>
      <w:r w:rsidRPr="00B35BDD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  <w:lang w:val="uk-UA"/>
        </w:rPr>
        <w:t xml:space="preserve"> .</w:t>
      </w:r>
      <w:hyperlink r:id="rId21" w:tooltip="12 грудня" w:history="1">
        <w:r w:rsidRPr="00B35BDD">
          <w:rPr>
            <w:rFonts w:ascii="Times New Roman" w:hAnsi="Times New Roman" w:cs="Times New Roman"/>
            <w:sz w:val="28"/>
            <w:szCs w:val="28"/>
            <w:shd w:val="clear" w:color="auto" w:fill="FFFFFF"/>
            <w:lang w:val="uk-UA"/>
          </w:rPr>
          <w:t>12 грудня</w:t>
        </w:r>
      </w:hyperlink>
      <w:r w:rsidRPr="00B35BD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 2014 року на честь десятої річниці премії </w:t>
      </w:r>
      <w:hyperlink r:id="rId22" w:tooltip="BBC" w:history="1">
        <w:r w:rsidRPr="00B35BDD">
          <w:rPr>
            <w:rFonts w:ascii="Times New Roman" w:hAnsi="Times New Roman" w:cs="Times New Roman"/>
            <w:sz w:val="28"/>
            <w:szCs w:val="28"/>
            <w:shd w:val="clear" w:color="auto" w:fill="FFFFFF"/>
            <w:lang w:val="uk-UA"/>
          </w:rPr>
          <w:t>BBC Україна</w:t>
        </w:r>
      </w:hyperlink>
      <w:r w:rsidRPr="00B35BD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 спільно з культурною програмою </w:t>
      </w:r>
      <w:hyperlink r:id="rId23" w:tooltip="Європейський банк реконструкції та розвитку" w:history="1">
        <w:r w:rsidRPr="00B35BDD">
          <w:rPr>
            <w:rFonts w:ascii="Times New Roman" w:hAnsi="Times New Roman" w:cs="Times New Roman"/>
            <w:sz w:val="28"/>
            <w:szCs w:val="28"/>
            <w:shd w:val="clear" w:color="auto" w:fill="FFFFFF"/>
            <w:lang w:val="uk-UA"/>
          </w:rPr>
          <w:t>ЄБРР</w:t>
        </w:r>
      </w:hyperlink>
      <w:r w:rsidRPr="00B35BD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 оголосили роман Книгою десятиліття </w:t>
      </w:r>
      <w:proofErr w:type="spellStart"/>
      <w:r w:rsidRPr="00B35BD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Бі</w:t>
      </w:r>
      <w:proofErr w:type="spellEnd"/>
      <w:r w:rsidRPr="00B35BD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-</w:t>
      </w:r>
      <w:proofErr w:type="spellStart"/>
      <w:r w:rsidRPr="00B35BD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Бі</w:t>
      </w:r>
      <w:proofErr w:type="spellEnd"/>
      <w:r w:rsidRPr="00B35BD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-Сі. Окрім української, роман виданий </w:t>
      </w:r>
      <w:hyperlink r:id="rId24" w:tooltip="Російська мова" w:history="1">
        <w:r w:rsidRPr="00B35BDD">
          <w:rPr>
            <w:rFonts w:ascii="Times New Roman" w:hAnsi="Times New Roman" w:cs="Times New Roman"/>
            <w:sz w:val="28"/>
            <w:szCs w:val="28"/>
            <w:shd w:val="clear" w:color="auto" w:fill="FFFFFF"/>
            <w:lang w:val="uk-UA"/>
          </w:rPr>
          <w:t>російською</w:t>
        </w:r>
      </w:hyperlink>
      <w:r w:rsidRPr="00B35BD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 </w:t>
      </w:r>
      <w:hyperlink r:id="rId25" w:tooltip="Польська мова" w:history="1">
        <w:r w:rsidRPr="00B35BDD">
          <w:rPr>
            <w:rFonts w:ascii="Times New Roman" w:hAnsi="Times New Roman" w:cs="Times New Roman"/>
            <w:sz w:val="28"/>
            <w:szCs w:val="28"/>
            <w:shd w:val="clear" w:color="auto" w:fill="FFFFFF"/>
            <w:lang w:val="uk-UA"/>
          </w:rPr>
          <w:t>польською</w:t>
        </w:r>
      </w:hyperlink>
      <w:r w:rsidRPr="00B35BD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 </w:t>
      </w:r>
      <w:hyperlink r:id="rId26" w:tooltip="Німецька мова" w:history="1">
        <w:r w:rsidRPr="00B35BDD">
          <w:rPr>
            <w:rFonts w:ascii="Times New Roman" w:hAnsi="Times New Roman" w:cs="Times New Roman"/>
            <w:sz w:val="28"/>
            <w:szCs w:val="28"/>
            <w:shd w:val="clear" w:color="auto" w:fill="FFFFFF"/>
            <w:lang w:val="uk-UA"/>
          </w:rPr>
          <w:t>німецькою</w:t>
        </w:r>
      </w:hyperlink>
      <w:r w:rsidRPr="00B35BD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 </w:t>
      </w:r>
      <w:hyperlink r:id="rId27" w:tooltip="Французька мова" w:history="1">
        <w:r w:rsidRPr="00B35BDD">
          <w:rPr>
            <w:rFonts w:ascii="Times New Roman" w:hAnsi="Times New Roman" w:cs="Times New Roman"/>
            <w:sz w:val="28"/>
            <w:szCs w:val="28"/>
            <w:shd w:val="clear" w:color="auto" w:fill="FFFFFF"/>
            <w:lang w:val="uk-UA"/>
          </w:rPr>
          <w:t>французькою</w:t>
        </w:r>
      </w:hyperlink>
      <w:r w:rsidRPr="00B35BD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 та іншими мовами.</w:t>
      </w:r>
    </w:p>
    <w:p w:rsidR="00B35BDD" w:rsidRPr="00B35BDD" w:rsidRDefault="00B35BDD" w:rsidP="00B35BD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35BDD">
        <w:rPr>
          <w:rFonts w:ascii="Times New Roman" w:hAnsi="Times New Roman" w:cs="Times New Roman"/>
          <w:sz w:val="28"/>
          <w:szCs w:val="28"/>
          <w:lang w:val="uk-UA"/>
        </w:rPr>
        <w:t xml:space="preserve">    «Ворошиловград» — твір жорсткий, меланхолійний та реалістичний. Вони приходять і забирають у тебе все, що тобі належить. Вони позбавляють тебе твоєї свободи й твоєї території. Вони забирають у тебе твоє минуле і твою пам’ять. І все, що ти можеш їм протиставити – це свою любов і свою ненависть. Ну, і свої кримінальні навички. Історії українського </w:t>
      </w:r>
      <w:hyperlink r:id="rId28" w:tooltip="Рейдерство" w:history="1">
        <w:r w:rsidRPr="00B35BDD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uk-UA"/>
          </w:rPr>
          <w:t>рейдерства</w:t>
        </w:r>
      </w:hyperlink>
      <w:r w:rsidRPr="00B35BDD">
        <w:rPr>
          <w:rFonts w:ascii="Times New Roman" w:hAnsi="Times New Roman" w:cs="Times New Roman"/>
          <w:sz w:val="28"/>
          <w:szCs w:val="28"/>
          <w:lang w:val="uk-UA"/>
        </w:rPr>
        <w:t> присвячується.</w:t>
      </w:r>
    </w:p>
    <w:p w:rsidR="00AF52B6" w:rsidRDefault="00AF52B6" w:rsidP="00AF52B6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53450D" w:rsidRDefault="0053450D" w:rsidP="00AF52B6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53450D" w:rsidRDefault="0053450D" w:rsidP="00AF52B6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AF52B6" w:rsidRPr="00AF52B6" w:rsidRDefault="00AF52B6" w:rsidP="00AF52B6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  <w:r w:rsidRPr="00AF52B6"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lastRenderedPageBreak/>
        <w:t>Практичне завдання</w:t>
      </w:r>
    </w:p>
    <w:p w:rsidR="00AF52B6" w:rsidRPr="00AF52B6" w:rsidRDefault="00AF52B6" w:rsidP="00AF52B6">
      <w:pPr>
        <w:ind w:left="720"/>
        <w:contextualSpacing/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  <w:lang w:val="uk-UA"/>
        </w:rPr>
      </w:pPr>
    </w:p>
    <w:p w:rsidR="00AF52B6" w:rsidRPr="00AF52B6" w:rsidRDefault="00AF52B6" w:rsidP="00AF52B6">
      <w:pPr>
        <w:spacing w:line="480" w:lineRule="auto"/>
        <w:ind w:left="720"/>
        <w:contextualSpacing/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  <w:lang w:val="uk-UA"/>
        </w:rPr>
      </w:pPr>
      <w:r w:rsidRPr="00AF52B6">
        <w:rPr>
          <w:rFonts w:ascii="Times New Roman" w:hAnsi="Times New Roman" w:cs="Times New Roman"/>
          <w:b/>
          <w:i/>
          <w:color w:val="0070C0"/>
          <w:sz w:val="28"/>
          <w:szCs w:val="28"/>
          <w:lang w:val="uk-UA"/>
        </w:rPr>
        <w:t>Літературна анкета</w:t>
      </w:r>
    </w:p>
    <w:p w:rsidR="00AF52B6" w:rsidRPr="00AF52B6" w:rsidRDefault="0053450D" w:rsidP="00AF52B6">
      <w:pPr>
        <w:spacing w:line="480" w:lineRule="auto"/>
        <w:ind w:left="720"/>
        <w:contextualSpacing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0C6F841D" wp14:editId="2D2C046F">
            <wp:simplePos x="0" y="0"/>
            <wp:positionH relativeFrom="column">
              <wp:posOffset>3413760</wp:posOffset>
            </wp:positionH>
            <wp:positionV relativeFrom="paragraph">
              <wp:posOffset>10160</wp:posOffset>
            </wp:positionV>
            <wp:extent cx="2628900" cy="1619885"/>
            <wp:effectExtent l="0" t="0" r="0" b="0"/>
            <wp:wrapTight wrapText="bothSides">
              <wp:wrapPolygon edited="0">
                <wp:start x="0" y="0"/>
                <wp:lineTo x="0" y="21338"/>
                <wp:lineTo x="21443" y="21338"/>
                <wp:lineTo x="21443" y="0"/>
                <wp:lineTo x="0" y="0"/>
              </wp:wrapPolygon>
            </wp:wrapTight>
            <wp:docPr id="6" name="Рисунок 6" descr="Сергій Жадан: ''Кернес знає, як сподобатися виборцям і вміло цим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ергій Жадан: ''Кернес знає, як сподобатися виборцям і вміло цим ...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61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52B6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 xml:space="preserve">Сергій </w:t>
      </w:r>
      <w:proofErr w:type="spellStart"/>
      <w:r w:rsidR="00AF52B6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>Жадан</w:t>
      </w:r>
      <w:proofErr w:type="spellEnd"/>
    </w:p>
    <w:p w:rsidR="00AF52B6" w:rsidRPr="00AF52B6" w:rsidRDefault="00AF52B6" w:rsidP="00AF52B6">
      <w:pPr>
        <w:numPr>
          <w:ilvl w:val="0"/>
          <w:numId w:val="10"/>
        </w:numPr>
        <w:spacing w:line="360" w:lineRule="auto"/>
        <w:contextualSpacing/>
        <w:rPr>
          <w:rFonts w:ascii="Arial" w:eastAsia="Calibri" w:hAnsi="Arial" w:cs="Arial"/>
          <w:bCs/>
          <w:sz w:val="28"/>
          <w:szCs w:val="28"/>
          <w:lang w:val="uk-UA"/>
        </w:rPr>
      </w:pPr>
      <w:r w:rsidRPr="00AF52B6">
        <w:rPr>
          <w:rFonts w:ascii="Arial" w:eastAsia="Calibri" w:hAnsi="Arial" w:cs="Arial"/>
          <w:bCs/>
          <w:sz w:val="28"/>
          <w:szCs w:val="28"/>
          <w:lang w:val="uk-UA"/>
        </w:rPr>
        <w:t>Дата і місце народження.</w:t>
      </w:r>
      <w:r w:rsidRPr="00AF52B6">
        <w:rPr>
          <w:noProof/>
          <w:lang w:eastAsia="ru-RU"/>
        </w:rPr>
        <w:t xml:space="preserve"> </w:t>
      </w:r>
    </w:p>
    <w:p w:rsidR="00AF52B6" w:rsidRPr="00AF52B6" w:rsidRDefault="00AF52B6" w:rsidP="00AF52B6">
      <w:pPr>
        <w:numPr>
          <w:ilvl w:val="0"/>
          <w:numId w:val="10"/>
        </w:numPr>
        <w:spacing w:line="360" w:lineRule="auto"/>
        <w:contextualSpacing/>
        <w:rPr>
          <w:rFonts w:ascii="Arial" w:eastAsia="Calibri" w:hAnsi="Arial" w:cs="Arial"/>
          <w:bCs/>
          <w:sz w:val="28"/>
          <w:szCs w:val="28"/>
          <w:lang w:val="uk-UA"/>
        </w:rPr>
      </w:pPr>
      <w:r w:rsidRPr="00AF52B6">
        <w:rPr>
          <w:rFonts w:ascii="Arial" w:eastAsia="Calibri" w:hAnsi="Arial" w:cs="Arial"/>
          <w:bCs/>
          <w:sz w:val="28"/>
          <w:szCs w:val="28"/>
          <w:lang w:val="uk-UA"/>
        </w:rPr>
        <w:t>Освіта.</w:t>
      </w:r>
      <w:r w:rsidRPr="00AF52B6">
        <w:rPr>
          <w:noProof/>
          <w:lang w:eastAsia="ru-RU"/>
        </w:rPr>
        <w:t xml:space="preserve"> </w:t>
      </w:r>
    </w:p>
    <w:p w:rsidR="00AF52B6" w:rsidRPr="00AF52B6" w:rsidRDefault="00AF52B6" w:rsidP="00AF52B6">
      <w:pPr>
        <w:numPr>
          <w:ilvl w:val="0"/>
          <w:numId w:val="10"/>
        </w:numPr>
        <w:spacing w:line="360" w:lineRule="auto"/>
        <w:contextualSpacing/>
        <w:rPr>
          <w:rFonts w:ascii="Arial" w:eastAsia="Calibri" w:hAnsi="Arial" w:cs="Arial"/>
          <w:bCs/>
          <w:sz w:val="28"/>
          <w:szCs w:val="28"/>
          <w:lang w:val="uk-UA"/>
        </w:rPr>
      </w:pPr>
      <w:r w:rsidRPr="00AF52B6">
        <w:rPr>
          <w:rFonts w:ascii="Arial" w:eastAsia="Calibri" w:hAnsi="Arial" w:cs="Arial"/>
          <w:bCs/>
          <w:sz w:val="28"/>
          <w:szCs w:val="28"/>
          <w:lang w:val="uk-UA"/>
        </w:rPr>
        <w:t>Діяльність.</w:t>
      </w:r>
    </w:p>
    <w:p w:rsidR="00AF52B6" w:rsidRPr="00AF52B6" w:rsidRDefault="00AF52B6" w:rsidP="00AF52B6">
      <w:pPr>
        <w:numPr>
          <w:ilvl w:val="0"/>
          <w:numId w:val="10"/>
        </w:numPr>
        <w:spacing w:line="360" w:lineRule="auto"/>
        <w:contextualSpacing/>
        <w:rPr>
          <w:rFonts w:ascii="Arial" w:eastAsia="Calibri" w:hAnsi="Arial" w:cs="Arial"/>
          <w:bCs/>
          <w:sz w:val="28"/>
          <w:szCs w:val="28"/>
          <w:lang w:val="uk-UA"/>
        </w:rPr>
      </w:pPr>
      <w:r w:rsidRPr="00AF52B6">
        <w:rPr>
          <w:rFonts w:ascii="Arial" w:eastAsia="Calibri" w:hAnsi="Arial" w:cs="Arial"/>
          <w:bCs/>
          <w:sz w:val="28"/>
          <w:szCs w:val="28"/>
          <w:lang w:val="uk-UA"/>
        </w:rPr>
        <w:t>Перший твір.</w:t>
      </w:r>
    </w:p>
    <w:p w:rsidR="00AF52B6" w:rsidRPr="00AF52B6" w:rsidRDefault="0053450D" w:rsidP="00AF52B6">
      <w:pPr>
        <w:numPr>
          <w:ilvl w:val="0"/>
          <w:numId w:val="10"/>
        </w:numPr>
        <w:spacing w:line="360" w:lineRule="auto"/>
        <w:contextualSpacing/>
        <w:rPr>
          <w:rFonts w:ascii="Arial" w:eastAsia="Calibri" w:hAnsi="Arial" w:cs="Arial"/>
          <w:bCs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165BEC3D" wp14:editId="5F82ACA9">
            <wp:simplePos x="0" y="0"/>
            <wp:positionH relativeFrom="column">
              <wp:posOffset>2065020</wp:posOffset>
            </wp:positionH>
            <wp:positionV relativeFrom="paragraph">
              <wp:posOffset>193675</wp:posOffset>
            </wp:positionV>
            <wp:extent cx="3139440" cy="2092960"/>
            <wp:effectExtent l="0" t="0" r="3810" b="2540"/>
            <wp:wrapTight wrapText="bothSides">
              <wp:wrapPolygon edited="0">
                <wp:start x="0" y="0"/>
                <wp:lineTo x="0" y="21430"/>
                <wp:lineTo x="21495" y="21430"/>
                <wp:lineTo x="21495" y="0"/>
                <wp:lineTo x="0" y="0"/>
              </wp:wrapPolygon>
            </wp:wrapTight>
            <wp:docPr id="7" name="Рисунок 7" descr="У Харкові Жадан виступив на підтримку волонтерського намет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У Харкові Жадан виступив на підтримку волонтерського намету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9440" cy="209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52B6">
        <w:rPr>
          <w:rFonts w:ascii="Arial" w:eastAsia="Calibri" w:hAnsi="Arial" w:cs="Arial"/>
          <w:bCs/>
          <w:sz w:val="28"/>
          <w:szCs w:val="28"/>
          <w:lang w:val="uk-UA"/>
        </w:rPr>
        <w:t>Твори.</w:t>
      </w:r>
    </w:p>
    <w:p w:rsidR="00AF52B6" w:rsidRPr="00AF52B6" w:rsidRDefault="00AF52B6" w:rsidP="00AF52B6">
      <w:pPr>
        <w:numPr>
          <w:ilvl w:val="0"/>
          <w:numId w:val="10"/>
        </w:numPr>
        <w:spacing w:line="360" w:lineRule="auto"/>
        <w:contextualSpacing/>
        <w:rPr>
          <w:rFonts w:ascii="Arial" w:eastAsia="Calibri" w:hAnsi="Arial" w:cs="Arial"/>
          <w:bCs/>
          <w:sz w:val="28"/>
          <w:szCs w:val="28"/>
          <w:lang w:val="uk-UA"/>
        </w:rPr>
      </w:pPr>
      <w:r>
        <w:rPr>
          <w:rFonts w:ascii="Arial" w:eastAsia="Calibri" w:hAnsi="Arial" w:cs="Arial"/>
          <w:bCs/>
          <w:sz w:val="28"/>
          <w:szCs w:val="28"/>
          <w:lang w:val="uk-UA"/>
        </w:rPr>
        <w:t>Нагороди.</w:t>
      </w:r>
    </w:p>
    <w:p w:rsidR="00094F40" w:rsidRPr="00B35BDD" w:rsidRDefault="00094F40" w:rsidP="00AF52B6">
      <w:pPr>
        <w:tabs>
          <w:tab w:val="left" w:pos="1704"/>
        </w:tabs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sectPr w:rsidR="00094F40" w:rsidRPr="00B35BDD" w:rsidSect="004750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A5B56"/>
    <w:multiLevelType w:val="hybridMultilevel"/>
    <w:tmpl w:val="8CCE3CD4"/>
    <w:lvl w:ilvl="0" w:tplc="0422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5692068"/>
    <w:multiLevelType w:val="hybridMultilevel"/>
    <w:tmpl w:val="1B6EA562"/>
    <w:lvl w:ilvl="0" w:tplc="0A301726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7030A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C1754D"/>
    <w:multiLevelType w:val="hybridMultilevel"/>
    <w:tmpl w:val="05B8CB00"/>
    <w:lvl w:ilvl="0" w:tplc="47783EB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7C697D"/>
    <w:multiLevelType w:val="multilevel"/>
    <w:tmpl w:val="DEA03F80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b/>
        <w:color w:val="7030A0"/>
      </w:rPr>
    </w:lvl>
    <w:lvl w:ilvl="1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abstractNum w:abstractNumId="4">
    <w:nsid w:val="2B4C4743"/>
    <w:multiLevelType w:val="multilevel"/>
    <w:tmpl w:val="3FE6F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9B37C9"/>
    <w:multiLevelType w:val="multilevel"/>
    <w:tmpl w:val="BA665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7030A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EB5C11"/>
    <w:multiLevelType w:val="hybridMultilevel"/>
    <w:tmpl w:val="0F360256"/>
    <w:lvl w:ilvl="0" w:tplc="E13A28B4">
      <w:start w:val="8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4F0237C1"/>
    <w:multiLevelType w:val="hybridMultilevel"/>
    <w:tmpl w:val="887A3D24"/>
    <w:lvl w:ilvl="0" w:tplc="059C9ED8">
      <w:start w:val="1"/>
      <w:numFmt w:val="decimal"/>
      <w:lvlText w:val="%1."/>
      <w:lvlJc w:val="left"/>
      <w:pPr>
        <w:ind w:left="1070" w:hanging="360"/>
      </w:pPr>
      <w:rPr>
        <w:rFonts w:hint="default"/>
        <w:b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66115BEF"/>
    <w:multiLevelType w:val="multilevel"/>
    <w:tmpl w:val="9C5E5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  <w:rPr>
        <w:color w:val="7030A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7934344"/>
    <w:multiLevelType w:val="multilevel"/>
    <w:tmpl w:val="FD52E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7030A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7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D1C"/>
    <w:rsid w:val="000558F0"/>
    <w:rsid w:val="00094D9F"/>
    <w:rsid w:val="00094F40"/>
    <w:rsid w:val="00254903"/>
    <w:rsid w:val="00267E78"/>
    <w:rsid w:val="002A0398"/>
    <w:rsid w:val="002C0D97"/>
    <w:rsid w:val="002C2E94"/>
    <w:rsid w:val="00397B18"/>
    <w:rsid w:val="003D588C"/>
    <w:rsid w:val="004151C7"/>
    <w:rsid w:val="00427104"/>
    <w:rsid w:val="00475055"/>
    <w:rsid w:val="005130BC"/>
    <w:rsid w:val="0053450D"/>
    <w:rsid w:val="00585020"/>
    <w:rsid w:val="005870B9"/>
    <w:rsid w:val="005B4790"/>
    <w:rsid w:val="006A11B4"/>
    <w:rsid w:val="00730A00"/>
    <w:rsid w:val="00770F6F"/>
    <w:rsid w:val="007957AB"/>
    <w:rsid w:val="008021DA"/>
    <w:rsid w:val="00817E58"/>
    <w:rsid w:val="008570ED"/>
    <w:rsid w:val="008979BD"/>
    <w:rsid w:val="008D387C"/>
    <w:rsid w:val="00904988"/>
    <w:rsid w:val="0091762F"/>
    <w:rsid w:val="009277D8"/>
    <w:rsid w:val="00937443"/>
    <w:rsid w:val="00973EFD"/>
    <w:rsid w:val="009C6C19"/>
    <w:rsid w:val="00AF52B6"/>
    <w:rsid w:val="00B2797F"/>
    <w:rsid w:val="00B35BDD"/>
    <w:rsid w:val="00C634C0"/>
    <w:rsid w:val="00D13C2F"/>
    <w:rsid w:val="00D20CAD"/>
    <w:rsid w:val="00D848AD"/>
    <w:rsid w:val="00D874BF"/>
    <w:rsid w:val="00DE0D1C"/>
    <w:rsid w:val="00F26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B26D89-260D-418F-B19F-A7294B1F5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130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5BD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05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04988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04988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130B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No Spacing"/>
    <w:uiPriority w:val="1"/>
    <w:qFormat/>
    <w:rsid w:val="00D20CAD"/>
    <w:pPr>
      <w:spacing w:after="0" w:line="240" w:lineRule="auto"/>
    </w:pPr>
  </w:style>
  <w:style w:type="paragraph" w:styleId="a7">
    <w:name w:val="Normal (Web)"/>
    <w:basedOn w:val="a"/>
    <w:uiPriority w:val="99"/>
    <w:semiHidden/>
    <w:unhideWhenUsed/>
    <w:rsid w:val="006A11B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35BD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7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wikipedia.org/wiki/%D0%A3%D0%BA%D1%80%D0%B0%D1%97%D0%BD%D1%81%D1%8C%D0%BA%D0%B0_%D0%BC%D0%BE%D0%B2%D0%B0" TargetMode="External"/><Relationship Id="rId13" Type="http://schemas.openxmlformats.org/officeDocument/2006/relationships/hyperlink" Target="https://uk.wikipedia.org/wiki/%D0%A1%D0%B5%D0%BF%D0%B0%D1%80%D0%B0%D1%82%D0%B8%D1%81%D1%82%D0%B8" TargetMode="External"/><Relationship Id="rId18" Type="http://schemas.openxmlformats.org/officeDocument/2006/relationships/hyperlink" Target="https://uk.wikipedia.org/wiki/%D0%A5%D0%B0%D1%80%D0%BA%D1%96%D0%B2" TargetMode="External"/><Relationship Id="rId26" Type="http://schemas.openxmlformats.org/officeDocument/2006/relationships/hyperlink" Target="https://uk.wikipedia.org/wiki/%D0%9D%D1%96%D0%BC%D0%B5%D1%86%D1%8C%D0%BA%D0%B0_%D0%BC%D0%BE%D0%B2%D0%B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uk.wikipedia.org/wiki/12_%D0%B3%D1%80%D1%83%D0%B4%D0%BD%D1%8F" TargetMode="External"/><Relationship Id="rId7" Type="http://schemas.openxmlformats.org/officeDocument/2006/relationships/hyperlink" Target="https://uk.wikipedia.org/wiki/%D0%94%D0%BE%D0%BD%D0%B1%D0%B0%D1%81" TargetMode="External"/><Relationship Id="rId12" Type="http://schemas.openxmlformats.org/officeDocument/2006/relationships/hyperlink" Target="https://uk.wikipedia.org/wiki/%D0%A3%D0%BA%D1%80%D0%B0%D1%97%D0%BD%D1%81%D1%8C%D0%BA%D0%B0_%D0%B0%D1%80%D0%BC%D1%96%D1%8F" TargetMode="External"/><Relationship Id="rId17" Type="http://schemas.openxmlformats.org/officeDocument/2006/relationships/hyperlink" Target="https://uk.wikipedia.org/wiki/%D0%96%D0%B0%D0%B4%D0%B0%D0%BD_%D0%A1%D0%B5%D1%80%D0%B3%D1%96%D0%B9_%D0%92%D1%96%D0%BA%D1%82%D0%BE%D1%80%D0%BE%D0%B2%D0%B8%D1%87" TargetMode="External"/><Relationship Id="rId25" Type="http://schemas.openxmlformats.org/officeDocument/2006/relationships/hyperlink" Target="https://uk.wikipedia.org/wiki/%D0%9F%D0%BE%D0%BB%D1%8C%D1%81%D1%8C%D0%BA%D0%B0_%D0%BC%D0%BE%D0%B2%D0%B0" TargetMode="External"/><Relationship Id="rId2" Type="http://schemas.openxmlformats.org/officeDocument/2006/relationships/styles" Target="styles.xml"/><Relationship Id="rId16" Type="http://schemas.openxmlformats.org/officeDocument/2006/relationships/hyperlink" Target="https://uk.wikipedia.org/wiki/%D0%A0%D0%BE%D0%BC%D0%B0%D0%BD_(%D0%B6%D0%B0%D0%BD%D1%80)" TargetMode="External"/><Relationship Id="rId20" Type="http://schemas.openxmlformats.org/officeDocument/2006/relationships/hyperlink" Target="https://uk.wikipedia.org/wiki/2010" TargetMode="External"/><Relationship Id="rId29" Type="http://schemas.openxmlformats.org/officeDocument/2006/relationships/image" Target="media/image4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uk.wikipedia.org/wiki/%D0%86%D0%BD%D1%82%D0%B5%D1%80%D0%BD%D0%B0%D1%82" TargetMode="External"/><Relationship Id="rId24" Type="http://schemas.openxmlformats.org/officeDocument/2006/relationships/hyperlink" Target="https://uk.wikipedia.org/wiki/%D0%A0%D0%BE%D1%81%D1%96%D0%B9%D1%81%D1%8C%D0%BA%D0%B0_%D0%BC%D0%BE%D0%B2%D0%B0" TargetMode="External"/><Relationship Id="rId32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3.jpeg"/><Relationship Id="rId23" Type="http://schemas.openxmlformats.org/officeDocument/2006/relationships/hyperlink" Target="https://uk.wikipedia.org/wiki/%D0%84%D0%B2%D1%80%D0%BE%D0%BF%D0%B5%D0%B9%D1%81%D1%8C%D0%BA%D0%B8%D0%B9_%D0%B1%D0%B0%D0%BD%D0%BA_%D1%80%D0%B5%D0%BA%D0%BE%D0%BD%D1%81%D1%82%D1%80%D1%83%D0%BA%D1%86%D1%96%D1%97_%D1%82%D0%B0_%D1%80%D0%BE%D0%B7%D0%B2%D0%B8%D1%82%D0%BA%D1%83" TargetMode="External"/><Relationship Id="rId28" Type="http://schemas.openxmlformats.org/officeDocument/2006/relationships/hyperlink" Target="https://uk.wikipedia.org/wiki/%D0%A0%D0%B5%D0%B9%D0%B4%D0%B5%D1%80%D1%81%D1%82%D0%B2%D0%BE" TargetMode="External"/><Relationship Id="rId10" Type="http://schemas.openxmlformats.org/officeDocument/2006/relationships/hyperlink" Target="https://uk.wikipedia.org/wiki/%D0%9F%D0%BB%D0%B5%D0%BC%D1%96%D0%BD%D0%BD%D0%B8%D0%BA" TargetMode="External"/><Relationship Id="rId19" Type="http://schemas.openxmlformats.org/officeDocument/2006/relationships/hyperlink" Target="https://uk.wikipedia.org/wiki/%D0%9A%D0%BD%D0%B8%D0%B3%D0%B0_%D1%80%D0%BE%D0%BA%D1%83_%D0%91%D1%96-%D0%91%D1%96-%D0%A1%D1%96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k.wikipedia.org/wiki/%D0%94%D0%B5%D0%B1%D0%B0%D0%BB%D1%8C%D1%86%D0%B5%D0%B2%D0%B5" TargetMode="External"/><Relationship Id="rId14" Type="http://schemas.openxmlformats.org/officeDocument/2006/relationships/hyperlink" Target="https://uk.wikipedia.org/wiki/%D0%9C%D0%B5%D1%82%D0%B0%D1%84%D0%BE%D1%80%D0%B0" TargetMode="External"/><Relationship Id="rId22" Type="http://schemas.openxmlformats.org/officeDocument/2006/relationships/hyperlink" Target="https://uk.wikipedia.org/wiki/BBC" TargetMode="External"/><Relationship Id="rId27" Type="http://schemas.openxmlformats.org/officeDocument/2006/relationships/hyperlink" Target="https://uk.wikipedia.org/wiki/%D0%A4%D1%80%D0%B0%D0%BD%D1%86%D1%83%D0%B7%D1%8C%D0%BA%D0%B0_%D0%BC%D0%BE%D0%B2%D0%B0" TargetMode="External"/><Relationship Id="rId30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1161</Words>
  <Characters>6623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33</cp:revision>
  <dcterms:created xsi:type="dcterms:W3CDTF">2020-03-14T08:47:00Z</dcterms:created>
  <dcterms:modified xsi:type="dcterms:W3CDTF">2020-04-27T14:49:00Z</dcterms:modified>
</cp:coreProperties>
</file>