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57" w:rsidRPr="00042C57" w:rsidRDefault="00042C57" w:rsidP="00042C57">
      <w:pPr>
        <w:spacing w:after="0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042C5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Група М-2 23.04.2020 </w:t>
      </w:r>
      <w:bookmarkStart w:id="0" w:name="_GoBack"/>
      <w:bookmarkEnd w:id="0"/>
    </w:p>
    <w:p w:rsidR="00042C57" w:rsidRDefault="00042C57" w:rsidP="00042C57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uk-UA"/>
        </w:rPr>
      </w:pPr>
      <w:r w:rsidRPr="00042C57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uk-UA"/>
        </w:rPr>
        <w:t>ТЕМА УРОКУ</w:t>
      </w:r>
      <w:r w:rsidR="00BD0C0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uk-UA"/>
        </w:rPr>
        <w:t>:  ПРОГРАМНИЙ КОМПЛЕК ЛІРА</w:t>
      </w:r>
    </w:p>
    <w:p w:rsidR="00042C57" w:rsidRPr="00042C57" w:rsidRDefault="00042C57" w:rsidP="00042C5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042C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ЛЕКЦІЯ</w:t>
      </w:r>
    </w:p>
    <w:p w:rsidR="00BD0C0D" w:rsidRPr="00BD0C0D" w:rsidRDefault="00BD0C0D" w:rsidP="00042C57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BD0C0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uk-UA"/>
        </w:rPr>
        <w:t>ЛІРА</w:t>
      </w:r>
      <w:r w:rsidRPr="00BD0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— багатофункціональний програмний комплекс, призначений для проектування і розрахунку машинобудівних та будівельних конструкцій різного призначення. Розрахунки в програмі виконуються як на статичні, так і на динамічні впливи. Основою розрахунків є </w:t>
      </w:r>
      <w:hyperlink r:id="rId4" w:tooltip="Метод скінченних елементів" w:history="1">
        <w:r w:rsidRPr="00BD0C0D">
          <w:rPr>
            <w:rStyle w:val="a3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  <w:lang w:val="uk-UA"/>
          </w:rPr>
          <w:t>метод скінченних елементів</w:t>
        </w:r>
      </w:hyperlink>
      <w:r w:rsidRPr="00BD0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(</w:t>
      </w:r>
      <w:hyperlink r:id="rId5" w:tooltip="МСЕ" w:history="1">
        <w:r w:rsidRPr="00BD0C0D">
          <w:rPr>
            <w:rStyle w:val="a3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  <w:lang w:val="uk-UA"/>
          </w:rPr>
          <w:t>МСЕ</w:t>
        </w:r>
      </w:hyperlink>
      <w:r w:rsidRPr="00BD0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). Різні модулі, що підключаються (процесори) дозволяють робити підбір і перевірку перерізів сталевих і залізобетонних конструкцій, моделювати ґрунт, розраховувати мости і поведінку будівель в період монтажу і т. д.</w:t>
      </w:r>
    </w:p>
    <w:p w:rsidR="00042C57" w:rsidRDefault="00042C57" w:rsidP="00042C57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042C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Програмний комплекс ЛІРА має велику бібліотеку скінченних елементів (стрижневі схеми, оболонки, плити, балки-стінки, мембрани, тенти і т. Д.), Набір багатофункціональних процесорів, велику базу сталевих сортаментів. Все це дозволяє розраховувати конструкції будь-якої складності на різні види статичних і динамічних дій. Конструювання залізобетонних і сталевих елементів проводиться відповідно до норм країн СНД, Європи і США (існує підтримка англійської мови на будь-якому етапі роботи, а також різні системи одиниць вимірювань). Інтеграція з САПР і прикладними програмами (</w:t>
      </w:r>
      <w:proofErr w:type="spellStart"/>
      <w:r w:rsidRPr="00042C57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042C57">
        <w:rPr>
          <w:rFonts w:ascii="Times New Roman" w:hAnsi="Times New Roman" w:cs="Times New Roman"/>
          <w:sz w:val="24"/>
          <w:szCs w:val="24"/>
          <w:lang w:val="uk-UA"/>
        </w:rPr>
        <w:instrText xml:space="preserve"> HYPERLINK "https://uk.wikipedia.org/wiki/AutoCAD" \o "AutoCAD" </w:instrText>
      </w:r>
      <w:r w:rsidRPr="00042C57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042C57">
        <w:rPr>
          <w:rStyle w:val="a3"/>
          <w:rFonts w:ascii="Times New Roman" w:hAnsi="Times New Roman" w:cs="Times New Roman"/>
          <w:color w:val="0B0080"/>
          <w:sz w:val="24"/>
          <w:szCs w:val="24"/>
          <w:shd w:val="clear" w:color="auto" w:fill="FFFFFF"/>
          <w:lang w:val="uk-UA"/>
        </w:rPr>
        <w:t>AutoCAD</w:t>
      </w:r>
      <w:proofErr w:type="spellEnd"/>
      <w:r w:rsidRPr="00042C57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042C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 </w:t>
      </w:r>
      <w:hyperlink r:id="rId6" w:tooltip="Allplan (ще не написана)" w:history="1">
        <w:r w:rsidRPr="00042C57">
          <w:rPr>
            <w:rStyle w:val="a3"/>
            <w:rFonts w:ascii="Times New Roman" w:hAnsi="Times New Roman" w:cs="Times New Roman"/>
            <w:color w:val="A55858"/>
            <w:sz w:val="24"/>
            <w:szCs w:val="24"/>
            <w:shd w:val="clear" w:color="auto" w:fill="FFFFFF"/>
            <w:lang w:val="uk-UA"/>
          </w:rPr>
          <w:t>Allplan</w:t>
        </w:r>
      </w:hyperlink>
      <w:r w:rsidRPr="00042C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 </w:t>
      </w:r>
      <w:hyperlink r:id="rId7" w:tooltip="Stark SK (ще не написана)" w:history="1">
        <w:r>
          <w:rPr>
            <w:rStyle w:val="a3"/>
            <w:rFonts w:ascii="Times New Roman" w:hAnsi="Times New Roman" w:cs="Times New Roman"/>
            <w:color w:val="A55858"/>
            <w:sz w:val="24"/>
            <w:szCs w:val="24"/>
            <w:shd w:val="clear" w:color="auto" w:fill="FFFFFF"/>
            <w:lang w:val="uk-UA"/>
          </w:rPr>
          <w:t>Stark</w:t>
        </w:r>
        <w:r w:rsidRPr="00042C57">
          <w:rPr>
            <w:rStyle w:val="a3"/>
            <w:rFonts w:ascii="Times New Roman" w:hAnsi="Times New Roman" w:cs="Times New Roman"/>
            <w:color w:val="A55858"/>
            <w:sz w:val="24"/>
            <w:szCs w:val="24"/>
            <w:shd w:val="clear" w:color="auto" w:fill="FFFFFF"/>
            <w:lang w:val="uk-UA"/>
          </w:rPr>
          <w:t>SK</w:t>
        </w:r>
      </w:hyperlink>
      <w:r w:rsidRPr="00042C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 </w:t>
      </w:r>
      <w:hyperlink r:id="rId8" w:tooltip="ArchiCAD" w:history="1">
        <w:r w:rsidRPr="00042C57">
          <w:rPr>
            <w:rStyle w:val="a3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  <w:lang w:val="uk-UA"/>
          </w:rPr>
          <w:t>ArchiCAD</w:t>
        </w:r>
      </w:hyperlink>
      <w:r w:rsidRPr="00042C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 </w:t>
      </w:r>
      <w:hyperlink r:id="rId9" w:tooltip="Microsoft Office" w:history="1">
        <w:r>
          <w:rPr>
            <w:rStyle w:val="a3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  <w:lang w:val="uk-UA"/>
          </w:rPr>
          <w:t>Microsoft</w:t>
        </w:r>
        <w:r w:rsidRPr="00042C57">
          <w:rPr>
            <w:rStyle w:val="a3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  <w:lang w:val="uk-UA"/>
          </w:rPr>
          <w:t>Office</w:t>
        </w:r>
      </w:hyperlink>
      <w:r w:rsidRPr="00042C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 </w:t>
      </w:r>
      <w:hyperlink r:id="rId10" w:tooltip="HyperSteel (ще не написана)" w:history="1">
        <w:r w:rsidRPr="00042C57">
          <w:rPr>
            <w:rStyle w:val="a3"/>
            <w:rFonts w:ascii="Times New Roman" w:hAnsi="Times New Roman" w:cs="Times New Roman"/>
            <w:color w:val="A55858"/>
            <w:sz w:val="24"/>
            <w:szCs w:val="24"/>
            <w:shd w:val="clear" w:color="auto" w:fill="FFFFFF"/>
            <w:lang w:val="uk-UA"/>
          </w:rPr>
          <w:t>HyperSteel</w:t>
        </w:r>
      </w:hyperlink>
      <w:r w:rsidRPr="00042C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 </w:t>
      </w:r>
      <w:hyperlink r:id="rId11" w:tooltip="AdvanceSteel (ще не написана)" w:history="1">
        <w:r w:rsidRPr="00042C57">
          <w:rPr>
            <w:rStyle w:val="a3"/>
            <w:rFonts w:ascii="Times New Roman" w:hAnsi="Times New Roman" w:cs="Times New Roman"/>
            <w:color w:val="A55858"/>
            <w:sz w:val="24"/>
            <w:szCs w:val="24"/>
            <w:shd w:val="clear" w:color="auto" w:fill="FFFFFF"/>
            <w:lang w:val="uk-UA"/>
          </w:rPr>
          <w:t>AdvanceSteel</w:t>
        </w:r>
      </w:hyperlink>
      <w:r w:rsidRPr="00042C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 </w:t>
      </w:r>
      <w:hyperlink r:id="rId12" w:tooltip="Bocad (ще не написана)" w:history="1">
        <w:r w:rsidRPr="00042C57">
          <w:rPr>
            <w:rStyle w:val="a3"/>
            <w:rFonts w:ascii="Times New Roman" w:hAnsi="Times New Roman" w:cs="Times New Roman"/>
            <w:color w:val="A55858"/>
            <w:sz w:val="24"/>
            <w:szCs w:val="24"/>
            <w:shd w:val="clear" w:color="auto" w:fill="FFFFFF"/>
            <w:lang w:val="uk-UA"/>
          </w:rPr>
          <w:t>Bocad</w:t>
        </w:r>
      </w:hyperlink>
      <w:r w:rsidRPr="00042C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 </w:t>
      </w:r>
      <w:hyperlink r:id="rId13" w:tooltip="Revit" w:history="1">
        <w:r w:rsidRPr="00042C57">
          <w:rPr>
            <w:rStyle w:val="a3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  <w:lang w:val="uk-UA"/>
          </w:rPr>
          <w:t>Revit</w:t>
        </w:r>
      </w:hyperlink>
      <w:r w:rsidRPr="00042C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) проводиться за допомогою файлів форматів *.</w:t>
      </w:r>
      <w:hyperlink r:id="rId14" w:tooltip="DXF" w:history="1">
        <w:r w:rsidRPr="00042C57">
          <w:rPr>
            <w:rStyle w:val="a3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  <w:lang w:val="uk-UA"/>
          </w:rPr>
          <w:t>DXF</w:t>
        </w:r>
      </w:hyperlink>
      <w:r w:rsidRPr="00042C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 *.MDB, *.IFC та ін.</w:t>
      </w:r>
    </w:p>
    <w:p w:rsidR="00042C57" w:rsidRDefault="00042C57" w:rsidP="00042C57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lang w:val="uk-UA"/>
        </w:rPr>
      </w:pPr>
      <w:r>
        <w:rPr>
          <w:color w:val="222222"/>
          <w:lang w:val="uk-UA"/>
        </w:rPr>
        <w:t xml:space="preserve">Історія </w:t>
      </w:r>
      <w:proofErr w:type="spellStart"/>
      <w:r>
        <w:rPr>
          <w:color w:val="222222"/>
          <w:lang w:val="uk-UA"/>
        </w:rPr>
        <w:t>винекнення</w:t>
      </w:r>
      <w:proofErr w:type="spellEnd"/>
      <w:r>
        <w:rPr>
          <w:color w:val="222222"/>
          <w:lang w:val="uk-UA"/>
        </w:rPr>
        <w:t>:</w:t>
      </w:r>
    </w:p>
    <w:p w:rsidR="00042C57" w:rsidRPr="00042C57" w:rsidRDefault="00042C57" w:rsidP="00042C57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lang w:val="uk-UA"/>
        </w:rPr>
      </w:pPr>
      <w:r w:rsidRPr="00042C57">
        <w:rPr>
          <w:color w:val="222222"/>
          <w:lang w:val="uk-UA"/>
        </w:rPr>
        <w:t xml:space="preserve">З початку 1960-х років колектив розробників комплексів Ліра та </w:t>
      </w:r>
      <w:proofErr w:type="spellStart"/>
      <w:r w:rsidRPr="00042C57">
        <w:rPr>
          <w:color w:val="222222"/>
          <w:lang w:val="uk-UA"/>
        </w:rPr>
        <w:t>ін</w:t>
      </w:r>
      <w:proofErr w:type="spellEnd"/>
      <w:r w:rsidRPr="00042C57">
        <w:rPr>
          <w:color w:val="222222"/>
          <w:lang w:val="uk-UA"/>
        </w:rPr>
        <w:t xml:space="preserve"> очолює д. т. н. професор А. С. Городецький. У той час під його керівництвом були розроблені перші програми Експрес та Міраж для розрахунку конструкцій на БЕСМ, а також ЕОМ «М-20» і </w:t>
      </w:r>
      <w:hyperlink r:id="rId15" w:tooltip="Мінськ-22" w:history="1">
        <w:r w:rsidRPr="00042C57">
          <w:rPr>
            <w:rStyle w:val="a3"/>
            <w:color w:val="0B0080"/>
            <w:lang w:val="uk-UA"/>
          </w:rPr>
          <w:t>«Мінськ-22»</w:t>
        </w:r>
      </w:hyperlink>
      <w:r w:rsidRPr="00042C57">
        <w:rPr>
          <w:color w:val="222222"/>
          <w:lang w:val="uk-UA"/>
        </w:rPr>
        <w:t>. Ці розробки поклали початок напрямку створення промислових програм масового застосування в галузі будівництва.</w:t>
      </w:r>
    </w:p>
    <w:p w:rsidR="00042C57" w:rsidRPr="00042C57" w:rsidRDefault="00042C57" w:rsidP="00042C57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lang w:val="uk-UA"/>
        </w:rPr>
      </w:pPr>
      <w:r w:rsidRPr="00042C57">
        <w:rPr>
          <w:color w:val="222222"/>
          <w:lang w:val="uk-UA"/>
        </w:rPr>
        <w:t xml:space="preserve">У 1963 році для БЕСМ-2 була розроблена програма Модель, в якій реалізований розрахунок просторових шарнірно-стрижневих систем з урахуванням геометричної та фізичної </w:t>
      </w:r>
      <w:proofErr w:type="spellStart"/>
      <w:r w:rsidRPr="00042C57">
        <w:rPr>
          <w:color w:val="222222"/>
          <w:lang w:val="uk-UA"/>
        </w:rPr>
        <w:t>нелінійності</w:t>
      </w:r>
      <w:proofErr w:type="spellEnd"/>
      <w:r w:rsidRPr="00042C57">
        <w:rPr>
          <w:color w:val="222222"/>
          <w:lang w:val="uk-UA"/>
        </w:rPr>
        <w:t xml:space="preserve">. Для розв'язання систем нелінійних рівнянь був застосований кроковий метод. Програма мала модуль, який реалізує розрахунок пластинчастих систем (плит, балок-стінок, оболонок) на основі стрижневих апроксимацій. Інженерам надавалася можливість моделювати процес навантаження конструкцій, а для залізобетонних конструкцій моделювати процеси розвитку </w:t>
      </w:r>
      <w:proofErr w:type="spellStart"/>
      <w:r w:rsidRPr="00042C57">
        <w:rPr>
          <w:color w:val="222222"/>
          <w:lang w:val="uk-UA"/>
        </w:rPr>
        <w:t>тріщин</w:t>
      </w:r>
      <w:proofErr w:type="spellEnd"/>
      <w:r w:rsidRPr="00042C57">
        <w:rPr>
          <w:color w:val="222222"/>
          <w:lang w:val="uk-UA"/>
        </w:rPr>
        <w:t>, повзучості.</w:t>
      </w:r>
    </w:p>
    <w:p w:rsidR="00042C57" w:rsidRPr="00042C57" w:rsidRDefault="00042C57" w:rsidP="00042C57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lang w:val="uk-UA"/>
        </w:rPr>
      </w:pPr>
      <w:r w:rsidRPr="00042C57">
        <w:rPr>
          <w:color w:val="222222"/>
          <w:lang w:val="uk-UA"/>
        </w:rPr>
        <w:t>На відміну від існуючих тоді програм, в яких реалізовувався тільки метод сил, у програмі Модель був використаний метод переміщень і автоматизована процедура статичного розрахунку: завдання та діагностика вихідних даних, складання рівнянь, розв'язання рівнянь, обчислення зусиль і напружень в стрижневих і пластинчастих елементах.</w:t>
      </w:r>
    </w:p>
    <w:p w:rsidR="00042C57" w:rsidRPr="00042C57" w:rsidRDefault="00042C57" w:rsidP="00042C57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lang w:val="uk-UA"/>
        </w:rPr>
      </w:pPr>
      <w:r w:rsidRPr="00042C57">
        <w:rPr>
          <w:color w:val="222222"/>
          <w:lang w:val="uk-UA"/>
        </w:rPr>
        <w:t>У 1965 році для ЕОМ М-20 була розроблена програма Панель для розрахунку конструкцій панельних будинків. </w:t>
      </w:r>
      <w:hyperlink r:id="rId16" w:tooltip="Розрахункова схема" w:history="1">
        <w:r w:rsidRPr="00042C57">
          <w:rPr>
            <w:rStyle w:val="a3"/>
            <w:color w:val="0B0080"/>
            <w:lang w:val="uk-UA"/>
          </w:rPr>
          <w:t>Розрахункова схема</w:t>
        </w:r>
      </w:hyperlink>
      <w:r w:rsidRPr="00042C57">
        <w:rPr>
          <w:color w:val="222222"/>
          <w:lang w:val="uk-UA"/>
        </w:rPr>
        <w:t xml:space="preserve"> представлялася у вигляді системи ортогональних балок-стінок і плит. Спочатку </w:t>
      </w:r>
      <w:proofErr w:type="spellStart"/>
      <w:r w:rsidRPr="00042C57">
        <w:rPr>
          <w:color w:val="222222"/>
          <w:lang w:val="uk-UA"/>
        </w:rPr>
        <w:t>чисельно</w:t>
      </w:r>
      <w:proofErr w:type="spellEnd"/>
      <w:r w:rsidRPr="00042C57">
        <w:rPr>
          <w:color w:val="222222"/>
          <w:lang w:val="uk-UA"/>
        </w:rPr>
        <w:t xml:space="preserve"> визначалися матриці жорсткості укрупнених фрагментів балок-стінок і плит, а потім розраховувалося вся будівля, що складається з укрупнених фрагментів. Була реалізована ідея </w:t>
      </w:r>
      <w:hyperlink r:id="rId17" w:tooltip="Метод скінченних елементів" w:history="1">
        <w:r w:rsidRPr="00042C57">
          <w:rPr>
            <w:rStyle w:val="a3"/>
            <w:color w:val="0B0080"/>
            <w:lang w:val="uk-UA"/>
          </w:rPr>
          <w:t xml:space="preserve">методу скінченних елементів </w:t>
        </w:r>
        <w:proofErr w:type="spellStart"/>
        <w:r w:rsidRPr="00042C57">
          <w:rPr>
            <w:rStyle w:val="a3"/>
            <w:color w:val="0B0080"/>
            <w:lang w:val="uk-UA"/>
          </w:rPr>
          <w:t>елементів</w:t>
        </w:r>
        <w:proofErr w:type="spellEnd"/>
      </w:hyperlink>
      <w:r w:rsidRPr="00042C57">
        <w:rPr>
          <w:color w:val="222222"/>
          <w:lang w:val="uk-UA"/>
        </w:rPr>
        <w:t xml:space="preserve"> і </w:t>
      </w:r>
      <w:proofErr w:type="spellStart"/>
      <w:r w:rsidRPr="00042C57">
        <w:rPr>
          <w:color w:val="222222"/>
          <w:lang w:val="uk-UA"/>
        </w:rPr>
        <w:t>суперелементов</w:t>
      </w:r>
      <w:proofErr w:type="spellEnd"/>
      <w:r w:rsidRPr="00042C57">
        <w:rPr>
          <w:color w:val="222222"/>
          <w:lang w:val="uk-UA"/>
        </w:rPr>
        <w:t xml:space="preserve"> (матриця жорсткості пластинчастих елементів будувалася на основі стрижневих апроксимацій).</w:t>
      </w:r>
    </w:p>
    <w:p w:rsidR="00042C57" w:rsidRPr="00042C57" w:rsidRDefault="00042C57" w:rsidP="00042C57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lang w:val="uk-UA"/>
        </w:rPr>
      </w:pPr>
      <w:r w:rsidRPr="00042C57">
        <w:rPr>
          <w:color w:val="222222"/>
          <w:lang w:val="uk-UA"/>
        </w:rPr>
        <w:t>У 1969 році для ЕОМ Мінськ-22 була випущена у світ програма Експрес, яка виконувала комплексний розрахунок (статичний і динамічний розрахунок, вибір розрахункових сполучень зусиль, підбір арматури) для довільних просторових стрижневих систем.</w:t>
      </w:r>
    </w:p>
    <w:p w:rsidR="00042C57" w:rsidRPr="00042C57" w:rsidRDefault="00042C57" w:rsidP="00042C57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lang w:val="uk-UA"/>
        </w:rPr>
      </w:pPr>
      <w:r w:rsidRPr="00042C57">
        <w:rPr>
          <w:color w:val="222222"/>
          <w:lang w:val="uk-UA"/>
        </w:rPr>
        <w:lastRenderedPageBreak/>
        <w:t xml:space="preserve">У 1970 році в програмному комплексі Міраж для ЕОМ Мінськ-22 вперше реалізовані методи скінченних елементів і </w:t>
      </w:r>
      <w:proofErr w:type="spellStart"/>
      <w:r w:rsidRPr="00042C57">
        <w:rPr>
          <w:color w:val="222222"/>
          <w:lang w:val="uk-UA"/>
        </w:rPr>
        <w:t>суперелементов</w:t>
      </w:r>
      <w:proofErr w:type="spellEnd"/>
      <w:r w:rsidRPr="00042C57">
        <w:rPr>
          <w:color w:val="222222"/>
          <w:lang w:val="uk-UA"/>
        </w:rPr>
        <w:t xml:space="preserve"> в тому вигляді, в якому вони зараз використовуються практично у всіх подібних програмах.</w:t>
      </w:r>
    </w:p>
    <w:p w:rsidR="00042C57" w:rsidRPr="00042C57" w:rsidRDefault="00042C57" w:rsidP="00042C57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lang w:val="uk-UA"/>
        </w:rPr>
      </w:pPr>
      <w:r w:rsidRPr="00042C57">
        <w:rPr>
          <w:color w:val="222222"/>
          <w:lang w:val="uk-UA"/>
        </w:rPr>
        <w:t>У 1975 році для </w:t>
      </w:r>
      <w:hyperlink r:id="rId18" w:tooltip="ЄС ЕОМ" w:history="1">
        <w:r w:rsidRPr="00042C57">
          <w:rPr>
            <w:rStyle w:val="a3"/>
            <w:color w:val="0B0080"/>
            <w:lang w:val="uk-UA"/>
          </w:rPr>
          <w:t>ЄС ЕОМ</w:t>
        </w:r>
      </w:hyperlink>
      <w:r w:rsidRPr="00042C57">
        <w:rPr>
          <w:color w:val="222222"/>
          <w:lang w:val="uk-UA"/>
        </w:rPr>
        <w:t> був розроблений програмний комплекс ПК Ліра-ЄС на мовах </w:t>
      </w:r>
      <w:hyperlink r:id="rId19" w:tooltip="ПЛ-1 (ще не написана)" w:history="1">
        <w:r w:rsidRPr="00042C57">
          <w:rPr>
            <w:rStyle w:val="a3"/>
            <w:color w:val="A55858"/>
            <w:lang w:val="uk-UA"/>
          </w:rPr>
          <w:t>ПЛ-1</w:t>
        </w:r>
      </w:hyperlink>
      <w:r w:rsidRPr="00042C57">
        <w:rPr>
          <w:color w:val="222222"/>
          <w:lang w:val="uk-UA"/>
        </w:rPr>
        <w:t> і </w:t>
      </w:r>
      <w:hyperlink r:id="rId20" w:tooltip="Асемблер" w:history="1">
        <w:r w:rsidRPr="00042C57">
          <w:rPr>
            <w:rStyle w:val="a3"/>
            <w:color w:val="0B0080"/>
            <w:lang w:val="uk-UA"/>
          </w:rPr>
          <w:t>Асемблер</w:t>
        </w:r>
      </w:hyperlink>
      <w:r w:rsidRPr="00042C57">
        <w:rPr>
          <w:color w:val="222222"/>
          <w:lang w:val="uk-UA"/>
        </w:rPr>
        <w:t> в операційному середовищі ОС.</w:t>
      </w:r>
    </w:p>
    <w:p w:rsidR="00042C57" w:rsidRPr="00042C57" w:rsidRDefault="00042C57" w:rsidP="00042C57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lang w:val="uk-UA"/>
        </w:rPr>
      </w:pPr>
      <w:r w:rsidRPr="00042C57">
        <w:rPr>
          <w:color w:val="222222"/>
          <w:lang w:val="uk-UA"/>
        </w:rPr>
        <w:t>У 1991 році був розроблений програмний комплекс Міраж, який являв собою реалізацію алгоритмів Ліра-ЄС на персональних комп'ютерах в операційному середовищі </w:t>
      </w:r>
      <w:hyperlink r:id="rId21" w:tooltip="DOS" w:history="1">
        <w:r w:rsidRPr="00042C57">
          <w:rPr>
            <w:rStyle w:val="a3"/>
            <w:color w:val="0B0080"/>
            <w:lang w:val="uk-UA"/>
          </w:rPr>
          <w:t>DOS</w:t>
        </w:r>
      </w:hyperlink>
      <w:r w:rsidRPr="00042C57">
        <w:rPr>
          <w:color w:val="222222"/>
          <w:lang w:val="uk-UA"/>
        </w:rPr>
        <w:t>.</w:t>
      </w:r>
    </w:p>
    <w:p w:rsidR="00042C57" w:rsidRPr="00042C57" w:rsidRDefault="00042C57" w:rsidP="00042C57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lang w:val="uk-UA"/>
        </w:rPr>
      </w:pPr>
      <w:r w:rsidRPr="00042C57">
        <w:rPr>
          <w:color w:val="222222"/>
          <w:lang w:val="uk-UA"/>
        </w:rPr>
        <w:t>Починаючи з 2003 року, сімейства розробка програм Ліра виконується фірмою «Ліра-</w:t>
      </w:r>
      <w:proofErr w:type="spellStart"/>
      <w:r w:rsidRPr="00042C57">
        <w:rPr>
          <w:color w:val="222222"/>
          <w:lang w:val="uk-UA"/>
        </w:rPr>
        <w:t>софт</w:t>
      </w:r>
      <w:proofErr w:type="spellEnd"/>
      <w:r w:rsidRPr="00042C57">
        <w:rPr>
          <w:color w:val="222222"/>
          <w:lang w:val="uk-UA"/>
        </w:rPr>
        <w:t>». Розроблено програмні комплекси Ліра 9,0, 9,2, 9,4 і 9,6.</w:t>
      </w:r>
    </w:p>
    <w:p w:rsidR="00042C57" w:rsidRDefault="00042C57" w:rsidP="00042C57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042C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drawing>
          <wp:inline distT="0" distB="0" distL="0" distR="0">
            <wp:extent cx="2962275" cy="2352641"/>
            <wp:effectExtent l="0" t="0" r="0" b="0"/>
            <wp:docPr id="1" name="Рисунок 1" descr="Купити ЛІРА ліцензію в інтернет-магазині Softkey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ити ЛІРА ліцензію в інтернет-магазині Softkey.U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115" cy="236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042C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drawing>
          <wp:inline distT="0" distB="0" distL="0" distR="0">
            <wp:extent cx="2647950" cy="2341544"/>
            <wp:effectExtent l="0" t="0" r="0" b="1905"/>
            <wp:docPr id="3" name="Рисунок 3" descr="Купити ЛІРА ліцензію в інтернет-магазині Softkey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пити ЛІРА ліцензію в інтернет-магазині Softkey.U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724" cy="234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C57" w:rsidRDefault="00042C57" w:rsidP="00042C57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p w:rsidR="00042C57" w:rsidRPr="00042C57" w:rsidRDefault="00042C57" w:rsidP="00042C57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042C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drawing>
          <wp:inline distT="0" distB="0" distL="0" distR="0">
            <wp:extent cx="5715000" cy="3724275"/>
            <wp:effectExtent l="0" t="0" r="0" b="9525"/>
            <wp:docPr id="4" name="Рисунок 4" descr="Програмний комплекс ЛІРА-САПР - Тераконсалт, учебный цент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грамний комплекс ЛІРА-САПР - Тераконсалт, учебный центр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C57" w:rsidRPr="0004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57"/>
    <w:rsid w:val="00042C57"/>
    <w:rsid w:val="00BD0C0D"/>
    <w:rsid w:val="00C7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65D7"/>
  <w15:chartTrackingRefBased/>
  <w15:docId w15:val="{E389C1C8-0DF7-471D-B9CF-BF4A9E93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C57"/>
    <w:rPr>
      <w:color w:val="0000FF"/>
      <w:u w:val="single"/>
    </w:rPr>
  </w:style>
  <w:style w:type="character" w:customStyle="1" w:styleId="dabhide">
    <w:name w:val="dabhide"/>
    <w:basedOn w:val="a0"/>
    <w:rsid w:val="00042C57"/>
  </w:style>
  <w:style w:type="paragraph" w:styleId="a4">
    <w:name w:val="Normal (Web)"/>
    <w:basedOn w:val="a"/>
    <w:uiPriority w:val="99"/>
    <w:semiHidden/>
    <w:unhideWhenUsed/>
    <w:rsid w:val="0004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ArchiCAD" TargetMode="External"/><Relationship Id="rId13" Type="http://schemas.openxmlformats.org/officeDocument/2006/relationships/hyperlink" Target="https://uk.wikipedia.org/wiki/Revit" TargetMode="External"/><Relationship Id="rId18" Type="http://schemas.openxmlformats.org/officeDocument/2006/relationships/hyperlink" Target="https://uk.wikipedia.org/wiki/%D0%84%D0%A1_%D0%95%D0%9E%D0%9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uk.wikipedia.org/wiki/DOS" TargetMode="External"/><Relationship Id="rId7" Type="http://schemas.openxmlformats.org/officeDocument/2006/relationships/hyperlink" Target="https://uk.wikipedia.org/w/index.php?title=Stark_SK&amp;action=edit&amp;redlink=1" TargetMode="External"/><Relationship Id="rId12" Type="http://schemas.openxmlformats.org/officeDocument/2006/relationships/hyperlink" Target="https://uk.wikipedia.org/w/index.php?title=Bocad&amp;action=edit&amp;redlink=1" TargetMode="External"/><Relationship Id="rId17" Type="http://schemas.openxmlformats.org/officeDocument/2006/relationships/hyperlink" Target="https://uk.wikipedia.org/wiki/%D0%9C%D0%B5%D1%82%D0%BE%D0%B4_%D1%81%D0%BA%D1%96%D0%BD%D1%87%D0%B5%D0%BD%D0%BD%D0%B8%D1%85_%D0%B5%D0%BB%D0%B5%D0%BC%D0%B5%D0%BD%D1%82%D1%96%D0%B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k.wikipedia.org/wiki/%D0%A0%D0%BE%D0%B7%D1%80%D0%B0%D1%85%D1%83%D0%BD%D0%BA%D0%BE%D0%B2%D0%B0_%D1%81%D1%85%D0%B5%D0%BC%D0%B0" TargetMode="External"/><Relationship Id="rId20" Type="http://schemas.openxmlformats.org/officeDocument/2006/relationships/hyperlink" Target="https://uk.wikipedia.org/wiki/%D0%90%D1%81%D0%B5%D0%BC%D0%B1%D0%BB%D0%B5%D1%80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/index.php?title=Allplan&amp;action=edit&amp;redlink=1" TargetMode="External"/><Relationship Id="rId11" Type="http://schemas.openxmlformats.org/officeDocument/2006/relationships/hyperlink" Target="https://uk.wikipedia.org/w/index.php?title=AdvanceSteel&amp;action=edit&amp;redlink=1" TargetMode="External"/><Relationship Id="rId24" Type="http://schemas.openxmlformats.org/officeDocument/2006/relationships/image" Target="media/image3.jpeg"/><Relationship Id="rId5" Type="http://schemas.openxmlformats.org/officeDocument/2006/relationships/hyperlink" Target="https://uk.wikipedia.org/wiki/%D0%9C%D0%A1%D0%95" TargetMode="External"/><Relationship Id="rId15" Type="http://schemas.openxmlformats.org/officeDocument/2006/relationships/hyperlink" Target="https://uk.wikipedia.org/wiki/%D0%9C%D1%96%D0%BD%D1%81%D1%8C%D0%BA-22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uk.wikipedia.org/w/index.php?title=HyperSteel&amp;action=edit&amp;redlink=1" TargetMode="External"/><Relationship Id="rId19" Type="http://schemas.openxmlformats.org/officeDocument/2006/relationships/hyperlink" Target="https://uk.wikipedia.org/w/index.php?title=%D0%9F%D0%9B-1&amp;action=edit&amp;redlink=1" TargetMode="External"/><Relationship Id="rId4" Type="http://schemas.openxmlformats.org/officeDocument/2006/relationships/hyperlink" Target="https://uk.wikipedia.org/wiki/%D0%9C%D0%B5%D1%82%D0%BE%D0%B4_%D1%81%D0%BA%D1%96%D0%BD%D1%87%D0%B5%D0%BD%D0%BD%D0%B8%D1%85_%D0%B5%D0%BB%D0%B5%D0%BC%D0%B5%D0%BD%D1%82%D1%96%D0%B2" TargetMode="External"/><Relationship Id="rId9" Type="http://schemas.openxmlformats.org/officeDocument/2006/relationships/hyperlink" Target="https://uk.wikipedia.org/wiki/Microsoft_Office" TargetMode="External"/><Relationship Id="rId14" Type="http://schemas.openxmlformats.org/officeDocument/2006/relationships/hyperlink" Target="https://uk.wikipedia.org/wiki/DXF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2020-04-22T18:07:00Z</dcterms:created>
  <dcterms:modified xsi:type="dcterms:W3CDTF">2020-04-22T18:21:00Z</dcterms:modified>
</cp:coreProperties>
</file>