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121B69">
        <w:rPr>
          <w:rFonts w:eastAsia="Times New Roman"/>
          <w:b/>
          <w:color w:val="000000" w:themeColor="text1"/>
          <w:lang w:val="ru-RU"/>
        </w:rPr>
        <w:t>Група</w:t>
      </w:r>
      <w:proofErr w:type="spellEnd"/>
      <w:r>
        <w:rPr>
          <w:rFonts w:eastAsia="Times New Roman"/>
          <w:color w:val="000000" w:themeColor="text1"/>
          <w:lang w:val="ru-RU"/>
        </w:rPr>
        <w:t>: Е-71</w:t>
      </w:r>
    </w:p>
    <w:p w:rsid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Дата</w:t>
      </w:r>
      <w:r>
        <w:rPr>
          <w:rFonts w:eastAsia="Times New Roman"/>
          <w:b/>
          <w:color w:val="000000" w:themeColor="text1"/>
          <w:lang w:val="ru-RU"/>
        </w:rPr>
        <w:t xml:space="preserve">: </w:t>
      </w:r>
      <w:r>
        <w:rPr>
          <w:rFonts w:eastAsia="Times New Roman"/>
          <w:color w:val="000000" w:themeColor="text1"/>
          <w:lang w:val="ru-RU"/>
        </w:rPr>
        <w:t xml:space="preserve"> 14.04.2020</w:t>
      </w:r>
    </w:p>
    <w:p w:rsid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Тема:</w:t>
      </w:r>
      <w:r>
        <w:rPr>
          <w:rFonts w:eastAsia="Times New Roman"/>
          <w:color w:val="000000" w:themeColor="text1"/>
          <w:lang w:val="ru-RU"/>
        </w:rPr>
        <w:t xml:space="preserve"> «</w:t>
      </w:r>
      <w:proofErr w:type="spellStart"/>
      <w:r w:rsidRPr="001C658A">
        <w:rPr>
          <w:rFonts w:eastAsia="Times New Roman"/>
          <w:color w:val="000000" w:themeColor="text1"/>
          <w:lang w:val="ru-RU"/>
        </w:rPr>
        <w:t>Види</w:t>
      </w:r>
      <w:proofErr w:type="spellEnd"/>
      <w:r w:rsidRPr="001C658A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 w:themeColor="text1"/>
          <w:lang w:val="ru-RU"/>
        </w:rPr>
        <w:t>зварювальних</w:t>
      </w:r>
      <w:proofErr w:type="spellEnd"/>
      <w:r w:rsidRPr="001C658A">
        <w:rPr>
          <w:rFonts w:eastAsia="Times New Roman"/>
          <w:color w:val="000000" w:themeColor="text1"/>
          <w:lang w:val="ru-RU"/>
        </w:rPr>
        <w:t xml:space="preserve"> швів</w:t>
      </w:r>
      <w:bookmarkStart w:id="0" w:name="_GoBack"/>
      <w:bookmarkEnd w:id="0"/>
      <w:r>
        <w:rPr>
          <w:rFonts w:eastAsia="Times New Roman"/>
          <w:color w:val="000000" w:themeColor="text1"/>
          <w:lang w:val="ru-RU"/>
        </w:rPr>
        <w:t xml:space="preserve">» </w:t>
      </w:r>
    </w:p>
    <w:p w:rsidR="001C658A" w:rsidRDefault="001C658A" w:rsidP="001C658A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C658A" w:rsidRPr="00932834" w:rsidRDefault="001C658A" w:rsidP="001C658A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  <w:proofErr w:type="spellStart"/>
      <w:r w:rsidRPr="00121B69">
        <w:rPr>
          <w:rFonts w:eastAsia="Times New Roman"/>
          <w:b/>
          <w:color w:val="000000" w:themeColor="text1"/>
          <w:lang w:val="ru-RU"/>
        </w:rPr>
        <w:t>Опорний</w:t>
      </w:r>
      <w:proofErr w:type="spellEnd"/>
      <w:r w:rsidRPr="00121B69">
        <w:rPr>
          <w:rFonts w:eastAsia="Times New Roman"/>
          <w:b/>
          <w:color w:val="000000" w:themeColor="text1"/>
          <w:lang w:val="ru-RU"/>
        </w:rPr>
        <w:t xml:space="preserve"> конспект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Вид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деталей при </w:t>
      </w:r>
      <w:proofErr w:type="spellStart"/>
      <w:r w:rsidRPr="001C658A">
        <w:rPr>
          <w:rFonts w:eastAsia="Times New Roman"/>
          <w:color w:val="000000"/>
          <w:lang w:val="ru-RU"/>
        </w:rPr>
        <w:t>зварювальних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роботах </w:t>
      </w:r>
      <w:proofErr w:type="spellStart"/>
      <w:r w:rsidRPr="001C658A">
        <w:rPr>
          <w:rFonts w:eastAsia="Times New Roman"/>
          <w:color w:val="000000"/>
          <w:lang w:val="ru-RU"/>
        </w:rPr>
        <w:t>характеризується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видом </w:t>
      </w:r>
      <w:proofErr w:type="spellStart"/>
      <w:r w:rsidRPr="001C658A">
        <w:rPr>
          <w:rFonts w:eastAsia="Times New Roman"/>
          <w:color w:val="000000"/>
          <w:lang w:val="ru-RU"/>
        </w:rPr>
        <w:t>зварювального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шва. </w:t>
      </w:r>
      <w:proofErr w:type="spellStart"/>
      <w:r w:rsidRPr="001C658A">
        <w:rPr>
          <w:rFonts w:eastAsia="Times New Roman"/>
          <w:color w:val="000000"/>
          <w:lang w:val="ru-RU"/>
        </w:rPr>
        <w:t>Основними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видами </w:t>
      </w:r>
      <w:proofErr w:type="spellStart"/>
      <w:r w:rsidRPr="001C658A">
        <w:rPr>
          <w:rFonts w:eastAsia="Times New Roman"/>
          <w:color w:val="000000"/>
          <w:lang w:val="ru-RU"/>
        </w:rPr>
        <w:t>швів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є (рис. 3.8) </w:t>
      </w:r>
      <w:proofErr w:type="spellStart"/>
      <w:r w:rsidRPr="001C658A">
        <w:rPr>
          <w:rFonts w:eastAsia="Times New Roman"/>
          <w:color w:val="000000"/>
          <w:lang w:val="ru-RU"/>
        </w:rPr>
        <w:t>стикові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кутові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таврові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і внапуск. </w:t>
      </w:r>
      <w:proofErr w:type="spellStart"/>
      <w:r w:rsidRPr="001C658A">
        <w:rPr>
          <w:rFonts w:eastAsia="Times New Roman"/>
          <w:color w:val="000000"/>
          <w:lang w:val="ru-RU"/>
        </w:rPr>
        <w:t>Конструктивні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елементи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різних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видів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регламентовані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стандартом і в </w:t>
      </w:r>
      <w:proofErr w:type="spellStart"/>
      <w:r w:rsidRPr="001C658A">
        <w:rPr>
          <w:rFonts w:eastAsia="Times New Roman"/>
          <w:color w:val="000000"/>
          <w:lang w:val="ru-RU"/>
        </w:rPr>
        <w:t>залежності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товщини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деталей і формою </w:t>
      </w:r>
      <w:proofErr w:type="spellStart"/>
      <w:r w:rsidRPr="001C658A">
        <w:rPr>
          <w:rFonts w:eastAsia="Times New Roman"/>
          <w:color w:val="000000"/>
          <w:lang w:val="ru-RU"/>
        </w:rPr>
        <w:t>підготовлених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кромок </w:t>
      </w:r>
      <w:proofErr w:type="spellStart"/>
      <w:r w:rsidRPr="001C658A">
        <w:rPr>
          <w:rFonts w:eastAsia="Times New Roman"/>
          <w:color w:val="000000"/>
          <w:lang w:val="ru-RU"/>
        </w:rPr>
        <w:t>кожен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вид шва </w:t>
      </w:r>
      <w:proofErr w:type="spellStart"/>
      <w:r w:rsidRPr="001C658A">
        <w:rPr>
          <w:rFonts w:eastAsia="Times New Roman"/>
          <w:color w:val="000000"/>
          <w:lang w:val="ru-RU"/>
        </w:rPr>
        <w:t>має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своє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умовне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позначення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</w:rPr>
      </w:pPr>
      <w:r w:rsidRPr="001C658A">
        <w:rPr>
          <w:rFonts w:eastAsia="Times New Roman"/>
          <w:noProof/>
          <w:color w:val="000000"/>
        </w:rPr>
        <w:lastRenderedPageBreak/>
        <w:drawing>
          <wp:inline distT="0" distB="0" distL="0" distR="0" wp14:anchorId="3242939E" wp14:editId="2591C860">
            <wp:extent cx="5505450" cy="4857750"/>
            <wp:effectExtent l="0" t="0" r="0" b="0"/>
            <wp:docPr id="1" name="Рисунок 1" descr="https://studfile.net/html/2706/1053/html_CDtFKytmQI.O8F4/img-yDrs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3/html_CDtFKytmQI.O8F4/img-yDrs7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b/>
          <w:bCs/>
          <w:color w:val="000000"/>
          <w:lang w:val="ru-RU"/>
        </w:rPr>
        <w:t xml:space="preserve">Рис.3.8.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Види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та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позначення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основних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зварювальних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з'єднань</w:t>
      </w:r>
      <w:proofErr w:type="spellEnd"/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стикового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типу </w:t>
      </w:r>
      <w:proofErr w:type="spellStart"/>
      <w:r w:rsidRPr="001C658A">
        <w:rPr>
          <w:rFonts w:eastAsia="Times New Roman"/>
          <w:color w:val="000000"/>
          <w:lang w:val="ru-RU"/>
        </w:rPr>
        <w:t>використовуються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деталей </w:t>
      </w:r>
      <w:proofErr w:type="spellStart"/>
      <w:r w:rsidRPr="001C658A">
        <w:rPr>
          <w:rFonts w:eastAsia="Times New Roman"/>
          <w:color w:val="000000"/>
          <w:lang w:val="ru-RU"/>
        </w:rPr>
        <w:t>товщиною</w:t>
      </w:r>
      <w:proofErr w:type="spellEnd"/>
      <w:r w:rsidRPr="001C658A">
        <w:rPr>
          <w:rFonts w:eastAsia="Times New Roman"/>
          <w:color w:val="000000"/>
          <w:lang w:val="ru-RU"/>
        </w:rPr>
        <w:t>: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СІ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1-3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С2</w:t>
      </w:r>
      <w:r w:rsidRPr="001C658A">
        <w:rPr>
          <w:rFonts w:eastAsia="Times New Roman"/>
          <w:color w:val="000000"/>
          <w:lang w:val="ru-RU"/>
        </w:rPr>
        <w:t>-1-6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</w:rPr>
        <w:t>C</w:t>
      </w:r>
      <w:r w:rsidRPr="001C658A">
        <w:rPr>
          <w:rFonts w:eastAsia="Times New Roman"/>
          <w:b/>
          <w:bCs/>
          <w:color w:val="000000"/>
          <w:lang w:val="ru-RU"/>
        </w:rPr>
        <w:t>4</w:t>
      </w:r>
      <w:r w:rsidRPr="001C658A">
        <w:rPr>
          <w:rFonts w:eastAsia="Times New Roman"/>
          <w:color w:val="000000"/>
          <w:lang w:val="ru-RU"/>
        </w:rPr>
        <w:t>-2-8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С15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- 3-50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С21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-12-60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С22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- 30-100 мм.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Кутові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>: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У7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- 14 мм;</w:t>
      </w:r>
      <w:r w:rsidRPr="001C658A">
        <w:rPr>
          <w:rFonts w:eastAsia="Times New Roman"/>
          <w:b/>
          <w:bCs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У4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- 1-30 мм;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Уб</w:t>
      </w:r>
      <w:proofErr w:type="spellEnd"/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- 4-26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У8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- 12-60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УР</w:t>
      </w:r>
      <w:r w:rsidRPr="001C658A">
        <w:rPr>
          <w:rFonts w:eastAsia="Times New Roman"/>
          <w:color w:val="000000"/>
          <w:lang w:val="ru-RU"/>
        </w:rPr>
        <w:t>-12-60 мм.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Таврові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>: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ТІ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 xml:space="preserve">- 2-6 </w:t>
      </w:r>
      <w:proofErr w:type="gramStart"/>
      <w:r w:rsidRPr="001C658A">
        <w:rPr>
          <w:rFonts w:eastAsia="Times New Roman"/>
          <w:color w:val="000000"/>
          <w:lang w:val="ru-RU"/>
        </w:rPr>
        <w:t>мм;</w:t>
      </w:r>
      <w:r w:rsidRPr="001C658A">
        <w:rPr>
          <w:rFonts w:eastAsia="Times New Roman"/>
          <w:b/>
          <w:bCs/>
          <w:color w:val="000000"/>
        </w:rPr>
        <w:t>T</w:t>
      </w:r>
      <w:proofErr w:type="gramEnd"/>
      <w:r w:rsidRPr="001C658A">
        <w:rPr>
          <w:rFonts w:eastAsia="Times New Roman"/>
          <w:b/>
          <w:bCs/>
          <w:color w:val="000000"/>
          <w:lang w:val="ru-RU"/>
        </w:rPr>
        <w:t>6</w:t>
      </w:r>
      <w:r w:rsidRPr="001C658A">
        <w:rPr>
          <w:rFonts w:eastAsia="Times New Roman"/>
          <w:color w:val="000000"/>
          <w:lang w:val="ru-RU"/>
        </w:rPr>
        <w:t>-4-26 мм;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Т9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- 12-60 мм.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внапуск типу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Е2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>- 2-60 мм.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Стикові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кутові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1C658A">
        <w:rPr>
          <w:rFonts w:eastAsia="Times New Roman"/>
          <w:color w:val="000000"/>
          <w:lang w:val="ru-RU"/>
        </w:rPr>
        <w:t>таврові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типи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в </w:t>
      </w:r>
      <w:proofErr w:type="spellStart"/>
      <w:r w:rsidRPr="001C658A">
        <w:rPr>
          <w:rFonts w:eastAsia="Times New Roman"/>
          <w:color w:val="000000"/>
          <w:lang w:val="ru-RU"/>
        </w:rPr>
        <w:t>залежності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товщини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листів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виконують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з </w:t>
      </w:r>
      <w:proofErr w:type="spellStart"/>
      <w:r w:rsidRPr="001C658A">
        <w:rPr>
          <w:rFonts w:eastAsia="Times New Roman"/>
          <w:color w:val="000000"/>
          <w:lang w:val="ru-RU"/>
        </w:rPr>
        <w:t>попередньою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обробкою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скосів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</w:t>
      </w:r>
      <w:r w:rsidRPr="001C658A">
        <w:rPr>
          <w:rFonts w:eastAsia="Times New Roman"/>
          <w:b/>
          <w:bCs/>
          <w:color w:val="000000"/>
          <w:lang w:val="ru-RU"/>
        </w:rPr>
        <w:t>С15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С21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Уб</w:t>
      </w:r>
      <w:proofErr w:type="spellEnd"/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</w:rPr>
        <w:t>T</w:t>
      </w:r>
      <w:r w:rsidRPr="001C658A">
        <w:rPr>
          <w:rFonts w:eastAsia="Times New Roman"/>
          <w:b/>
          <w:bCs/>
          <w:color w:val="000000"/>
          <w:lang w:val="ru-RU"/>
        </w:rPr>
        <w:t>6</w:t>
      </w:r>
      <w:r w:rsidRPr="001C658A">
        <w:rPr>
          <w:rFonts w:eastAsia="Times New Roman"/>
          <w:color w:val="000000"/>
          <w:lang w:val="ru-RU"/>
        </w:rPr>
        <w:t xml:space="preserve">), з </w:t>
      </w:r>
      <w:proofErr w:type="spellStart"/>
      <w:r w:rsidRPr="001C658A">
        <w:rPr>
          <w:rFonts w:eastAsia="Times New Roman"/>
          <w:color w:val="000000"/>
          <w:lang w:val="ru-RU"/>
        </w:rPr>
        <w:t>відбортованими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кромками (</w:t>
      </w:r>
      <w:r w:rsidRPr="001C658A">
        <w:rPr>
          <w:rFonts w:eastAsia="Times New Roman"/>
          <w:b/>
          <w:bCs/>
          <w:color w:val="000000"/>
          <w:lang w:val="ru-RU"/>
        </w:rPr>
        <w:t>СІ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У2</w:t>
      </w:r>
      <w:r w:rsidRPr="001C658A">
        <w:rPr>
          <w:rFonts w:eastAsia="Times New Roman"/>
          <w:color w:val="000000"/>
          <w:lang w:val="ru-RU"/>
        </w:rPr>
        <w:t xml:space="preserve">) </w:t>
      </w:r>
      <w:proofErr w:type="spellStart"/>
      <w:r w:rsidRPr="001C658A">
        <w:rPr>
          <w:rFonts w:eastAsia="Times New Roman"/>
          <w:color w:val="000000"/>
          <w:lang w:val="ru-RU"/>
        </w:rPr>
        <w:t>чи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без </w:t>
      </w:r>
      <w:proofErr w:type="spellStart"/>
      <w:r w:rsidRPr="001C658A">
        <w:rPr>
          <w:rFonts w:eastAsia="Times New Roman"/>
          <w:color w:val="000000"/>
          <w:lang w:val="ru-RU"/>
        </w:rPr>
        <w:t>обробки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</w:t>
      </w:r>
      <w:r w:rsidRPr="001C658A">
        <w:rPr>
          <w:rFonts w:eastAsia="Times New Roman"/>
          <w:b/>
          <w:bCs/>
          <w:color w:val="000000"/>
          <w:lang w:val="ru-RU"/>
        </w:rPr>
        <w:t>С2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У4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ТІ</w:t>
      </w:r>
      <w:r w:rsidRPr="001C658A">
        <w:rPr>
          <w:rFonts w:eastAsia="Times New Roman"/>
          <w:color w:val="000000"/>
          <w:lang w:val="ru-RU"/>
        </w:rPr>
        <w:t>,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b/>
          <w:bCs/>
          <w:color w:val="000000"/>
          <w:lang w:val="ru-RU"/>
        </w:rPr>
        <w:t>В2</w:t>
      </w:r>
      <w:r w:rsidRPr="001C658A">
        <w:rPr>
          <w:rFonts w:eastAsia="Times New Roman"/>
          <w:color w:val="000000"/>
          <w:lang w:val="ru-RU"/>
        </w:rPr>
        <w:t>).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lastRenderedPageBreak/>
        <w:t>Найбільш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доцільна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форма </w:t>
      </w:r>
      <w:proofErr w:type="spellStart"/>
      <w:r w:rsidRPr="001C658A">
        <w:rPr>
          <w:rFonts w:eastAsia="Times New Roman"/>
          <w:color w:val="000000"/>
          <w:lang w:val="ru-RU"/>
        </w:rPr>
        <w:t>зварного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з точки </w:t>
      </w:r>
      <w:proofErr w:type="spellStart"/>
      <w:r w:rsidRPr="001C658A">
        <w:rPr>
          <w:rFonts w:eastAsia="Times New Roman"/>
          <w:color w:val="000000"/>
          <w:lang w:val="ru-RU"/>
        </w:rPr>
        <w:t>зору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технологічності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1C658A">
        <w:rPr>
          <w:rFonts w:eastAsia="Times New Roman"/>
          <w:color w:val="000000"/>
          <w:lang w:val="ru-RU"/>
        </w:rPr>
        <w:t>міцності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- </w:t>
      </w:r>
      <w:proofErr w:type="spellStart"/>
      <w:r w:rsidRPr="001C658A">
        <w:rPr>
          <w:rFonts w:eastAsia="Times New Roman"/>
          <w:color w:val="000000"/>
          <w:lang w:val="ru-RU"/>
        </w:rPr>
        <w:t>стикове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. При </w:t>
      </w:r>
      <w:proofErr w:type="spellStart"/>
      <w:r w:rsidRPr="001C658A">
        <w:rPr>
          <w:rFonts w:eastAsia="Times New Roman"/>
          <w:color w:val="000000"/>
          <w:lang w:val="ru-RU"/>
        </w:rPr>
        <w:t>всіх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видах </w:t>
      </w:r>
      <w:proofErr w:type="spellStart"/>
      <w:r w:rsidRPr="001C658A">
        <w:rPr>
          <w:rFonts w:eastAsia="Times New Roman"/>
          <w:color w:val="000000"/>
          <w:lang w:val="ru-RU"/>
        </w:rPr>
        <w:t>навантажень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це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має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найбільшу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працездатність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За </w:t>
      </w:r>
      <w:proofErr w:type="spellStart"/>
      <w:r w:rsidRPr="001C658A">
        <w:rPr>
          <w:rFonts w:eastAsia="Times New Roman"/>
          <w:color w:val="000000"/>
          <w:lang w:val="ru-RU"/>
        </w:rPr>
        <w:t>положенням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1C658A">
        <w:rPr>
          <w:rFonts w:eastAsia="Times New Roman"/>
          <w:color w:val="000000"/>
          <w:lang w:val="ru-RU"/>
        </w:rPr>
        <w:t>просторі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всі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поділяються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1C658A">
        <w:rPr>
          <w:rFonts w:eastAsia="Times New Roman"/>
          <w:color w:val="000000"/>
          <w:lang w:val="ru-RU"/>
        </w:rPr>
        <w:t>нижні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(рис. </w:t>
      </w:r>
      <w:proofErr w:type="gramStart"/>
      <w:r w:rsidRPr="001C658A">
        <w:rPr>
          <w:rFonts w:eastAsia="Times New Roman"/>
          <w:color w:val="000000"/>
          <w:lang w:val="ru-RU"/>
        </w:rPr>
        <w:t>3.9,а</w:t>
      </w:r>
      <w:proofErr w:type="gramEnd"/>
      <w:r w:rsidRPr="001C658A">
        <w:rPr>
          <w:rFonts w:eastAsia="Times New Roman"/>
          <w:color w:val="000000"/>
          <w:lang w:val="ru-RU"/>
        </w:rPr>
        <w:t xml:space="preserve">), </w:t>
      </w:r>
      <w:proofErr w:type="spellStart"/>
      <w:r w:rsidRPr="001C658A">
        <w:rPr>
          <w:rFonts w:eastAsia="Times New Roman"/>
          <w:color w:val="000000"/>
          <w:lang w:val="ru-RU"/>
        </w:rPr>
        <w:t>вертикальні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(рис. 3.9,6), </w:t>
      </w:r>
      <w:proofErr w:type="spellStart"/>
      <w:r w:rsidRPr="001C658A">
        <w:rPr>
          <w:rFonts w:eastAsia="Times New Roman"/>
          <w:color w:val="000000"/>
          <w:lang w:val="ru-RU"/>
        </w:rPr>
        <w:t>горизонтальні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(рис. 3.9.6) і </w:t>
      </w:r>
      <w:proofErr w:type="spellStart"/>
      <w:r w:rsidRPr="001C658A">
        <w:rPr>
          <w:rFonts w:eastAsia="Times New Roman"/>
          <w:color w:val="000000"/>
          <w:lang w:val="ru-RU"/>
        </w:rPr>
        <w:t>стельові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(рис. 3.9,г). </w:t>
      </w:r>
      <w:proofErr w:type="spellStart"/>
      <w:r w:rsidRPr="001C658A">
        <w:rPr>
          <w:rFonts w:eastAsia="Times New Roman"/>
          <w:color w:val="000000"/>
          <w:lang w:val="ru-RU"/>
        </w:rPr>
        <w:t>Найбільш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зручні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1C658A">
        <w:rPr>
          <w:rFonts w:eastAsia="Times New Roman"/>
          <w:color w:val="000000"/>
          <w:lang w:val="ru-RU"/>
        </w:rPr>
        <w:t>виконанні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нижні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тому </w:t>
      </w:r>
      <w:proofErr w:type="spellStart"/>
      <w:r w:rsidRPr="001C658A">
        <w:rPr>
          <w:rFonts w:eastAsia="Times New Roman"/>
          <w:color w:val="000000"/>
          <w:lang w:val="ru-RU"/>
        </w:rPr>
        <w:t>що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розплавлений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метал не </w:t>
      </w:r>
      <w:proofErr w:type="spellStart"/>
      <w:r w:rsidRPr="001C658A">
        <w:rPr>
          <w:rFonts w:eastAsia="Times New Roman"/>
          <w:color w:val="000000"/>
          <w:lang w:val="ru-RU"/>
        </w:rPr>
        <w:t>витікає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з кратера шва. </w:t>
      </w:r>
      <w:proofErr w:type="spellStart"/>
      <w:r w:rsidRPr="001C658A">
        <w:rPr>
          <w:rFonts w:eastAsia="Times New Roman"/>
          <w:color w:val="000000"/>
          <w:lang w:val="ru-RU"/>
        </w:rPr>
        <w:t>Більш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складні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у </w:t>
      </w:r>
      <w:proofErr w:type="spellStart"/>
      <w:proofErr w:type="gramStart"/>
      <w:r w:rsidRPr="001C658A">
        <w:rPr>
          <w:rFonts w:eastAsia="Times New Roman"/>
          <w:color w:val="000000"/>
          <w:lang w:val="ru-RU"/>
        </w:rPr>
        <w:t>виконанні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горизонтальні</w:t>
      </w:r>
      <w:proofErr w:type="spellEnd"/>
      <w:proofErr w:type="gramEnd"/>
      <w:r w:rsidRPr="001C658A">
        <w:rPr>
          <w:rFonts w:eastAsia="Times New Roman"/>
          <w:color w:val="000000"/>
          <w:lang w:val="ru-RU"/>
        </w:rPr>
        <w:t xml:space="preserve"> 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 xml:space="preserve">і 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вертикальні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 xml:space="preserve">але </w:t>
      </w:r>
      <w:proofErr w:type="spellStart"/>
      <w:r w:rsidRPr="001C658A">
        <w:rPr>
          <w:rFonts w:eastAsia="Times New Roman"/>
          <w:color w:val="000000"/>
          <w:lang w:val="ru-RU"/>
        </w:rPr>
        <w:t>трудніше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за все </w:t>
      </w:r>
      <w:proofErr w:type="spellStart"/>
      <w:r w:rsidRPr="001C658A">
        <w:rPr>
          <w:rFonts w:eastAsia="Times New Roman"/>
          <w:color w:val="000000"/>
          <w:lang w:val="ru-RU"/>
        </w:rPr>
        <w:t>виконувати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стельові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</w:rPr>
      </w:pPr>
      <w:r w:rsidRPr="001C658A">
        <w:rPr>
          <w:rFonts w:eastAsia="Times New Roman"/>
          <w:noProof/>
          <w:color w:val="000000"/>
        </w:rPr>
        <w:drawing>
          <wp:inline distT="0" distB="0" distL="0" distR="0" wp14:anchorId="3F25D9DC" wp14:editId="443C2FBC">
            <wp:extent cx="6000750" cy="2057400"/>
            <wp:effectExtent l="0" t="0" r="0" b="0"/>
            <wp:docPr id="2" name="Рисунок 2" descr="https://studfile.net/html/2706/1053/html_CDtFKytmQI.O8F4/img-689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53/html_CDtFKytmQI.O8F4/img-689Ad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b/>
          <w:bCs/>
          <w:color w:val="000000"/>
          <w:lang w:val="ru-RU"/>
        </w:rPr>
        <w:t xml:space="preserve">Рис. 3.9.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Просторове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розташування</w:t>
      </w:r>
      <w:proofErr w:type="spellEnd"/>
      <w:r w:rsidRPr="001C658A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b/>
          <w:bCs/>
          <w:color w:val="000000"/>
          <w:lang w:val="ru-RU"/>
        </w:rPr>
        <w:t>швів</w:t>
      </w:r>
      <w:proofErr w:type="spellEnd"/>
    </w:p>
    <w:p w:rsidR="001C658A" w:rsidRPr="001C658A" w:rsidRDefault="001C658A" w:rsidP="001C658A">
      <w:pPr>
        <w:spacing w:after="0" w:line="360" w:lineRule="auto"/>
        <w:ind w:firstLine="567"/>
        <w:jc w:val="both"/>
        <w:outlineLvl w:val="1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6. </w:t>
      </w:r>
      <w:proofErr w:type="spellStart"/>
      <w:r w:rsidRPr="001C658A">
        <w:rPr>
          <w:rFonts w:eastAsia="Times New Roman"/>
          <w:color w:val="000000"/>
          <w:lang w:val="ru-RU"/>
        </w:rPr>
        <w:t>Режими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ручного дугового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плавким </w:t>
      </w:r>
      <w:proofErr w:type="spellStart"/>
      <w:r w:rsidRPr="001C658A">
        <w:rPr>
          <w:rFonts w:eastAsia="Times New Roman"/>
          <w:color w:val="000000"/>
          <w:lang w:val="ru-RU"/>
        </w:rPr>
        <w:t>електродом</w:t>
      </w:r>
      <w:proofErr w:type="spellEnd"/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Якість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з'єднання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залежить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правильного </w:t>
      </w:r>
      <w:proofErr w:type="spellStart"/>
      <w:r w:rsidRPr="001C658A">
        <w:rPr>
          <w:rFonts w:eastAsia="Times New Roman"/>
          <w:color w:val="000000"/>
          <w:lang w:val="ru-RU"/>
        </w:rPr>
        <w:t>вибору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режиму і </w:t>
      </w:r>
      <w:proofErr w:type="spellStart"/>
      <w:r w:rsidRPr="001C658A">
        <w:rPr>
          <w:rFonts w:eastAsia="Times New Roman"/>
          <w:color w:val="000000"/>
          <w:lang w:val="ru-RU"/>
        </w:rPr>
        <w:t>виконання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процес</w:t>
      </w:r>
      <w:proofErr w:type="spellEnd"/>
      <w:r w:rsidRPr="001C658A">
        <w:rPr>
          <w:rFonts w:eastAsia="Times New Roman"/>
          <w:color w:val="000000"/>
          <w:lang w:val="ru-RU"/>
        </w:rPr>
        <w:t xml:space="preserve">}'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. В режим </w:t>
      </w:r>
      <w:proofErr w:type="spellStart"/>
      <w:r w:rsidRPr="001C658A">
        <w:rPr>
          <w:rFonts w:eastAsia="Times New Roman"/>
          <w:color w:val="000000"/>
          <w:lang w:val="ru-RU"/>
        </w:rPr>
        <w:t>електродугового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входять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такі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параметри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: </w:t>
      </w:r>
      <w:proofErr w:type="spellStart"/>
      <w:r w:rsidRPr="001C658A">
        <w:rPr>
          <w:rFonts w:eastAsia="Times New Roman"/>
          <w:color w:val="000000"/>
          <w:lang w:val="ru-RU"/>
        </w:rPr>
        <w:t>діаметри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тип </w:t>
      </w:r>
      <w:proofErr w:type="spellStart"/>
      <w:r w:rsidRPr="001C658A">
        <w:rPr>
          <w:rFonts w:eastAsia="Times New Roman"/>
          <w:color w:val="000000"/>
          <w:lang w:val="ru-RU"/>
        </w:rPr>
        <w:t>електроду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сила струму, </w:t>
      </w:r>
      <w:proofErr w:type="spellStart"/>
      <w:r w:rsidRPr="001C658A">
        <w:rPr>
          <w:rFonts w:eastAsia="Times New Roman"/>
          <w:color w:val="000000"/>
          <w:lang w:val="ru-RU"/>
        </w:rPr>
        <w:t>полярність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1C658A">
        <w:rPr>
          <w:rFonts w:eastAsia="Times New Roman"/>
          <w:color w:val="000000"/>
          <w:lang w:val="ru-RU"/>
        </w:rPr>
        <w:t>напруга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дуги, </w:t>
      </w:r>
      <w:proofErr w:type="spellStart"/>
      <w:r w:rsidRPr="001C658A">
        <w:rPr>
          <w:rFonts w:eastAsia="Times New Roman"/>
          <w:color w:val="000000"/>
          <w:lang w:val="ru-RU"/>
        </w:rPr>
        <w:t>швидкість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u w:val="single"/>
          <w:lang w:val="ru-RU"/>
        </w:rPr>
        <w:t xml:space="preserve">Тип </w:t>
      </w:r>
      <w:proofErr w:type="spellStart"/>
      <w:r w:rsidRPr="001C658A">
        <w:rPr>
          <w:rFonts w:eastAsia="Times New Roman"/>
          <w:color w:val="000000"/>
          <w:u w:val="single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обирають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C658A">
        <w:rPr>
          <w:rFonts w:eastAsia="Times New Roman"/>
          <w:color w:val="000000"/>
          <w:lang w:val="ru-RU"/>
        </w:rPr>
        <w:t>залежності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хімічного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складу та </w:t>
      </w:r>
      <w:proofErr w:type="spellStart"/>
      <w:r w:rsidRPr="001C658A">
        <w:rPr>
          <w:rFonts w:eastAsia="Times New Roman"/>
          <w:color w:val="000000"/>
          <w:lang w:val="ru-RU"/>
        </w:rPr>
        <w:t>механічних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властивостей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(табл. 3.1). </w:t>
      </w:r>
      <w:proofErr w:type="spellStart"/>
      <w:r w:rsidRPr="001C658A">
        <w:rPr>
          <w:rFonts w:eastAsia="Times New Roman"/>
          <w:color w:val="000000"/>
          <w:lang w:val="ru-RU"/>
        </w:rPr>
        <w:t>Механічні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властивості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шва </w:t>
      </w:r>
      <w:proofErr w:type="spellStart"/>
      <w:r w:rsidRPr="001C658A">
        <w:rPr>
          <w:rFonts w:eastAsia="Times New Roman"/>
          <w:color w:val="000000"/>
          <w:lang w:val="ru-RU"/>
        </w:rPr>
        <w:t>повинні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1C658A">
        <w:rPr>
          <w:rFonts w:eastAsia="Times New Roman"/>
          <w:color w:val="000000"/>
          <w:lang w:val="ru-RU"/>
        </w:rPr>
        <w:t>вищі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або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рівні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властивостям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u w:val="single"/>
          <w:lang w:val="ru-RU"/>
        </w:rPr>
        <w:t>Діаметр</w:t>
      </w:r>
      <w:proofErr w:type="spellEnd"/>
      <w:r w:rsidRPr="001C658A">
        <w:rPr>
          <w:rFonts w:eastAsia="Times New Roman"/>
          <w:color w:val="000000"/>
          <w:u w:val="single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u w:val="single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</w:rPr>
        <w:t> </w:t>
      </w:r>
      <w:r w:rsidRPr="001C658A">
        <w:rPr>
          <w:rFonts w:eastAsia="Times New Roman"/>
          <w:color w:val="000000"/>
          <w:lang w:val="ru-RU"/>
        </w:rPr>
        <w:t xml:space="preserve">при ручному </w:t>
      </w:r>
      <w:proofErr w:type="spellStart"/>
      <w:r w:rsidRPr="001C658A">
        <w:rPr>
          <w:rFonts w:eastAsia="Times New Roman"/>
          <w:color w:val="000000"/>
          <w:lang w:val="ru-RU"/>
        </w:rPr>
        <w:t>електродуговому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обирають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C658A">
        <w:rPr>
          <w:rFonts w:eastAsia="Times New Roman"/>
          <w:color w:val="000000"/>
          <w:lang w:val="ru-RU"/>
        </w:rPr>
        <w:t>залежності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товщини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(табл. 3.2), шару шва і </w:t>
      </w:r>
      <w:proofErr w:type="spellStart"/>
      <w:r w:rsidRPr="001C658A">
        <w:rPr>
          <w:rFonts w:eastAsia="Times New Roman"/>
          <w:color w:val="000000"/>
          <w:lang w:val="ru-RU"/>
        </w:rPr>
        <w:t>положення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шва у </w:t>
      </w:r>
      <w:proofErr w:type="spellStart"/>
      <w:r w:rsidRPr="001C658A">
        <w:rPr>
          <w:rFonts w:eastAsia="Times New Roman"/>
          <w:color w:val="000000"/>
          <w:lang w:val="ru-RU"/>
        </w:rPr>
        <w:t>просторі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Таблиця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3.2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lastRenderedPageBreak/>
        <w:t>Співвідношення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між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діаметром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1C658A">
        <w:rPr>
          <w:rFonts w:eastAsia="Times New Roman"/>
          <w:color w:val="000000"/>
          <w:lang w:val="ru-RU"/>
        </w:rPr>
        <w:t>товщиною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що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зварюється</w:t>
      </w:r>
      <w:proofErr w:type="spellEnd"/>
    </w:p>
    <w:tbl>
      <w:tblPr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2"/>
        <w:gridCol w:w="1101"/>
        <w:gridCol w:w="1101"/>
        <w:gridCol w:w="1101"/>
        <w:gridCol w:w="1101"/>
        <w:gridCol w:w="1241"/>
        <w:gridCol w:w="1503"/>
      </w:tblGrid>
      <w:tr w:rsidR="001C658A" w:rsidRPr="001C658A" w:rsidTr="001C658A">
        <w:trPr>
          <w:trHeight w:val="4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1C658A">
              <w:rPr>
                <w:rFonts w:eastAsia="Times New Roman"/>
                <w:color w:val="000000"/>
                <w:lang w:val="ru-RU"/>
              </w:rPr>
              <w:t>Товщина</w:t>
            </w:r>
            <w:proofErr w:type="spellEnd"/>
            <w:r w:rsidRPr="001C658A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C658A">
              <w:rPr>
                <w:rFonts w:eastAsia="Times New Roman"/>
                <w:color w:val="000000"/>
                <w:lang w:val="ru-RU"/>
              </w:rPr>
              <w:t>металу</w:t>
            </w:r>
            <w:proofErr w:type="spellEnd"/>
            <w:r w:rsidRPr="001C658A">
              <w:rPr>
                <w:rFonts w:eastAsia="Times New Roman"/>
                <w:color w:val="000000"/>
                <w:lang w:val="ru-RU"/>
              </w:rPr>
              <w:t xml:space="preserve">, </w:t>
            </w:r>
            <w:proofErr w:type="spellStart"/>
            <w:r w:rsidRPr="001C658A">
              <w:rPr>
                <w:rFonts w:eastAsia="Times New Roman"/>
                <w:color w:val="000000"/>
                <w:lang w:val="ru-RU"/>
              </w:rPr>
              <w:t>що</w:t>
            </w:r>
            <w:proofErr w:type="spellEnd"/>
            <w:r w:rsidRPr="001C658A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C658A">
              <w:rPr>
                <w:rFonts w:eastAsia="Times New Roman"/>
                <w:color w:val="000000"/>
                <w:lang w:val="ru-RU"/>
              </w:rPr>
              <w:t>зварюється</w:t>
            </w:r>
            <w:proofErr w:type="spellEnd"/>
            <w:r w:rsidRPr="001C658A">
              <w:rPr>
                <w:rFonts w:eastAsia="Times New Roman"/>
                <w:color w:val="000000"/>
                <w:lang w:val="ru-RU"/>
              </w:rPr>
              <w:t>,</w:t>
            </w:r>
          </w:p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  <w:lang w:val="ru-RU"/>
              </w:rPr>
            </w:pPr>
            <w:r w:rsidRPr="001C658A">
              <w:rPr>
                <w:rFonts w:eastAsia="Times New Roman"/>
                <w:color w:val="000000"/>
              </w:rPr>
              <w:t>δ</w:t>
            </w:r>
            <w:r w:rsidRPr="001C658A">
              <w:rPr>
                <w:rFonts w:eastAsia="Times New Roman"/>
                <w:color w:val="000000"/>
                <w:lang w:val="ru-RU"/>
              </w:rPr>
              <w:t>, мм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0,5-1,0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1,1-2,0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2,1-5,0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5,1-1,0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15,1-20,0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658A">
              <w:rPr>
                <w:rFonts w:eastAsia="Times New Roman"/>
                <w:color w:val="000000"/>
              </w:rPr>
              <w:t>Більше</w:t>
            </w:r>
            <w:proofErr w:type="spellEnd"/>
          </w:p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20</w:t>
            </w:r>
          </w:p>
        </w:tc>
      </w:tr>
      <w:tr w:rsidR="001C658A" w:rsidRPr="001C658A" w:rsidTr="001C658A">
        <w:trPr>
          <w:trHeight w:val="4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658A">
              <w:rPr>
                <w:rFonts w:eastAsia="Times New Roman"/>
                <w:color w:val="000000"/>
              </w:rPr>
              <w:t>Діаметр</w:t>
            </w:r>
            <w:proofErr w:type="spellEnd"/>
            <w:r w:rsidRPr="001C658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C658A">
              <w:rPr>
                <w:rFonts w:eastAsia="Times New Roman"/>
                <w:color w:val="000000"/>
              </w:rPr>
              <w:t>електрода</w:t>
            </w:r>
            <w:proofErr w:type="spellEnd"/>
          </w:p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C658A">
              <w:rPr>
                <w:rFonts w:eastAsia="Times New Roman"/>
                <w:color w:val="000000"/>
              </w:rPr>
              <w:t>мм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1,0-1,5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1,5-2,5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2,5-4,0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5,0-6,0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5,0-8,0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8A" w:rsidRPr="001C658A" w:rsidRDefault="001C658A" w:rsidP="001C658A">
            <w:pPr>
              <w:spacing w:after="0"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C658A">
              <w:rPr>
                <w:rFonts w:eastAsia="Times New Roman"/>
                <w:color w:val="000000"/>
              </w:rPr>
              <w:t>5,0-10,0</w:t>
            </w:r>
          </w:p>
        </w:tc>
      </w:tr>
    </w:tbl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Рекомендовані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1C658A">
        <w:rPr>
          <w:rFonts w:eastAsia="Times New Roman"/>
          <w:color w:val="000000"/>
          <w:lang w:val="ru-RU"/>
        </w:rPr>
        <w:t>таблиш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діаметри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можна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використовувати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1C658A">
        <w:rPr>
          <w:rFonts w:eastAsia="Times New Roman"/>
          <w:color w:val="000000"/>
          <w:lang w:val="ru-RU"/>
        </w:rPr>
        <w:t>виконанні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нижніх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. При </w:t>
      </w:r>
      <w:proofErr w:type="spellStart"/>
      <w:r w:rsidRPr="001C658A">
        <w:rPr>
          <w:rFonts w:eastAsia="Times New Roman"/>
          <w:color w:val="000000"/>
          <w:lang w:val="ru-RU"/>
        </w:rPr>
        <w:t>виконанні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стельових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швів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використовують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діаметр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1C658A">
        <w:rPr>
          <w:rFonts w:eastAsia="Times New Roman"/>
          <w:color w:val="000000"/>
          <w:lang w:val="ru-RU"/>
        </w:rPr>
        <w:t>більше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4 мм. </w:t>
      </w:r>
      <w:proofErr w:type="spellStart"/>
      <w:r w:rsidRPr="001C658A">
        <w:rPr>
          <w:rFonts w:eastAsia="Times New Roman"/>
          <w:color w:val="000000"/>
          <w:lang w:val="ru-RU"/>
        </w:rPr>
        <w:t>Вертикальні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1C658A">
        <w:rPr>
          <w:rFonts w:eastAsia="Times New Roman"/>
          <w:color w:val="000000"/>
          <w:lang w:val="ru-RU"/>
        </w:rPr>
        <w:t>горизонтальні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шви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можна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виконувати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електродами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дещо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більшого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діаметру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u w:val="single"/>
          <w:lang w:val="ru-RU"/>
        </w:rPr>
        <w:t xml:space="preserve">Величину </w:t>
      </w:r>
      <w:proofErr w:type="spellStart"/>
      <w:r w:rsidRPr="001C658A">
        <w:rPr>
          <w:rFonts w:eastAsia="Times New Roman"/>
          <w:color w:val="000000"/>
          <w:u w:val="single"/>
          <w:lang w:val="ru-RU"/>
        </w:rPr>
        <w:t>зварювального</w:t>
      </w:r>
      <w:proofErr w:type="spellEnd"/>
      <w:r w:rsidRPr="001C658A">
        <w:rPr>
          <w:rFonts w:eastAsia="Times New Roman"/>
          <w:color w:val="000000"/>
          <w:u w:val="single"/>
          <w:lang w:val="ru-RU"/>
        </w:rPr>
        <w:t xml:space="preserve"> струму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обирають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C658A">
        <w:rPr>
          <w:rFonts w:eastAsia="Times New Roman"/>
          <w:color w:val="000000"/>
          <w:lang w:val="ru-RU"/>
        </w:rPr>
        <w:t>залежності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діаметру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типу </w:t>
      </w:r>
      <w:proofErr w:type="spellStart"/>
      <w:r w:rsidRPr="001C658A">
        <w:rPr>
          <w:rFonts w:eastAsia="Times New Roman"/>
          <w:color w:val="000000"/>
          <w:lang w:val="ru-RU"/>
        </w:rPr>
        <w:t>електроду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роду струму, </w:t>
      </w:r>
      <w:proofErr w:type="spellStart"/>
      <w:r w:rsidRPr="001C658A">
        <w:rPr>
          <w:rFonts w:eastAsia="Times New Roman"/>
          <w:color w:val="000000"/>
          <w:lang w:val="ru-RU"/>
        </w:rPr>
        <w:t>товщини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1C658A">
        <w:rPr>
          <w:rFonts w:eastAsia="Times New Roman"/>
          <w:color w:val="000000"/>
          <w:lang w:val="ru-RU"/>
        </w:rPr>
        <w:t>хімічного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склад}' </w:t>
      </w:r>
      <w:proofErr w:type="spellStart"/>
      <w:r w:rsidRPr="001C658A">
        <w:rPr>
          <w:rFonts w:eastAsia="Times New Roman"/>
          <w:color w:val="000000"/>
          <w:lang w:val="ru-RU"/>
        </w:rPr>
        <w:t>зварюваного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положення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шва в </w:t>
      </w:r>
      <w:proofErr w:type="spellStart"/>
      <w:r w:rsidRPr="001C658A">
        <w:rPr>
          <w:rFonts w:eastAsia="Times New Roman"/>
          <w:color w:val="000000"/>
          <w:lang w:val="ru-RU"/>
        </w:rPr>
        <w:t>просторі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</w:t>
      </w:r>
      <w:proofErr w:type="spellStart"/>
      <w:r w:rsidRPr="001C658A">
        <w:rPr>
          <w:rFonts w:eastAsia="Times New Roman"/>
          <w:color w:val="000000"/>
          <w:lang w:val="ru-RU"/>
        </w:rPr>
        <w:t>нижнє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вертикальне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верхнє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). </w:t>
      </w:r>
      <w:proofErr w:type="spellStart"/>
      <w:r w:rsidRPr="001C658A">
        <w:rPr>
          <w:rFonts w:eastAsia="Times New Roman"/>
          <w:color w:val="000000"/>
          <w:lang w:val="ru-RU"/>
        </w:rPr>
        <w:t>Між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силою струму та </w:t>
      </w:r>
      <w:proofErr w:type="spellStart"/>
      <w:r w:rsidRPr="001C658A">
        <w:rPr>
          <w:rFonts w:eastAsia="Times New Roman"/>
          <w:color w:val="000000"/>
          <w:lang w:val="ru-RU"/>
        </w:rPr>
        <w:t>діаметром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1C658A">
        <w:rPr>
          <w:rFonts w:eastAsia="Times New Roman"/>
          <w:color w:val="000000"/>
          <w:lang w:val="ru-RU"/>
        </w:rPr>
        <w:t>нижньому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положенні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шва </w:t>
      </w:r>
      <w:proofErr w:type="spellStart"/>
      <w:r w:rsidRPr="001C658A">
        <w:rPr>
          <w:rFonts w:eastAsia="Times New Roman"/>
          <w:color w:val="000000"/>
          <w:lang w:val="ru-RU"/>
        </w:rPr>
        <w:t>існує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залежність</w:t>
      </w:r>
      <w:proofErr w:type="spellEnd"/>
      <w:r w:rsidRPr="001C658A">
        <w:rPr>
          <w:rFonts w:eastAsia="Times New Roman"/>
          <w:color w:val="000000"/>
          <w:lang w:val="ru-RU"/>
        </w:rPr>
        <w:t>,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де А- - </w:t>
      </w:r>
      <w:proofErr w:type="spellStart"/>
      <w:r w:rsidRPr="001C658A">
        <w:rPr>
          <w:rFonts w:eastAsia="Times New Roman"/>
          <w:color w:val="000000"/>
          <w:lang w:val="ru-RU"/>
        </w:rPr>
        <w:t>коефіцієнт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пропорційності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gramStart"/>
      <w:r w:rsidRPr="001C658A">
        <w:rPr>
          <w:rFonts w:eastAsia="Times New Roman"/>
          <w:color w:val="000000"/>
          <w:lang w:val="ru-RU"/>
        </w:rPr>
        <w:t>А</w:t>
      </w:r>
      <w:proofErr w:type="gramEnd"/>
      <w:r w:rsidRPr="001C658A">
        <w:rPr>
          <w:rFonts w:eastAsia="Times New Roman"/>
          <w:color w:val="000000"/>
          <w:lang w:val="ru-RU"/>
        </w:rPr>
        <w:t>/мм (</w:t>
      </w:r>
      <w:r w:rsidRPr="001C658A">
        <w:rPr>
          <w:rFonts w:eastAsia="Times New Roman"/>
          <w:color w:val="000000"/>
        </w:rPr>
        <w:t>k</w:t>
      </w:r>
      <w:r w:rsidRPr="001C658A">
        <w:rPr>
          <w:rFonts w:eastAsia="Times New Roman"/>
          <w:color w:val="000000"/>
          <w:lang w:val="ru-RU"/>
        </w:rPr>
        <w:t xml:space="preserve"> =35-60 для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електродом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із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сталевого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маловуглецевого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зварювального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дроту марки СВ-0,8А);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gramStart"/>
      <w:r w:rsidRPr="001C658A">
        <w:rPr>
          <w:rFonts w:eastAsia="Times New Roman"/>
          <w:color w:val="000000"/>
          <w:lang w:val="ru-RU"/>
        </w:rPr>
        <w:t>( -</w:t>
      </w:r>
      <w:proofErr w:type="gram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діаметр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електрода</w:t>
      </w:r>
      <w:proofErr w:type="spellEnd"/>
      <w:r w:rsidRPr="001C658A">
        <w:rPr>
          <w:rFonts w:eastAsia="Times New Roman"/>
          <w:color w:val="000000"/>
          <w:lang w:val="ru-RU"/>
        </w:rPr>
        <w:t>, мм.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Занадто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великий струм </w:t>
      </w:r>
      <w:proofErr w:type="spellStart"/>
      <w:r w:rsidRPr="001C658A">
        <w:rPr>
          <w:rFonts w:eastAsia="Times New Roman"/>
          <w:color w:val="000000"/>
          <w:lang w:val="ru-RU"/>
        </w:rPr>
        <w:t>призводить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1C658A">
        <w:rPr>
          <w:rFonts w:eastAsia="Times New Roman"/>
          <w:color w:val="000000"/>
          <w:lang w:val="ru-RU"/>
        </w:rPr>
        <w:t>перегріву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металу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а </w:t>
      </w:r>
      <w:proofErr w:type="spellStart"/>
      <w:r w:rsidRPr="001C658A">
        <w:rPr>
          <w:rFonts w:eastAsia="Times New Roman"/>
          <w:color w:val="000000"/>
          <w:lang w:val="ru-RU"/>
        </w:rPr>
        <w:t>іноді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і до </w:t>
      </w:r>
      <w:proofErr w:type="spellStart"/>
      <w:r w:rsidRPr="001C658A">
        <w:rPr>
          <w:rFonts w:eastAsia="Times New Roman"/>
          <w:color w:val="000000"/>
          <w:lang w:val="ru-RU"/>
        </w:rPr>
        <w:t>проплавлення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(</w:t>
      </w:r>
      <w:proofErr w:type="spellStart"/>
      <w:r w:rsidRPr="001C658A">
        <w:rPr>
          <w:rFonts w:eastAsia="Times New Roman"/>
          <w:color w:val="000000"/>
          <w:lang w:val="ru-RU"/>
        </w:rPr>
        <w:t>пропалення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) </w:t>
      </w:r>
      <w:proofErr w:type="spellStart"/>
      <w:r w:rsidRPr="001C658A">
        <w:rPr>
          <w:rFonts w:eastAsia="Times New Roman"/>
          <w:color w:val="000000"/>
          <w:lang w:val="ru-RU"/>
        </w:rPr>
        <w:t>виробу</w:t>
      </w:r>
      <w:proofErr w:type="spellEnd"/>
      <w:r w:rsidRPr="001C658A">
        <w:rPr>
          <w:rFonts w:eastAsia="Times New Roman"/>
          <w:color w:val="000000"/>
          <w:lang w:val="ru-RU"/>
        </w:rPr>
        <w:t xml:space="preserve">, </w:t>
      </w:r>
      <w:proofErr w:type="spellStart"/>
      <w:r w:rsidRPr="001C658A">
        <w:rPr>
          <w:rFonts w:eastAsia="Times New Roman"/>
          <w:color w:val="000000"/>
          <w:lang w:val="ru-RU"/>
        </w:rPr>
        <w:t>що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зварюється</w:t>
      </w:r>
      <w:proofErr w:type="spellEnd"/>
      <w:r w:rsidRPr="001C658A">
        <w:rPr>
          <w:rFonts w:eastAsia="Times New Roman"/>
          <w:color w:val="000000"/>
          <w:lang w:val="ru-RU"/>
        </w:rPr>
        <w:t>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Напруга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1C658A">
        <w:rPr>
          <w:rFonts w:eastAsia="Times New Roman"/>
          <w:color w:val="000000"/>
          <w:lang w:val="ru-RU"/>
        </w:rPr>
        <w:t>сталого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горіння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gramStart"/>
      <w:r w:rsidRPr="001C658A">
        <w:rPr>
          <w:rFonts w:eastAsia="Times New Roman"/>
          <w:color w:val="000000"/>
          <w:lang w:val="ru-RU"/>
        </w:rPr>
        <w:t xml:space="preserve">дуги </w:t>
      </w:r>
      <w:r w:rsidRPr="001C658A">
        <w:rPr>
          <w:rFonts w:eastAsia="Times New Roman"/>
          <w:color w:val="000000"/>
        </w:rPr>
        <w:t> </w:t>
      </w:r>
      <w:proofErr w:type="spellStart"/>
      <w:r w:rsidRPr="001C658A">
        <w:rPr>
          <w:rFonts w:eastAsia="Times New Roman"/>
          <w:color w:val="000000"/>
          <w:lang w:val="ru-RU"/>
        </w:rPr>
        <w:t>залежить</w:t>
      </w:r>
      <w:proofErr w:type="spellEnd"/>
      <w:proofErr w:type="gramEnd"/>
      <w:r w:rsidRPr="001C658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1C658A">
        <w:rPr>
          <w:rFonts w:eastAsia="Times New Roman"/>
          <w:color w:val="000000"/>
          <w:lang w:val="ru-RU"/>
        </w:rPr>
        <w:t>її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довжини</w:t>
      </w:r>
      <w:proofErr w:type="spellEnd"/>
      <w:r w:rsidRPr="001C658A">
        <w:rPr>
          <w:rFonts w:eastAsia="Times New Roman"/>
          <w:color w:val="000000"/>
          <w:lang w:val="ru-RU"/>
        </w:rPr>
        <w:t>:,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де </w:t>
      </w:r>
      <w:r w:rsidRPr="001C658A">
        <w:rPr>
          <w:rFonts w:eastAsia="Times New Roman"/>
          <w:color w:val="000000"/>
        </w:rPr>
        <w:t>   </w:t>
      </w:r>
      <w:r w:rsidRPr="001C658A">
        <w:rPr>
          <w:rFonts w:eastAsia="Times New Roman"/>
          <w:color w:val="000000"/>
          <w:lang w:val="ru-RU"/>
        </w:rPr>
        <w:t xml:space="preserve">- </w:t>
      </w:r>
      <w:proofErr w:type="spellStart"/>
      <w:r w:rsidRPr="001C658A">
        <w:rPr>
          <w:rFonts w:eastAsia="Times New Roman"/>
          <w:color w:val="000000"/>
          <w:lang w:val="ru-RU"/>
        </w:rPr>
        <w:t>сумарне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падіння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напруги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C658A">
        <w:rPr>
          <w:rFonts w:eastAsia="Times New Roman"/>
          <w:color w:val="000000"/>
          <w:lang w:val="ru-RU"/>
        </w:rPr>
        <w:t>катодній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1C658A">
        <w:rPr>
          <w:rFonts w:eastAsia="Times New Roman"/>
          <w:color w:val="000000"/>
          <w:lang w:val="ru-RU"/>
        </w:rPr>
        <w:t>анодній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областях, В.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1C658A">
        <w:rPr>
          <w:rFonts w:eastAsia="Times New Roman"/>
          <w:color w:val="000000"/>
          <w:lang w:val="ru-RU"/>
        </w:rPr>
        <w:t xml:space="preserve">Для </w:t>
      </w: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сталі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= 20-22 </w:t>
      </w:r>
      <w:proofErr w:type="gramStart"/>
      <w:r w:rsidRPr="001C658A">
        <w:rPr>
          <w:rFonts w:eastAsia="Times New Roman"/>
          <w:color w:val="000000"/>
          <w:lang w:val="ru-RU"/>
        </w:rPr>
        <w:t>В</w:t>
      </w:r>
      <w:proofErr w:type="gramEnd"/>
      <w:r w:rsidRPr="001C658A">
        <w:rPr>
          <w:rFonts w:eastAsia="Times New Roman"/>
          <w:color w:val="000000"/>
          <w:lang w:val="ru-RU"/>
        </w:rPr>
        <w:t xml:space="preserve">; </w:t>
      </w:r>
      <w:proofErr w:type="spellStart"/>
      <w:r w:rsidRPr="001C658A">
        <w:rPr>
          <w:rFonts w:eastAsia="Times New Roman"/>
          <w:color w:val="000000"/>
          <w:lang w:val="ru-RU"/>
        </w:rPr>
        <w:t>Ес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- </w:t>
      </w:r>
      <w:proofErr w:type="spellStart"/>
      <w:r w:rsidRPr="001C658A">
        <w:rPr>
          <w:rFonts w:eastAsia="Times New Roman"/>
          <w:color w:val="000000"/>
          <w:lang w:val="ru-RU"/>
        </w:rPr>
        <w:t>напруженість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електричного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поля в </w:t>
      </w:r>
      <w:proofErr w:type="spellStart"/>
      <w:r w:rsidRPr="001C658A">
        <w:rPr>
          <w:rFonts w:eastAsia="Times New Roman"/>
          <w:color w:val="000000"/>
          <w:lang w:val="ru-RU"/>
        </w:rPr>
        <w:t>стовпі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дуги, В/мм. Для</w:t>
      </w:r>
    </w:p>
    <w:p w:rsidR="001C658A" w:rsidRPr="001C658A" w:rsidRDefault="001C658A" w:rsidP="001C658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1C658A">
        <w:rPr>
          <w:rFonts w:eastAsia="Times New Roman"/>
          <w:color w:val="000000"/>
          <w:lang w:val="ru-RU"/>
        </w:rPr>
        <w:t>зварювання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сталі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</w:t>
      </w:r>
      <w:proofErr w:type="spellStart"/>
      <w:r w:rsidRPr="001C658A">
        <w:rPr>
          <w:rFonts w:eastAsia="Times New Roman"/>
          <w:color w:val="000000"/>
          <w:lang w:val="ru-RU"/>
        </w:rPr>
        <w:t>Ес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= 3,3-3,7 В/мм; </w:t>
      </w:r>
      <w:proofErr w:type="spellStart"/>
      <w:r w:rsidRPr="001C658A">
        <w:rPr>
          <w:rFonts w:eastAsia="Times New Roman"/>
          <w:color w:val="000000"/>
          <w:lang w:val="ru-RU"/>
        </w:rPr>
        <w:t>Ьд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- </w:t>
      </w:r>
      <w:proofErr w:type="spellStart"/>
      <w:r w:rsidRPr="001C658A">
        <w:rPr>
          <w:rFonts w:eastAsia="Times New Roman"/>
          <w:color w:val="000000"/>
          <w:lang w:val="ru-RU"/>
        </w:rPr>
        <w:t>довжина</w:t>
      </w:r>
      <w:proofErr w:type="spellEnd"/>
      <w:r w:rsidRPr="001C658A">
        <w:rPr>
          <w:rFonts w:eastAsia="Times New Roman"/>
          <w:color w:val="000000"/>
          <w:lang w:val="ru-RU"/>
        </w:rPr>
        <w:t xml:space="preserve"> дуги, мм; = 0.5.</w:t>
      </w:r>
    </w:p>
    <w:p w:rsidR="00475C9B" w:rsidRPr="001C658A" w:rsidRDefault="00475C9B" w:rsidP="001C658A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1C65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3"/>
    <w:rsid w:val="001901F3"/>
    <w:rsid w:val="001C658A"/>
    <w:rsid w:val="00475C9B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6CD0"/>
  <w15:chartTrackingRefBased/>
  <w15:docId w15:val="{31CC4D97-839B-437D-B9C9-EEAA27E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2020-04-14T07:10:00Z</dcterms:created>
  <dcterms:modified xsi:type="dcterms:W3CDTF">2020-04-14T07:10:00Z</dcterms:modified>
</cp:coreProperties>
</file>