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30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.04.2020</w:t>
      </w:r>
    </w:p>
    <w:p w:rsidR="00D37E3B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Е-91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з освітлення та освітлювальних мереж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D37E3B" w:rsidRDefault="00D37E3B" w:rsidP="00D37E3B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D37E3B" w:rsidRDefault="00D37E3B" w:rsidP="00D37E3B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D37E3B" w:rsidRPr="006F5AC8" w:rsidRDefault="00D37E3B" w:rsidP="00D37E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D37E3B" w:rsidRDefault="00D37E3B" w:rsidP="00D37E3B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Тема програми: </w:t>
      </w:r>
      <w:r w:rsidRPr="00D37E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«</w:t>
      </w:r>
      <w:r w:rsidRPr="00D3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Інструктаж з безпеки  праці та пожежної безпеки на підприємстві</w:t>
      </w:r>
      <w:r w:rsidRPr="00D3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D37E3B" w:rsidRPr="00D37E3B" w:rsidRDefault="00D37E3B" w:rsidP="00D37E3B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37E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D37E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Pr="00D3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Інструктаж з безпеки праці та пожежної безпеки на виробництві.</w:t>
      </w:r>
    </w:p>
    <w:p w:rsidR="00D37E3B" w:rsidRPr="00D37E3B" w:rsidRDefault="00D37E3B" w:rsidP="00D37E3B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3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Ознайомлення з підприємством, структурою виробництва, видами робіт і організації робочого місця</w:t>
      </w:r>
      <w:r w:rsidRPr="00D37E3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Засвоїти знання з правил охорони праці та пожежної безпек</w:t>
      </w:r>
      <w:r>
        <w:rPr>
          <w:rFonts w:ascii="Times New Roman" w:hAnsi="Times New Roman"/>
          <w:sz w:val="28"/>
          <w:szCs w:val="28"/>
          <w:lang w:val="uk-UA"/>
        </w:rPr>
        <w:t>и на підприємстві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Розвити в учнів логічне мислення та творчий підхід у вирішенні задач різної складності, розвити позитивні мотиви діяльності та інтерес до даної теми, розвивати почуття відповідальності і обережності при виконанні робіт.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Виховати шанобливе ставлення до обраної професії, працездатність, самостійність у виконанні різноманітних завдань, бережливе ставлення до інструменту та економії використання матеріалу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37E3B" w:rsidRPr="0063785F" w:rsidRDefault="00D37E3B" w:rsidP="00D37E3B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інструкції з охорони праці</w:t>
      </w:r>
    </w:p>
    <w:p w:rsidR="00D37E3B" w:rsidRPr="0063785F" w:rsidRDefault="00D37E3B" w:rsidP="00D37E3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D37E3B" w:rsidRPr="0063785F" w:rsidRDefault="00D37E3B" w:rsidP="00D37E3B">
      <w:pPr>
        <w:pStyle w:val="a3"/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D37E3B" w:rsidRPr="0063785F" w:rsidRDefault="00D37E3B" w:rsidP="00D37E3B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D37E3B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Опишіть техніку безпеки при підготовці робочого місця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D37E3B" w:rsidRPr="00BC1EA8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Pr="0063785F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типи вогнегасників існують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D37E3B" w:rsidRPr="0063785F" w:rsidRDefault="00D37E3B" w:rsidP="00D37E3B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Pr="00BC1EA8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наведених нижче оберіть той вогнегасник  яким можливо гасити пожежу в електроустановці </w:t>
      </w:r>
      <w:r w:rsidRPr="006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 1000 В</w:t>
      </w:r>
    </w:p>
    <w:p w:rsidR="00D37E3B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А) ВП</w:t>
      </w:r>
    </w:p>
    <w:p w:rsidR="00D37E3B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Б) ВВК</w:t>
      </w:r>
    </w:p>
    <w:p w:rsidR="00D37E3B" w:rsidRPr="00BC1EA8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В) ВВП</w:t>
      </w:r>
    </w:p>
    <w:p w:rsidR="00D37E3B" w:rsidRPr="0063785F" w:rsidRDefault="00D37E3B" w:rsidP="00D37E3B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37E3B" w:rsidRPr="00FA2739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види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електротравматизму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 знаєте</w:t>
      </w:r>
    </w:p>
    <w:p w:rsidR="00D37E3B" w:rsidRPr="00FA2739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Надання першої медичної допомоги при ураженні струмом</w:t>
      </w:r>
    </w:p>
    <w:p w:rsidR="00D37E3B" w:rsidRPr="004E0596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Pr="0063785F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37E3B" w:rsidRDefault="00D37E3B" w:rsidP="00D37E3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D37E3B" w:rsidRPr="004D77CE" w:rsidRDefault="00D37E3B" w:rsidP="00D37E3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7E3B" w:rsidRPr="002B7C21" w:rsidRDefault="00D37E3B" w:rsidP="00D37E3B">
      <w:pPr>
        <w:pStyle w:val="a3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2B7C21">
        <w:rPr>
          <w:rFonts w:ascii="Times New Roman" w:hAnsi="Times New Roman"/>
          <w:b/>
          <w:bCs/>
          <w:sz w:val="28"/>
          <w:szCs w:val="28"/>
          <w:lang w:val="uk-UA"/>
        </w:rPr>
        <w:t>Вимоги безпеки перед початком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sz w:val="28"/>
          <w:szCs w:val="28"/>
          <w:lang w:val="uk-UA"/>
        </w:rPr>
        <w:t>2. Вимоги безпеки перед початком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2.1. Одягти спецодяг.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2.2. Отримати завдання від майстра.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2.3. Підготувати інструмент, пристосування, відповідні засоби індивідуального захисту.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2.4. Підготувати засоби підмащування, які будуть використовуватись під час р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боти, виготовлені згідно з планом виконання робіт (ПВР).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2.5. Перевірити справність інструмента, пристосувань і від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повідність їх правилам охорони праці.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2.6. Впевнитись в достатньому освітленні робочої зони.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При необхідності користуватись переносними електролампами з захисними сі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ками напругою 42 В - в приміщеннях без підвищеної небезпеки та 12 В - в особливо н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безпечних.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2.7. Прибрати з робочої зони непотрібні предмети. Поли на робочому місці п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винні бути сухими та чистими.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sz w:val="28"/>
          <w:szCs w:val="28"/>
          <w:lang w:val="uk-UA"/>
        </w:rPr>
        <w:t>3. Вимоги безпеки під час виконання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3.1. Забороняється виконувати електромонтажні роботи в неосвітлених або зате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нених місцях.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3.2. Під час роботи на висоті необхідно користуватись випробуваними запобі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ними засобами та пристосуваннями (запобіжні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пояса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риштування, помости).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3.3. Забороняється виконувати зовнішні електромонтажні роботи під час грози, туману, ожеледі, 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вітрі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силою 15 м/с і більше.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3.4. Робити з помостів, риштувань дозволяється тільки за наявності по всьому п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риметру огородження висотою не менше 1,1 м та суцільного настилу.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3.5. Для перенесення і зберігання інструменту та дрібних деталей електромонта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ник повинен користуватись спеціальною сумкою.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3.6. Забороняється кидати будь-які предмети працюючому зверху; передавати їх слід за допомогою мотузки, при цьому один кінець мотузки повинен тримати робітник, який знаходиться зверху, а другий той, що внизу.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3.7. Забороняється пересуватись вздовж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страхувального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тросу одночасно більше, ніж двом електромонтажникам, а також назустріч один одному.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3.8. Забороняється переносити вантажі по підкранових балках.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3.9. Забороняється встановлювати приставну драбину до тросового проводу.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3.10. Забороняється працювати електродрилем з приставних драбин.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3.11. Під час роботи з приставних драбин на висоті більше 1,3 м необхідно заст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совувати запобіжний пояс.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Місця встановлення драбин на дільницях руху транспорт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них засобів чи людей на час виконання робіт необхідно огородити чи охороняти.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3.12. Забороняється працювати без окулярів при зачистці металевою щіткою.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3.13. Кінці труб для прокладання проводів повинні бути обпиленими та зачищ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ними від задирок.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3.14. Притуляти труби до металоконструкцій та стін не дозволяється, їх необхідно розміщати на підлозі із застосуванням прокладок.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3.15. Перевіряти цілісність проводів, шин контрольних кабелів необхідно спеці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льними фаховими приладами чи лампами розжарювання напругою не більше 12 В.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Перевірку цілісності проводів та шин в сирих приміщеннях та на відкритому п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вітрі слід виконувати з використанням засобів індивідуального захисту (діелектричні боти та інше).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3.16. Вимірювання опору ізоляції повинні виконувати два робітники.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слід впевнитись в тому, що дільниця кола, яка контролюється, </w:t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</w:t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к</w:t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лючена від джерела живлення, перевірити за схемою куди входять розгалужені дільниці кола, закрити до них доступ сторонніх осіб та вивісити в цих місцях попереджувальні плакати чи поставити спостерігача на час виконання вимірів.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Вимірювання опору заземлення обладнання дозволяється тільки після знятої з нь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го напруги.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3.17. Всі електромонтажні роботи на струмоведучих частинах чи поблизу них, а т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кож приєднання чи від'єднання проводів в діючих електроустановках напругою більше 42 В дозволяється виконувати тільки після зняття напруги.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3.18. Подачу напруги для випробування реле, автоматів, вимикачів та інших пр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ладів і апаратів необхідно виконувати за вказівкою керівника робіт після перевірки пр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вильності виконання робіт.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3.19. Перед встановленням групових щитів, розподільчих пунктів, світильників та інше необхідно перевірити надійність кріплень, на які вони будуть встановлюватись.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3.20. Під час підключення патронів освітлювальної арматури необхідно фазний провід підключати на язичок патрона, а нульовий провід - на юбку патрона. Вимикач повинен розривати мережу фазного проводу.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3.21. Під час монтажу тросових проводок їх остаточний натяг слід виконувати із застосуванням спеціальних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натягувальних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пристроїв та тільки після встановлення пр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міжних підвісок.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3.22. Натягувати проводу перетином більше 4 мм</w:t>
      </w:r>
      <w:r w:rsidRPr="00D37E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в горизонтальному напрямі з приставних чи розсувних драбин забороняється.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Ці роботи слід виконувати з риштувань і помостів.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3.23. В вибухонебезпечних приміщеннях та зовнішніх вибухонебезпечних устано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ках монтажні роботи із застосуванням відкритого вогню слід виконувати за письмовим дозволом головного інженера, узгодженим з головним енергетиком та місцевою поже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ною охороною.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3.24. Виконувати електромонтажні роботи в приміщеннях, де можлива поява газу, можна тільки після попереднього провітрювання приміщення та перевірки повітряного середовища на допустиму загазованість.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3.25. Забороняється застосовувати автотрансформатори та дросельні котушки для одержання пониженої напруги.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3.26. Для приєднанні переносних понижуючих транс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форматорів до мережі нео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хідно застосовувати шланговий провід, а за його відсутності - провід в гумовому шла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гу.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3.27. Вмикати в мережу електроінструмент, прилади освітлення та інші струмо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риймачі дозволяється тільки за допомогою спеціальних пускових (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вмикаючих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) апаратів та приладів (магнітні пускачі, рубильники та інше).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sz w:val="28"/>
          <w:szCs w:val="28"/>
          <w:lang w:val="uk-UA"/>
        </w:rPr>
        <w:t>4. Вимоги безпеки після закінчення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4.1. Прибрати робоче місце.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4.2. Інструмент, пристосування, засоби індивідуального за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хисту скласти у відвед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не для них місце.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4.3. Зняти спецодяг, спецвзуття, помити руки, обличчя з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при можливості, прийняти душ.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4.4. Доповісти майстру про всі недоліки, які мали місце під час роботи.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37E3B" w:rsidRPr="00D37E3B" w:rsidRDefault="00D37E3B" w:rsidP="00D37E3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Вимоги безпеки в аварійних ситуаціях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5.1. При виконані робіт по монтажу освітлення та освітлювальних мереж може в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никнути ситуація, яка може призвести до аварії або нещасного випадку: ураження еле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трострумом, падіння з висоти; захаращення робочої зони; падіння предметів та інше.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5.2. У разі виникнення такої ситуації необхідно негайно припинити роботу, від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лючити електроінструмент від електромережі шляхом роз'єднання штепсельного з'є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нання.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5.3. Огородити небезпечну зону, не допускати в неї сторонніх осіб.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5.4. Повідомити про те, що сталося,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майстера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навчанн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адміністрацію ліцею.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5.5. Якщо є потерпілі, надати їм першу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домедичну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допомогу, при необхідності, в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кликати швидку медичну допомогу за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103.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5.6. Подання першої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допомоги.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5.6.1. Надання першої допомоги при ураженні електричним струмом.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можливості відключення - відтягнути його від струмоведучих частин за одяг або заст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сувавши підручний ізоляційний матеріал.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відсутності у потерпілого дихання і пульсу необхідно робити йому штучне д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хання і непрямий (зовнішній) масаж серця, звернувши увагу на зіниці. Розширені зіниці свідчать про різке погіршення кровообігу мозку. При такому стані необхідно негайно приступити до оживлення, після чого викликати швидку медичну допомогу.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5.6.2.Перша допомога при пораненні.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</w:t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я</w:t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зати її бинтом.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рки, що приходиться безпосередньо на рану, ба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жа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но накапати декілька крапель насто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ки йоду, щоб одержати пляму розміром більше рани, а після цього накласти ганчірку на рану. Особливо важливо застосовувати настойку йоду зазначеним чином при забрудн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них ранах.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5.6.3. Перша допомога при переломах, вивихах, ударах.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переломах і вивихах кінцівок необхідно пошкоджену кінцівку укріпити ш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ною, фанерною пластинкою, палицею, картоном або іншим подібним предметом. По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коджену руку можна також підвісити за допомогою перев'язки або хустки до шиї і пр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бинтувати до тулуба.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передбачуваному переломі черепа (несвідомий стан після удару голови, кр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вотеча з вух або роту) необхідно прикласти до голови холодний предмет (грілку з ль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дом або снігом, чи холодною водою) або зробити холодну примочку.</w:t>
      </w:r>
    </w:p>
    <w:p w:rsidR="00D37E3B" w:rsidRPr="00D37E3B" w:rsidRDefault="00D37E3B" w:rsidP="00D37E3B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</w:rPr>
        <w:tab/>
        <w:t>При підозріванні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переломі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ребер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ознакою якого є біль при диханні, кашлю, чханні, рухах, нео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хідно туго забинтувати груди чи стягнути їх рушником під час видиху.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5.6.4</w:t>
      </w:r>
      <w:r w:rsidRPr="00D37E3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 Надання першої допомоги при </w:t>
      </w:r>
      <w:proofErr w:type="spellStart"/>
      <w:r w:rsidRPr="00D37E3B">
        <w:rPr>
          <w:rFonts w:ascii="Times New Roman" w:hAnsi="Times New Roman" w:cs="Times New Roman"/>
          <w:spacing w:val="-8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кислотами і лугами.</w:t>
      </w:r>
    </w:p>
    <w:p w:rsidR="00D37E3B" w:rsidRPr="00D37E3B" w:rsidRDefault="00D37E3B" w:rsidP="00D37E3B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</w:rPr>
        <w:tab/>
        <w:t>При попаданні кислоти або лугу на шкіру, ушкоджені ділянки необхідно ретельно промити цівкою води на протязі 15-20 хвилин, після цього пошкоджену кислотою пов</w:t>
      </w:r>
      <w:r w:rsidRPr="00D37E3B">
        <w:rPr>
          <w:rFonts w:ascii="Times New Roman" w:hAnsi="Times New Roman" w:cs="Times New Roman"/>
          <w:sz w:val="28"/>
          <w:szCs w:val="28"/>
        </w:rPr>
        <w:t>е</w:t>
      </w:r>
      <w:r w:rsidRPr="00D37E3B">
        <w:rPr>
          <w:rFonts w:ascii="Times New Roman" w:hAnsi="Times New Roman" w:cs="Times New Roman"/>
          <w:sz w:val="28"/>
          <w:szCs w:val="28"/>
        </w:rPr>
        <w:t>рхню обмити 5%-ним розчином питної соди, а обпечену лугом - 3%-ним розчином бо</w:t>
      </w:r>
      <w:r w:rsidRPr="00D37E3B">
        <w:rPr>
          <w:rFonts w:ascii="Times New Roman" w:hAnsi="Times New Roman" w:cs="Times New Roman"/>
          <w:sz w:val="28"/>
          <w:szCs w:val="28"/>
        </w:rPr>
        <w:t>р</w:t>
      </w:r>
      <w:r w:rsidRPr="00D37E3B">
        <w:rPr>
          <w:rFonts w:ascii="Times New Roman" w:hAnsi="Times New Roman" w:cs="Times New Roman"/>
          <w:sz w:val="28"/>
          <w:szCs w:val="28"/>
        </w:rPr>
        <w:t>ної кислоти або розчином оцтової кислоти.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попаданні на слизову оболонку очей кислоти або лугу необхідно очі ретельно промити цівкою води протягом 15-20 хвилин, після цього промити 2%-ним розчином питної соди, а при поражені очей лугом - 2%-ним розчином борної кислоти.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порожнини рота лугом необхідно полоскати 3%-ним розчином оцтової кислоти або 3%-ним розчином борної кислоти, 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кислотою - 5%-ним розчином питної соди.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попаданні кислоти в дихальні шляхи необхідно дихати розпиленим за допом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гою пульверизатора 10%-ним розчином питної соди, при попаданні лугу - розпиленим 3%-ним розчином оцтової кислоти.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5.6.5. Надання першої допомоги при теплових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вогнем, парою, гарячими предметами ні в якому разі не можна відкр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вати пухирі, які утворюються, та перев'язувати опіки бинтом.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першого ступеня (почервоніння) обпечене місце обробляють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ватою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змоченою етиловим спиртом.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другого ступеня (пухирі) обпечене місце обробляють спиртом, 3%-ним марганцевим розчином або 5%-ним розчином таніну.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При </w:t>
      </w:r>
      <w:proofErr w:type="spellStart"/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третього ступеня (зруйнування шкіряної тканини) накривають рану ст</w:t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е</w:t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рильною пов'язкою та викликають лікаря.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5.6.6. Перша допомога при кровотечі.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Для того, щоб зупинити кровотечу, необхідно: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- підняти поранену кінцівку вверх;</w:t>
      </w:r>
    </w:p>
    <w:p w:rsidR="00D37E3B" w:rsidRPr="00D37E3B" w:rsidRDefault="00D37E3B" w:rsidP="00D37E3B">
      <w:pPr>
        <w:pStyle w:val="aa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</w:rPr>
        <w:tab/>
        <w:t>- кровоточиву рану закрити перев'язочним матеріалом (із пакета), складеним у кл</w:t>
      </w:r>
      <w:r w:rsidRPr="00D37E3B">
        <w:rPr>
          <w:rFonts w:ascii="Times New Roman" w:hAnsi="Times New Roman" w:cs="Times New Roman"/>
          <w:sz w:val="28"/>
          <w:szCs w:val="28"/>
        </w:rPr>
        <w:t>у</w:t>
      </w:r>
      <w:r w:rsidRPr="00D37E3B">
        <w:rPr>
          <w:rFonts w:ascii="Times New Roman" w:hAnsi="Times New Roman" w:cs="Times New Roman"/>
          <w:sz w:val="28"/>
          <w:szCs w:val="28"/>
        </w:rPr>
        <w:t>бочок, придавити її зверху, не торкаючись самої рани, потримати на протязі 4-5 хвилин; якщо кровотеча зупинилася, то не знімаючи накладеного матеріалу, поверх нього покл</w:t>
      </w:r>
      <w:r w:rsidRPr="00D37E3B">
        <w:rPr>
          <w:rFonts w:ascii="Times New Roman" w:hAnsi="Times New Roman" w:cs="Times New Roman"/>
          <w:sz w:val="28"/>
          <w:szCs w:val="28"/>
        </w:rPr>
        <w:t>а</w:t>
      </w:r>
      <w:r w:rsidRPr="00D37E3B">
        <w:rPr>
          <w:rFonts w:ascii="Times New Roman" w:hAnsi="Times New Roman" w:cs="Times New Roman"/>
          <w:sz w:val="28"/>
          <w:szCs w:val="28"/>
        </w:rPr>
        <w:t>сти ще одну подушечку з іншого пакета чи кусок вати і забинтувати поранене місце (з деяким натиском);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- при сильній кровотечі, яку не можна зупинити пов'язкою, застосовується здавл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вання кровоносних судин, які живлять поранену область, за допомогою згинання кінц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вок в суглобах, а також пальцями, джгутом або закруткою; при великій кровотечі нео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хідно терміново викликати лікаря.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5.7. Якщо сталася пожежа, приступити до гасіння наявними засобами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пожежег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>сіння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. При необхідності, викликати пожежну частину.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5.8. Виконувати вказівки керівника робіт по усуненню аварійної ситуації.</w:t>
      </w:r>
    </w:p>
    <w:p w:rsidR="00D37E3B" w:rsidRDefault="00D37E3B" w:rsidP="00D37E3B">
      <w:pPr>
        <w:pStyle w:val="a3"/>
        <w:tabs>
          <w:tab w:val="left" w:pos="3119"/>
        </w:tabs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E3B" w:rsidRDefault="00D37E3B" w:rsidP="00D37E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При роботі з електроінструментом:</w:t>
      </w:r>
    </w:p>
    <w:p w:rsidR="00D37E3B" w:rsidRDefault="00D37E3B" w:rsidP="00D37E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Вимоги безпеки перед початком роботи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Перевірити справність електроінструменту: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 конуса шпинделя і хвостовика робочого інструменту; якщо конус забруднений, його необхідно очистити.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кріплення всіх різьбових з'єднань.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Легкість і плавність ходу ходових деталей.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Справність редуктора, для чого шпиндель електроінструмента необхідно декілька раз провернути від руки при відключеному двигуні; якщо редуктор справний, шпиндель обертається легко, без заїдання.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Наявність огороджувальних засобів.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Безпосередньо перед початком роботи необхідно перевіряти: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Відповідність напруги і частоти струму електричної мережі до напруги і частоти струму електродвигуна електроінструмента, зазначених в паспорті.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закріплення робочого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виконувального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інструменту (свердел, абразивних кругів, дискових пил, міксерів ,насадок  та ін.).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електроінструмент протягом довгого часу зберігався на складі, то перед роботою необхідно перевірити стан ізоляції.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під час виконання роботи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Дозволяється працювати тільки тим електроінструментом по безпечній експлуатації якого робітник проінструктований.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Під час роботи електроінструментом класу І застосування засобів індивідуального захисту (діелектричних рукавичок, калош, килимів та ін.) обов'язкове, за такими винятками: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тільки один електроінструмент одержує живлення від розподільчого трансформатора безпеки.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від перетворювача частоти з окремими обмотками.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через захисно-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вимикальний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пристрій.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3. У приміщеннях без підвищеної небезпеки ураження працівників електричним струмом достатньо застосувати діелектричні рукавиці, а в приміщеннях зі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струмовідними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підлогами - також і діелектричні калоші або килими.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4. Перед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видачею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засобів індивідуального захисту необхідно перевірити чи не минув термін їх випробування.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Термін випробування заходів індивідуального захисту: діелектричні рукавички - 1 раз на 6 місяців; діелектричні калоші - 1 раз на 12 місяців; діелектричні боти - 1 раз на 36 місяців; діелектричні килимки - оглядаються 1 раз на 6 місяців.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6. Електроінструментом класів II і III дозволяється працювати без застосування індивідуальних засобів захисту в приміщеннях без підвищеної небезпеки ураження працівників електричним струмом.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У посудинах, апаратах та інших металевих спорудах в умовах обмеженої можливості переміщення і виходу з них дозволяється працювати електроінструментом класів 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II за умов, якщо тільки один електроінструмент одержує живлення від автономної двигун-генераторної установки, розподільчого трансформатора безпеки або перетворювача частоти із роздільними обмотками, а також електроінструментом класу III. В цьому разі джерело живлення (трансформатор, перетворювач тощо) слід розміщувати поза вказаними посудинами, а вторинне коло джерела не слід заземлювати.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в посудинах повинні виконувати два робітники; один з них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наглядаючий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який тримає в руках мотузку, вільний кінець якої повинен бути не менше 2 м, а другий зав'язаний за кінець рятувального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пояса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робітника, який знаходиться в посудині.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Робітникові забороняється: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Підключати електроінструмент напругою до 12 В до електричної мережі загального користування через автотрансформатор, резистор або потенціометр.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Натягати, перекручувати та перегинати кабель, ставити на нього вантаж, а також допускати перетинання кабелю живлення електроінструменту з тросами, кабелями та рукавами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газозварки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Вставляти робочу частину електроінструмента в патрон і виймати її із патрона, а також регулювати інструмент без відключення його від електромережі штепсельною вилкою та повної зупинки обертальних частин.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Розбирати і ремонтувати інструмент, кабель,  штепсельні  з'єднання  та  інші частини самочинно, якщо ці роботи не входять до його службових обов'язків.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Вилучати стружку або тирсу під час роботи електроінструмента. Стружку слід видаляти спеціальними крючками або щітками після повної зупинки електроінструмента.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електроінструментом з приставних драбин.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Обробляти електроінструментом обмерзлі та мокрі деталі.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електроінструментами, які не захищені від дії крапель або бризок і не мають знаків відзнаки (крапля в трикутнику або дві краплі), в умовах дії крапель і бризок, а також на відкритих майданчиках під час снігопаду, дощу.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Працювати таким електроінструментом поза приміщеннями дозволяється лише за сухої погоди, а під час снігопаду чи дощу - під навісом на сухій землі або настилі.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Залишати без нагляду електроінструмент, приєднаний до електромережі, а також передавати його особам, що не мають права з ним працювати.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Торкатись різального інструменту, що обертається.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9. Під час роботи електродрилем предмети, що підлягають свердлінню, необхідно надійно закріплювати.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10. Забороняється продовження робіт електроінструментом в разі найменших ознак його несправності або якщо особа, що працює з ним, раптом відчує хоча б слабку дію електроструму: в обидвох випадках робота має бути негайно припинена, а несправний електроінструмент зданий для перевірки і ремонту.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11. Забороняється працювати електроінструментом, у якого закінчився термін періодичної перевірки, а також у разі виникнення хоча б однієї із таких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несправностей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штепсельного з'єднання, кабелю або його захисної трубки.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кришки вимикача.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Ненадійна робота вимикача.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Іскріння щіток на колекторі, що супроводжується круговим вогнем на його поверхні.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Витікання масла з редуктора або вентиляційних каналів.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 диму або специфічного запаху, характерного для ізоляції, що горить.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підвищеного шуму, стукоту, вібрації.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корпусній деталі,    рукоятці, захисному огородженні.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робочої частини інструмента.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Зникнення електричного зв'язку між металевими   частинами корпусу та нульовим захисним штирем штепсельної вилки.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12. Підключення (відключення) допоміжного обладнання (трансформаторів, перетворювачів частоти, захисно-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вимикаючих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пристроїв тощо) до мережі, його перевірку, а також усунення неполадок мають проводити спеціально підготовлені працівники, що мають ІІІ групу.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13. При включенні електроінструменту замкнення заземлення повинно передувати замкненню робочих контактів.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14. Для попередження пошкодження проводу чи кабелю ріжучим інструментом, а також для зручності при роботі їх слід перекидати через плече або кріпити до поясного ременя за допомогою карабінів.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15. Забороняється включати в електричну мережу    електроінструмент при включеному електродвигуні, а також включати електроінструмент з навантаженням на робочому органі.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16. Забороняється приєднувати електроінструмент до мережі шляхом навішування зачищених кінців проводів або їх скручування. 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17. В разі раптової зупинки електроінструменту (зникнення напруги, заклинювання рухомих частин тощо) він має бути вимкнений вимикачем. Під час перенесення електроінструменту з одного робочого місця на друге, а також під час перерви в роботі та її закінченні електроінструмент обов'язково має бути відімкнений від мережі штепсельною вилкою.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після закінчення роботи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Відключити електроінструмент від електричної мережі шляхом роз’єднання штепсельного з'єднання.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Прибрати робоче місце від стружки спеціальною щіткою.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Ретельно очистити електроінструмент від бруду, мастила і пилу, а ржавіючи частини протерти ганчіркою злегка змащеною мастилом.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Протерти проводи сухою ганчіркою, акуратно згорнути в бухту.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Здати електроінструмент на склад.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Засоби індивідуального захисту скласти у відведене для них місце.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Зняти спецодяг, очистити від пилу, скласти у відведене для нього місце, помити руки, обличчя з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милом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; при можливості прийняти душ.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Доповісти   керівникові   робіт  про  всі  недоліки,   які мали місце під час роботи з електроінструментом.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в аварійних ситуаціях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Під час роботи з електроінструментом може виникнути ситуація, що може привести до аварії або нещасного випадку: ураження електрострумом, пожежа, падіння з висоти, вихід з ладу електроінструменту, поява диму, різкий запах горілої ізоляції, підвищені стукіт, шум, вібрація;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корпусі та інше.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 При виникненні такої ситуації треба негайно припинити  роботу, відключити електроінструмент від електричної мережі шляхом роз'єднання штепсельного з'єднання.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Огородити небезпечну зону, не допускати в неї сторонніх осіб.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Повідомити про те, що сталося, керівника робіт.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Якщо є потерпілі, надати їм першу медичну допомогу; при необхідності, викликати швидку медичну допомогу.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Одним із небезпечних факторів, які виникають в аварійній ситуації при роботі з електроінструментом, є ураження електричним струмом.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Перемінний струм 127, 220, 380 В навіть при незначній його силі (0,05 А) становить небезпеку, а струм силою 0,1 А може призвести до смертельного наслідку. 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Перша допомога при нещасних випадках. 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Перша допомога при ураженні електричним струмом.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D37E3B" w:rsidRPr="00EB7FDD" w:rsidRDefault="00D37E3B" w:rsidP="00D37E3B">
      <w:pPr>
        <w:shd w:val="clear" w:color="auto" w:fill="FFFFFF"/>
        <w:spacing w:line="240" w:lineRule="auto"/>
        <w:ind w:right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починати необхідно негайно, після чого викликати швидку медичну допомогу.</w:t>
      </w:r>
    </w:p>
    <w:p w:rsidR="00D37E3B" w:rsidRPr="00683E7E" w:rsidRDefault="00D37E3B" w:rsidP="00D37E3B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0" w:right="1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Перша допомога при пораненні.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бажано накрапати декілька крапель настойки йоду, щоб одержати пляму розміром більше рани, а після цього накласти ганчірку на рану. Особливо важливо застосовувати настойку йоду зазначеним чином при забруднених ранах.</w:t>
      </w:r>
    </w:p>
    <w:p w:rsidR="00D37E3B" w:rsidRPr="00683E7E" w:rsidRDefault="00D37E3B" w:rsidP="00D37E3B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.Перша допомога при переломах, вивихах, ударах.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При переломах і вивихах кінцівок необхідно пошкоджену кінцівку укріпити шиною, фанерною пластинкою,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D37E3B" w:rsidRPr="00EB7FDD" w:rsidRDefault="00D37E3B" w:rsidP="00D37E3B">
      <w:pPr>
        <w:shd w:val="clear" w:color="auto" w:fill="FFFFFF"/>
        <w:spacing w:before="14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D37E3B" w:rsidRPr="00EB7FDD" w:rsidRDefault="00D37E3B" w:rsidP="00D37E3B">
      <w:pPr>
        <w:shd w:val="clear" w:color="auto" w:fill="FFFFFF"/>
        <w:spacing w:before="5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підозрі 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D37E3B" w:rsidRPr="00EB7FDD" w:rsidRDefault="00D37E3B" w:rsidP="00D37E3B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переломі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ребер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ознакою якого є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біль при диханні, кашлю, чханні, рухах, необхідно туго забинтувати груди чи стягнути їх рушником під час видиху.</w:t>
      </w:r>
    </w:p>
    <w:p w:rsidR="00D37E3B" w:rsidRPr="00683E7E" w:rsidRDefault="00D37E3B" w:rsidP="00D37E3B">
      <w:pPr>
        <w:pStyle w:val="a3"/>
        <w:numPr>
          <w:ilvl w:val="0"/>
          <w:numId w:val="10"/>
        </w:numPr>
        <w:shd w:val="clear" w:color="auto" w:fill="FFFFFF"/>
        <w:spacing w:before="5" w:line="240" w:lineRule="auto"/>
        <w:ind w:left="0" w:right="2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Перша допомога при теплових </w:t>
      </w:r>
      <w:proofErr w:type="spellStart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37E3B" w:rsidRPr="00EB7FDD" w:rsidRDefault="00D37E3B" w:rsidP="00D37E3B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вогнем, парою, гарячими предметами ні в якому разі не можна відкривати пухирі, які утворюються, та перев'язувати опіки бинтом.</w:t>
      </w:r>
    </w:p>
    <w:p w:rsidR="00D37E3B" w:rsidRPr="00EB7FDD" w:rsidRDefault="00D37E3B" w:rsidP="00D37E3B">
      <w:pPr>
        <w:shd w:val="clear" w:color="auto" w:fill="FFFFFF"/>
        <w:spacing w:line="240" w:lineRule="auto"/>
        <w:ind w:right="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першого ступеня (почервоніння) обпечене місце обробляють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ватою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змоченою етиловим спиртом.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24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другого ступеня (пухирі) обпечене місце обробляють спиртом або 3%-ним марганцевим розчином.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третього ступеня (зруйнування шкіряної тканини) накривають рану стерильною пов'язкою та викликають лікаря.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Перша допомога при кровотечі.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Підняти поранену кінцівку вверх.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Рану закрити перев'язочним матеріалом (із пакета), складеним у клубочок, придавити її зверху, не торкаючись самої рани, потримати на протязі 4-5 хвилин. Якщо кровотеча зупинилася,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сильної кровотечі, яку не можна зупинити пов'язкою, застосовується стискування кровоносних судин, які живлять поранену область, за допомогою згинання кінцівок в суглобах, а також пальцями, джгутом або закруткою, У разі великої кровотечі необхідно терміново викликати лікаря.</w:t>
      </w:r>
    </w:p>
    <w:p w:rsidR="00D37E3B" w:rsidRPr="00683E7E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8. Якщо сталася пожежа, необхідно викликати пожежну частину і приступити до її гасіння наявними засобами </w:t>
      </w: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пожежогасіння.</w:t>
      </w:r>
    </w:p>
    <w:p w:rsidR="00D37E3B" w:rsidRPr="00683E7E" w:rsidRDefault="00D37E3B" w:rsidP="00D37E3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spacing w:before="10" w:after="0" w:line="240" w:lineRule="auto"/>
        <w:ind w:left="0" w:right="19" w:firstLine="0"/>
        <w:rPr>
          <w:rFonts w:ascii="Times New Roman" w:hAnsi="Times New Roman"/>
          <w:sz w:val="28"/>
          <w:szCs w:val="28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 усіх випадках необхідно виконувати вказівки керівника робіт по ліквідації наслідків аварії.</w:t>
      </w:r>
    </w:p>
    <w:p w:rsidR="00D37E3B" w:rsidRPr="00A95650" w:rsidRDefault="00D37E3B" w:rsidP="00D37E3B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37E3B" w:rsidRPr="00A95650" w:rsidRDefault="00D37E3B" w:rsidP="00D37E3B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D37E3B" w:rsidRDefault="00D37E3B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Pr="00CC3BB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https://www.youtube.com/watch?v=NAeoyIw0Vak</w:t>
        </w:r>
      </w:hyperlink>
    </w:p>
    <w:p w:rsidR="00D37E3B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Pr="00CC3BB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https://www.youtube.com/watch?v=axoYUEzW1ck</w:t>
        </w:r>
      </w:hyperlink>
    </w:p>
    <w:p w:rsidR="001D4604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Pr="00CC3BB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https://www.youtube.com/watch?v=pbS5lwJ68pI</w:t>
        </w:r>
      </w:hyperlink>
    </w:p>
    <w:p w:rsidR="001D4604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604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604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604" w:rsidRPr="000E3449" w:rsidRDefault="001D4604" w:rsidP="001D4604">
      <w:pPr>
        <w:pStyle w:val="a3"/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1.Що таке ураження електричним струмом?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2.Види уражень електричним струмом?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3.Перша медична допомога при ураженні електричним струмом?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F9A" w:rsidRDefault="001D4604" w:rsidP="00992F9A">
      <w:pPr>
        <w:pStyle w:val="ac"/>
        <w:rPr>
          <w:color w:val="000000"/>
          <w:sz w:val="27"/>
          <w:szCs w:val="27"/>
          <w:lang w:val="uk-UA"/>
        </w:rPr>
      </w:pPr>
      <w:r w:rsidRPr="001D4604">
        <w:rPr>
          <w:sz w:val="28"/>
          <w:szCs w:val="28"/>
          <w:lang w:val="uk-UA"/>
        </w:rPr>
        <w:t xml:space="preserve">4. </w:t>
      </w:r>
      <w:r w:rsidRPr="001D4604">
        <w:rPr>
          <w:b/>
          <w:sz w:val="28"/>
          <w:szCs w:val="28"/>
          <w:lang w:val="uk-UA"/>
        </w:rPr>
        <w:t>Ситуація</w:t>
      </w:r>
      <w:r w:rsidR="00992F9A">
        <w:rPr>
          <w:b/>
          <w:sz w:val="28"/>
          <w:szCs w:val="28"/>
          <w:lang w:val="uk-UA"/>
        </w:rPr>
        <w:t>.</w:t>
      </w:r>
      <w:r w:rsidR="00992F9A" w:rsidRPr="00992F9A">
        <w:rPr>
          <w:color w:val="000000"/>
          <w:sz w:val="27"/>
          <w:szCs w:val="27"/>
          <w:lang w:val="uk-UA"/>
        </w:rPr>
        <w:t xml:space="preserve"> </w:t>
      </w:r>
      <w:r w:rsidR="00992F9A" w:rsidRPr="00992F9A">
        <w:rPr>
          <w:color w:val="000000"/>
          <w:sz w:val="27"/>
          <w:szCs w:val="27"/>
          <w:lang w:val="uk-UA"/>
        </w:rPr>
        <w:t>При експлуатації електроприладу внаслідок короткого замикання електродів працівник отримав електротравму у вигляді різко окреслених плям сірого кольору на поверхні тіла.</w:t>
      </w:r>
      <w:r w:rsidR="00992F9A">
        <w:rPr>
          <w:color w:val="000000"/>
          <w:sz w:val="27"/>
          <w:szCs w:val="27"/>
          <w:lang w:val="uk-UA"/>
        </w:rPr>
        <w:t xml:space="preserve"> </w:t>
      </w:r>
      <w:r w:rsidR="00992F9A" w:rsidRPr="00992F9A">
        <w:rPr>
          <w:color w:val="000000"/>
          <w:sz w:val="27"/>
          <w:szCs w:val="27"/>
          <w:lang w:val="uk-UA"/>
        </w:rPr>
        <w:t>Яку травму отримав працівник? Які чинники впливають на важкість ураження електричним струмом</w:t>
      </w:r>
      <w:r w:rsidR="00992F9A">
        <w:rPr>
          <w:color w:val="000000"/>
          <w:sz w:val="27"/>
          <w:szCs w:val="27"/>
          <w:lang w:val="uk-UA"/>
        </w:rPr>
        <w:t>.</w:t>
      </w:r>
    </w:p>
    <w:p w:rsidR="00992F9A" w:rsidRDefault="00992F9A" w:rsidP="00992F9A">
      <w:pPr>
        <w:pStyle w:val="ac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F9A" w:rsidRDefault="00992F9A" w:rsidP="00992F9A">
      <w:pPr>
        <w:pStyle w:val="ac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5.</w:t>
      </w:r>
      <w:r w:rsidRPr="00992F9A">
        <w:rPr>
          <w:b/>
          <w:color w:val="000000"/>
          <w:sz w:val="27"/>
          <w:szCs w:val="27"/>
          <w:lang w:val="uk-UA"/>
        </w:rPr>
        <w:t>Ситуація.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На одному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ідрозділів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підприємства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сталася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пожежа</w:t>
      </w:r>
      <w:proofErr w:type="spellEnd"/>
      <w:r>
        <w:rPr>
          <w:color w:val="000000"/>
          <w:sz w:val="27"/>
          <w:szCs w:val="27"/>
        </w:rPr>
        <w:t xml:space="preserve">. Ви є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події</w:t>
      </w:r>
      <w:proofErr w:type="spellEnd"/>
      <w:r>
        <w:rPr>
          <w:color w:val="000000"/>
          <w:sz w:val="27"/>
          <w:szCs w:val="27"/>
        </w:rPr>
        <w:t xml:space="preserve">. Як </w:t>
      </w:r>
      <w:proofErr w:type="spellStart"/>
      <w:r>
        <w:rPr>
          <w:color w:val="000000"/>
          <w:sz w:val="27"/>
          <w:szCs w:val="27"/>
        </w:rPr>
        <w:t>ви</w:t>
      </w:r>
      <w:proofErr w:type="spellEnd"/>
      <w:r>
        <w:rPr>
          <w:color w:val="000000"/>
          <w:sz w:val="27"/>
          <w:szCs w:val="27"/>
        </w:rPr>
        <w:t xml:space="preserve"> будете </w:t>
      </w:r>
      <w:proofErr w:type="spellStart"/>
      <w:r>
        <w:rPr>
          <w:color w:val="000000"/>
          <w:sz w:val="27"/>
          <w:szCs w:val="27"/>
        </w:rPr>
        <w:t>діяти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даному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випадку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proofErr w:type="gramStart"/>
      <w:r>
        <w:rPr>
          <w:color w:val="000000"/>
          <w:sz w:val="27"/>
          <w:szCs w:val="27"/>
        </w:rPr>
        <w:t>Назв</w:t>
      </w:r>
      <w:proofErr w:type="gramEnd"/>
      <w:r>
        <w:rPr>
          <w:color w:val="000000"/>
          <w:sz w:val="27"/>
          <w:szCs w:val="27"/>
        </w:rPr>
        <w:t>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засоби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пожежогасіння</w:t>
      </w:r>
      <w:proofErr w:type="spellEnd"/>
      <w:r>
        <w:rPr>
          <w:color w:val="000000"/>
          <w:sz w:val="27"/>
          <w:szCs w:val="27"/>
        </w:rPr>
        <w:t>.</w:t>
      </w:r>
    </w:p>
    <w:p w:rsidR="00992F9A" w:rsidRPr="00992F9A" w:rsidRDefault="00992F9A" w:rsidP="00992F9A">
      <w:pPr>
        <w:pStyle w:val="ac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04" w:rsidRPr="001D4604" w:rsidRDefault="001D4604" w:rsidP="00992F9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4604" w:rsidRPr="001D4604" w:rsidRDefault="001D4604" w:rsidP="001D4604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4604" w:rsidRPr="007837A5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E3B" w:rsidRPr="00992F9A" w:rsidRDefault="00D37E3B" w:rsidP="00D37E3B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Домашнє завдання:  Зробіть </w:t>
      </w:r>
      <w:r w:rsidR="00992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кросворд до даної теми</w:t>
      </w: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Відповіді надсилати </w:t>
      </w:r>
      <w:r w:rsidR="00992F9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30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.04.2020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12.00 -13.30:  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0679529308 </w:t>
      </w: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  <w:t>В.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7E3B" w:rsidRPr="006316EF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7E3B" w:rsidRPr="004D77CE" w:rsidRDefault="00D37E3B" w:rsidP="00D3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E3B" w:rsidRPr="005F3817" w:rsidRDefault="00D37E3B" w:rsidP="00D37E3B">
      <w:pPr>
        <w:rPr>
          <w:lang w:val="uk-UA"/>
        </w:rPr>
      </w:pPr>
    </w:p>
    <w:p w:rsidR="00B75892" w:rsidRPr="00D37E3B" w:rsidRDefault="00B75892">
      <w:pPr>
        <w:rPr>
          <w:lang w:val="uk-UA"/>
        </w:rPr>
      </w:pPr>
    </w:p>
    <w:sectPr w:rsidR="00B75892" w:rsidRPr="00D37E3B" w:rsidSect="005F3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05092"/>
    <w:multiLevelType w:val="hybridMultilevel"/>
    <w:tmpl w:val="4DE246F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15504B77"/>
    <w:multiLevelType w:val="hybridMultilevel"/>
    <w:tmpl w:val="D2824670"/>
    <w:lvl w:ilvl="0" w:tplc="14A8C3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C4728"/>
    <w:multiLevelType w:val="hybridMultilevel"/>
    <w:tmpl w:val="814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D"/>
    <w:rsid w:val="001D4604"/>
    <w:rsid w:val="007D3ACF"/>
    <w:rsid w:val="0096508D"/>
    <w:rsid w:val="00992F9A"/>
    <w:rsid w:val="00B75892"/>
    <w:rsid w:val="00D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E3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3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E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37E3B"/>
    <w:pPr>
      <w:tabs>
        <w:tab w:val="left" w:pos="567"/>
      </w:tabs>
      <w:autoSpaceDE w:val="0"/>
      <w:spacing w:after="0" w:line="228" w:lineRule="auto"/>
      <w:jc w:val="both"/>
    </w:pPr>
    <w:rPr>
      <w:rFonts w:ascii="Arial" w:eastAsia="Times New Roman" w:hAnsi="Arial" w:cs="Arial"/>
      <w:szCs w:val="24"/>
      <w:lang w:val="uk-UA" w:eastAsia="ar-SA"/>
    </w:rPr>
  </w:style>
  <w:style w:type="character" w:customStyle="1" w:styleId="a9">
    <w:name w:val="Основной текст Знак"/>
    <w:basedOn w:val="a0"/>
    <w:link w:val="a8"/>
    <w:rsid w:val="00D37E3B"/>
    <w:rPr>
      <w:rFonts w:ascii="Arial" w:eastAsia="Times New Roman" w:hAnsi="Arial" w:cs="Arial"/>
      <w:szCs w:val="24"/>
      <w:lang w:val="uk-UA" w:eastAsia="ar-SA"/>
    </w:rPr>
  </w:style>
  <w:style w:type="paragraph" w:styleId="aa">
    <w:name w:val="Body Text Indent"/>
    <w:basedOn w:val="a"/>
    <w:link w:val="ab"/>
    <w:rsid w:val="00D37E3B"/>
    <w:pPr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5"/>
      <w:lang w:val="uk-UA" w:eastAsia="ar-SA"/>
    </w:rPr>
  </w:style>
  <w:style w:type="character" w:customStyle="1" w:styleId="ab">
    <w:name w:val="Основной текст с отступом Знак"/>
    <w:basedOn w:val="a0"/>
    <w:link w:val="aa"/>
    <w:rsid w:val="00D37E3B"/>
    <w:rPr>
      <w:rFonts w:ascii="Arial" w:eastAsia="Times New Roman" w:hAnsi="Arial" w:cs="Arial"/>
      <w:sz w:val="20"/>
      <w:szCs w:val="25"/>
      <w:lang w:val="uk-UA" w:eastAsia="ar-SA"/>
    </w:rPr>
  </w:style>
  <w:style w:type="paragraph" w:styleId="ac">
    <w:name w:val="Normal (Web)"/>
    <w:basedOn w:val="a"/>
    <w:uiPriority w:val="99"/>
    <w:semiHidden/>
    <w:unhideWhenUsed/>
    <w:rsid w:val="0099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E3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3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E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37E3B"/>
    <w:pPr>
      <w:tabs>
        <w:tab w:val="left" w:pos="567"/>
      </w:tabs>
      <w:autoSpaceDE w:val="0"/>
      <w:spacing w:after="0" w:line="228" w:lineRule="auto"/>
      <w:jc w:val="both"/>
    </w:pPr>
    <w:rPr>
      <w:rFonts w:ascii="Arial" w:eastAsia="Times New Roman" w:hAnsi="Arial" w:cs="Arial"/>
      <w:szCs w:val="24"/>
      <w:lang w:val="uk-UA" w:eastAsia="ar-SA"/>
    </w:rPr>
  </w:style>
  <w:style w:type="character" w:customStyle="1" w:styleId="a9">
    <w:name w:val="Основной текст Знак"/>
    <w:basedOn w:val="a0"/>
    <w:link w:val="a8"/>
    <w:rsid w:val="00D37E3B"/>
    <w:rPr>
      <w:rFonts w:ascii="Arial" w:eastAsia="Times New Roman" w:hAnsi="Arial" w:cs="Arial"/>
      <w:szCs w:val="24"/>
      <w:lang w:val="uk-UA" w:eastAsia="ar-SA"/>
    </w:rPr>
  </w:style>
  <w:style w:type="paragraph" w:styleId="aa">
    <w:name w:val="Body Text Indent"/>
    <w:basedOn w:val="a"/>
    <w:link w:val="ab"/>
    <w:rsid w:val="00D37E3B"/>
    <w:pPr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5"/>
      <w:lang w:val="uk-UA" w:eastAsia="ar-SA"/>
    </w:rPr>
  </w:style>
  <w:style w:type="character" w:customStyle="1" w:styleId="ab">
    <w:name w:val="Основной текст с отступом Знак"/>
    <w:basedOn w:val="a0"/>
    <w:link w:val="aa"/>
    <w:rsid w:val="00D37E3B"/>
    <w:rPr>
      <w:rFonts w:ascii="Arial" w:eastAsia="Times New Roman" w:hAnsi="Arial" w:cs="Arial"/>
      <w:sz w:val="20"/>
      <w:szCs w:val="25"/>
      <w:lang w:val="uk-UA" w:eastAsia="ar-SA"/>
    </w:rPr>
  </w:style>
  <w:style w:type="paragraph" w:styleId="ac">
    <w:name w:val="Normal (Web)"/>
    <w:basedOn w:val="a"/>
    <w:uiPriority w:val="99"/>
    <w:semiHidden/>
    <w:unhideWhenUsed/>
    <w:rsid w:val="0099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S5lwJ68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xoYUEzW1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eoyIw0V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2020-04-30T09:21:00Z</dcterms:created>
  <dcterms:modified xsi:type="dcterms:W3CDTF">2020-04-30T09:57:00Z</dcterms:modified>
</cp:coreProperties>
</file>