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1558A" w:rsidRPr="000766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1558A" w:rsidRPr="00076682">
        <w:rPr>
          <w:rFonts w:ascii="Times New Roman" w:hAnsi="Times New Roman"/>
          <w:sz w:val="28"/>
          <w:szCs w:val="28"/>
          <w:lang w:val="ru-RU"/>
        </w:rPr>
        <w:t>0</w:t>
      </w:r>
      <w:r w:rsidR="00DD71EB" w:rsidRPr="003E5F8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DA0FBA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3E5F82">
        <w:rPr>
          <w:rFonts w:ascii="Times New Roman" w:eastAsia="Times New Roman" w:hAnsi="Times New Roman" w:cs="Times New Roman"/>
          <w:sz w:val="28"/>
          <w:szCs w:val="28"/>
        </w:rPr>
        <w:t>Розміри на складальних кресленнях</w:t>
      </w:r>
    </w:p>
    <w:p w:rsidR="00126A23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3E5F82">
        <w:rPr>
          <w:rFonts w:ascii="Times New Roman" w:eastAsia="Times New Roman" w:hAnsi="Times New Roman" w:cs="Times New Roman"/>
          <w:sz w:val="28"/>
          <w:szCs w:val="28"/>
        </w:rPr>
        <w:t>матеріал про розміри на складальних кресленнях</w:t>
      </w:r>
      <w:r w:rsidR="00DD7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F82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3E5F82">
        <w:rPr>
          <w:rFonts w:ascii="Times New Roman" w:eastAsia="Times New Roman" w:hAnsi="Times New Roman" w:cs="Times New Roman"/>
          <w:sz w:val="28"/>
          <w:szCs w:val="28"/>
        </w:rPr>
        <w:t>розміри на складальних кресленнях.</w:t>
      </w:r>
      <w:r w:rsidR="003E5F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</w:t>
      </w:r>
      <w:r w:rsidR="00DA0FBA">
        <w:rPr>
          <w:rFonts w:ascii="Times New Roman" w:hAnsi="Times New Roman"/>
          <w:sz w:val="28"/>
          <w:szCs w:val="28"/>
        </w:rPr>
        <w:t>в: світ, 2014. – 224с. С</w:t>
      </w:r>
      <w:r>
        <w:rPr>
          <w:rFonts w:ascii="Times New Roman" w:hAnsi="Times New Roman"/>
          <w:sz w:val="28"/>
          <w:szCs w:val="28"/>
        </w:rPr>
        <w:t>тор.</w:t>
      </w:r>
      <w:r w:rsidR="003E5F82">
        <w:rPr>
          <w:rFonts w:ascii="Times New Roman" w:hAnsi="Times New Roman"/>
          <w:sz w:val="28"/>
          <w:szCs w:val="28"/>
        </w:rPr>
        <w:t>74-78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076682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F82" w:rsidRDefault="00B9712B" w:rsidP="003E5F82">
      <w:pPr>
        <w:pStyle w:val="a3"/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https://stud.com.ua/35953/tovaroznavstvo/rozrizi_skladalnih_kreslennyah</w:t>
        </w:r>
      </w:hyperlink>
      <w:r w:rsidR="00481DAD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3E5F82">
        <w:rPr>
          <w:rFonts w:ascii="Times New Roman" w:eastAsia="Times New Roman" w:hAnsi="Times New Roman" w:cs="Times New Roman"/>
          <w:sz w:val="28"/>
          <w:szCs w:val="28"/>
        </w:rPr>
        <w:t>розміри на складальних кресленнях</w:t>
      </w:r>
    </w:p>
    <w:p w:rsidR="00481DAD" w:rsidRPr="003E5F82" w:rsidRDefault="003E5F82" w:rsidP="003E5F82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33D2" w:rsidRPr="003E5F82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481DAD" w:rsidRPr="003E5F82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DA0FBA" w:rsidRPr="00DA0FBA" w:rsidRDefault="00481DAD" w:rsidP="00C333D2">
      <w:pPr>
        <w:pStyle w:val="a3"/>
        <w:numPr>
          <w:ilvl w:val="0"/>
          <w:numId w:val="2"/>
        </w:numPr>
        <w:spacing w:after="0"/>
        <w:ind w:right="-442"/>
        <w:jc w:val="both"/>
      </w:pPr>
      <w:r w:rsidRPr="00C3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 w:rsidRPr="00C333D2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 після вивчення теми.</w:t>
      </w:r>
    </w:p>
    <w:p w:rsidR="00481DAD" w:rsidRDefault="00481DAD" w:rsidP="00DA0FBA">
      <w:pPr>
        <w:spacing w:after="0"/>
        <w:ind w:right="-442"/>
        <w:jc w:val="both"/>
      </w:pPr>
      <w:r w:rsidRPr="00DA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3D2" w:rsidRDefault="00DA0FBA" w:rsidP="00C33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3D2">
        <w:rPr>
          <w:rFonts w:ascii="Times New Roman" w:hAnsi="Times New Roman" w:cs="Times New Roman"/>
          <w:b/>
          <w:sz w:val="28"/>
          <w:szCs w:val="28"/>
        </w:rPr>
        <w:t>Контрольні питання та завдання:</w:t>
      </w:r>
    </w:p>
    <w:p w:rsidR="008A3F13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8A3F13">
        <w:rPr>
          <w:rFonts w:ascii="Times New Roman" w:hAnsi="Times New Roman" w:cs="Times New Roman"/>
          <w:sz w:val="28"/>
          <w:szCs w:val="28"/>
        </w:rPr>
        <w:t xml:space="preserve">Для чого потрібні </w:t>
      </w:r>
      <w:r w:rsidR="008A3F13" w:rsidRPr="008A3F13">
        <w:rPr>
          <w:rFonts w:ascii="Times New Roman" w:hAnsi="Times New Roman" w:cs="Times New Roman"/>
          <w:sz w:val="28"/>
          <w:szCs w:val="28"/>
        </w:rPr>
        <w:t>у</w:t>
      </w:r>
      <w:r w:rsidR="008A3F13" w:rsidRP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становчі</w:t>
      </w:r>
      <w:r w:rsidR="008A3F13" w:rsidRPr="008A3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 </w:t>
      </w:r>
      <w:r w:rsidR="008A3F13" w:rsidRP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приєднувальні розміри</w:t>
      </w:r>
      <w:r w:rsidRPr="00C333D2">
        <w:rPr>
          <w:rFonts w:ascii="Times New Roman" w:hAnsi="Times New Roman" w:cs="Times New Roman"/>
          <w:sz w:val="28"/>
          <w:szCs w:val="28"/>
        </w:rPr>
        <w:t xml:space="preserve"> </w:t>
      </w:r>
      <w:r w:rsidR="008A3F13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 xml:space="preserve">2. </w:t>
      </w:r>
      <w:r w:rsidR="00DD71EB">
        <w:rPr>
          <w:rFonts w:ascii="Times New Roman" w:hAnsi="Times New Roman" w:cs="Times New Roman"/>
          <w:sz w:val="28"/>
          <w:szCs w:val="28"/>
        </w:rPr>
        <w:t xml:space="preserve">Як позначають </w:t>
      </w:r>
      <w:r w:rsid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</w:t>
      </w:r>
      <w:r w:rsidR="008A3F13" w:rsidRP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абаритні розміри</w:t>
      </w:r>
      <w:r w:rsidR="008A3F13" w:rsidRPr="008A3F13">
        <w:rPr>
          <w:rFonts w:ascii="Times New Roman" w:hAnsi="Times New Roman" w:cs="Times New Roman"/>
          <w:sz w:val="28"/>
          <w:szCs w:val="28"/>
        </w:rPr>
        <w:t xml:space="preserve"> </w:t>
      </w:r>
      <w:r w:rsidR="00DD71EB">
        <w:rPr>
          <w:rFonts w:ascii="Times New Roman" w:hAnsi="Times New Roman" w:cs="Times New Roman"/>
          <w:sz w:val="28"/>
          <w:szCs w:val="28"/>
        </w:rPr>
        <w:t>на</w:t>
      </w:r>
      <w:r w:rsidR="008A3F13">
        <w:rPr>
          <w:rFonts w:ascii="Times New Roman" w:hAnsi="Times New Roman" w:cs="Times New Roman"/>
          <w:sz w:val="28"/>
          <w:szCs w:val="28"/>
        </w:rPr>
        <w:t xml:space="preserve"> складальних </w:t>
      </w:r>
      <w:r w:rsidR="00DD71EB">
        <w:rPr>
          <w:rFonts w:ascii="Times New Roman" w:hAnsi="Times New Roman" w:cs="Times New Roman"/>
          <w:sz w:val="28"/>
          <w:szCs w:val="28"/>
        </w:rPr>
        <w:t xml:space="preserve"> кресленнях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 xml:space="preserve">3. </w:t>
      </w:r>
      <w:r w:rsidR="00DD71EB">
        <w:rPr>
          <w:rFonts w:ascii="Times New Roman" w:hAnsi="Times New Roman" w:cs="Times New Roman"/>
          <w:sz w:val="28"/>
          <w:szCs w:val="28"/>
        </w:rPr>
        <w:t xml:space="preserve">Як позначаються </w:t>
      </w:r>
      <w:r w:rsid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8A3F13" w:rsidRPr="008A3F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ксплуатаційні розміри</w:t>
      </w:r>
      <w:r w:rsidR="008A3F13" w:rsidRPr="008A3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3F13" w:rsidRPr="008A3F13">
        <w:rPr>
          <w:rFonts w:ascii="Times New Roman" w:hAnsi="Times New Roman" w:cs="Times New Roman"/>
          <w:sz w:val="28"/>
          <w:szCs w:val="28"/>
        </w:rPr>
        <w:t xml:space="preserve"> </w:t>
      </w:r>
      <w:r w:rsidR="00DD71EB">
        <w:rPr>
          <w:rFonts w:ascii="Times New Roman" w:hAnsi="Times New Roman" w:cs="Times New Roman"/>
          <w:sz w:val="28"/>
          <w:szCs w:val="28"/>
        </w:rPr>
        <w:t>на кресленнях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7E41B7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DD71EB" w:rsidRPr="007E41B7">
        <w:rPr>
          <w:rFonts w:ascii="Times New Roman" w:hAnsi="Times New Roman" w:cs="Times New Roman"/>
          <w:sz w:val="28"/>
          <w:szCs w:val="28"/>
        </w:rPr>
        <w:t>Як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діє правило</w:t>
      </w:r>
      <w:r w:rsidR="007E41B7" w:rsidRPr="007E41B7">
        <w:rPr>
          <w:rFonts w:ascii="Times New Roman" w:hAnsi="Times New Roman" w:cs="Times New Roman"/>
          <w:sz w:val="28"/>
          <w:szCs w:val="28"/>
        </w:rPr>
        <w:t xml:space="preserve"> 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3F13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виконанні розрізів на складальних кресленнях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33D2">
        <w:rPr>
          <w:rFonts w:ascii="Times New Roman" w:hAnsi="Times New Roman" w:cs="Times New Roman"/>
          <w:sz w:val="28"/>
          <w:szCs w:val="28"/>
        </w:rPr>
        <w:t>. Назвіть</w:t>
      </w:r>
      <w:r w:rsidRPr="007E41B7">
        <w:rPr>
          <w:rFonts w:ascii="Times New Roman" w:hAnsi="Times New Roman" w:cs="Times New Roman"/>
          <w:sz w:val="28"/>
          <w:szCs w:val="28"/>
        </w:rPr>
        <w:t>,</w:t>
      </w:r>
      <w:r w:rsidR="008A3F13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A3F13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озміри і граничні відхилення, що підлягають виконанню за  кресленням, проставляють у тих випадках, коли креслення передбачає роботи в процесі складання або після її закінчення</w:t>
      </w:r>
      <w:r w:rsidR="00A20A91">
        <w:rPr>
          <w:rFonts w:ascii="Times New Roman" w:hAnsi="Times New Roman" w:cs="Times New Roman"/>
          <w:sz w:val="28"/>
          <w:szCs w:val="28"/>
        </w:rPr>
        <w:t xml:space="preserve"> </w:t>
      </w:r>
      <w:r w:rsidRPr="00C333D2">
        <w:rPr>
          <w:rFonts w:ascii="Times New Roman" w:hAnsi="Times New Roman" w:cs="Times New Roman"/>
          <w:sz w:val="28"/>
          <w:szCs w:val="28"/>
        </w:rPr>
        <w:t>.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33D2">
        <w:rPr>
          <w:rFonts w:ascii="Times New Roman" w:hAnsi="Times New Roman" w:cs="Times New Roman"/>
          <w:sz w:val="28"/>
          <w:szCs w:val="28"/>
        </w:rPr>
        <w:t>.</w:t>
      </w:r>
      <w:r w:rsidR="007E41B7">
        <w:rPr>
          <w:rFonts w:ascii="Times New Roman" w:hAnsi="Times New Roman" w:cs="Times New Roman"/>
          <w:sz w:val="28"/>
          <w:szCs w:val="28"/>
        </w:rPr>
        <w:t xml:space="preserve"> Як  </w:t>
      </w:r>
      <w:r w:rsidR="007E41B7" w:rsidRPr="007E41B7">
        <w:rPr>
          <w:rFonts w:ascii="Times New Roman" w:hAnsi="Times New Roman" w:cs="Times New Roman"/>
          <w:sz w:val="28"/>
          <w:szCs w:val="28"/>
        </w:rPr>
        <w:t>н</w:t>
      </w:r>
      <w:r w:rsidR="008A3F13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складальному кресленні можуть бути проставлені розміри з граничними відхиленнями для остаточної обробки</w:t>
      </w:r>
      <w:r w:rsidR="008A3F13">
        <w:rPr>
          <w:rFonts w:ascii="Times New Roman" w:hAnsi="Times New Roman" w:cs="Times New Roman"/>
          <w:sz w:val="28"/>
          <w:szCs w:val="28"/>
        </w:rPr>
        <w:t xml:space="preserve"> 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A20A91">
        <w:rPr>
          <w:rFonts w:ascii="Times New Roman" w:hAnsi="Times New Roman" w:cs="Times New Roman"/>
          <w:sz w:val="28"/>
          <w:szCs w:val="28"/>
        </w:rPr>
        <w:t xml:space="preserve">Як </w:t>
      </w:r>
      <w:r w:rsidRPr="00C333D2">
        <w:rPr>
          <w:rFonts w:ascii="Times New Roman" w:hAnsi="Times New Roman" w:cs="Times New Roman"/>
          <w:sz w:val="28"/>
          <w:szCs w:val="28"/>
        </w:rPr>
        <w:t xml:space="preserve"> 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познач</w:t>
      </w:r>
      <w:r w:rsid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аються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</w:t>
      </w:r>
      <w:r w:rsid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</w:t>
      </w:r>
      <w:r w:rsidR="007E41B7" w:rsidRP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E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складальних кресленнях?</w:t>
      </w:r>
    </w:p>
    <w:p w:rsidR="00076682" w:rsidRPr="00C333D2" w:rsidRDefault="00076682" w:rsidP="00C333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682" w:rsidRPr="00C333D2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00F29BBE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DDCD6F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F06A3"/>
    <w:multiLevelType w:val="hybridMultilevel"/>
    <w:tmpl w:val="D03C287E"/>
    <w:lvl w:ilvl="0" w:tplc="83F2672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76682"/>
    <w:rsid w:val="00126A23"/>
    <w:rsid w:val="003151E8"/>
    <w:rsid w:val="0037647C"/>
    <w:rsid w:val="003E5F82"/>
    <w:rsid w:val="00481DAD"/>
    <w:rsid w:val="004A7332"/>
    <w:rsid w:val="005B2B8A"/>
    <w:rsid w:val="006D6F0D"/>
    <w:rsid w:val="0078555A"/>
    <w:rsid w:val="007C5D3A"/>
    <w:rsid w:val="007E41B7"/>
    <w:rsid w:val="008A3F13"/>
    <w:rsid w:val="009B5DBD"/>
    <w:rsid w:val="00A20A91"/>
    <w:rsid w:val="00B9712B"/>
    <w:rsid w:val="00C333D2"/>
    <w:rsid w:val="00C86476"/>
    <w:rsid w:val="00DA0FBA"/>
    <w:rsid w:val="00DD71EB"/>
    <w:rsid w:val="00E1558A"/>
    <w:rsid w:val="00EA665D"/>
    <w:rsid w:val="00F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F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com.ua/35953/tovaroznavstvo/rozrizi_skladalnih_kreslenn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2020-03-18T12:51:00Z</dcterms:created>
  <dcterms:modified xsi:type="dcterms:W3CDTF">2020-04-08T12:38:00Z</dcterms:modified>
</cp:coreProperties>
</file>