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DF" w:rsidRDefault="0008073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5A0C09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105E66"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 w:rsidR="00B30CDF">
        <w:rPr>
          <w:rFonts w:ascii="Times New Roman" w:hAnsi="Times New Roman" w:cs="Times New Roman"/>
          <w:b/>
          <w:sz w:val="28"/>
          <w:szCs w:val="28"/>
          <w:lang w:val="uk-UA"/>
        </w:rPr>
        <w:t>.2020  Езв-82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D56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Веб-заняття</w:t>
      </w:r>
    </w:p>
    <w:p w:rsidR="00E0103E" w:rsidRDefault="00475055" w:rsidP="00E0103E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A0C09" w:rsidRPr="005A0C09">
        <w:rPr>
          <w:rFonts w:ascii="Times New Roman" w:hAnsi="Times New Roman" w:cs="Times New Roman"/>
          <w:color w:val="0000FF"/>
          <w:sz w:val="28"/>
          <w:szCs w:val="28"/>
          <w:lang w:val="uk-UA"/>
        </w:rPr>
        <w:t>«Я (Романтика)» – новела про добро і зло в житті та в душі. Проблема внутрішнього роздвоєння людини між гуманізмом і фанатичною відданістю революції.</w:t>
      </w:r>
    </w:p>
    <w:p w:rsidR="005A0C09" w:rsidRDefault="005A0C09" w:rsidP="005A0C0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5A0C09" w:rsidRDefault="005A0C09" w:rsidP="005A0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5A0C09" w:rsidRDefault="005A0C09" w:rsidP="005A0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5A0C09" w:rsidRDefault="005A0C09" w:rsidP="005A0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Прочитайте твір скорочено, скориставшись посиланням</w:t>
      </w:r>
    </w:p>
    <w:p w:rsidR="0061755F" w:rsidRPr="0061755F" w:rsidRDefault="0061755F" w:rsidP="0061755F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61755F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61755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61755F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61755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61755F">
          <w:rPr>
            <w:rStyle w:val="a4"/>
            <w:rFonts w:ascii="Times New Roman" w:hAnsi="Times New Roman" w:cs="Times New Roman"/>
            <w:sz w:val="28"/>
            <w:szCs w:val="28"/>
          </w:rPr>
          <w:t>ukrlib</w:t>
        </w:r>
        <w:r w:rsidRPr="0061755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61755F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61755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61755F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61755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61755F">
          <w:rPr>
            <w:rStyle w:val="a4"/>
            <w:rFonts w:ascii="Times New Roman" w:hAnsi="Times New Roman" w:cs="Times New Roman"/>
            <w:sz w:val="28"/>
            <w:szCs w:val="28"/>
          </w:rPr>
          <w:t>books</w:t>
        </w:r>
        <w:r w:rsidRPr="0061755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61755F">
          <w:rPr>
            <w:rStyle w:val="a4"/>
            <w:rFonts w:ascii="Times New Roman" w:hAnsi="Times New Roman" w:cs="Times New Roman"/>
            <w:sz w:val="28"/>
            <w:szCs w:val="28"/>
          </w:rPr>
          <w:t>printit</w:t>
        </w:r>
        <w:r w:rsidRPr="0061755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61755F">
          <w:rPr>
            <w:rStyle w:val="a4"/>
            <w:rFonts w:ascii="Times New Roman" w:hAnsi="Times New Roman" w:cs="Times New Roman"/>
            <w:sz w:val="28"/>
            <w:szCs w:val="28"/>
          </w:rPr>
          <w:t>php</w:t>
        </w:r>
        <w:r w:rsidRPr="0061755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61755F">
          <w:rPr>
            <w:rStyle w:val="a4"/>
            <w:rFonts w:ascii="Times New Roman" w:hAnsi="Times New Roman" w:cs="Times New Roman"/>
            <w:sz w:val="28"/>
            <w:szCs w:val="28"/>
          </w:rPr>
          <w:t>tid</w:t>
        </w:r>
        <w:r w:rsidRPr="0061755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=660</w:t>
        </w:r>
      </w:hyperlink>
    </w:p>
    <w:p w:rsidR="005A0C09" w:rsidRDefault="005A0C09" w:rsidP="006175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Виконайте завдання  для самоперевірки.</w:t>
      </w:r>
    </w:p>
    <w:p w:rsidR="0061755F" w:rsidRDefault="0061755F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04CC7B39" wp14:editId="339FE94A">
            <wp:simplePos x="0" y="0"/>
            <wp:positionH relativeFrom="column">
              <wp:posOffset>4572000</wp:posOffset>
            </wp:positionH>
            <wp:positionV relativeFrom="paragraph">
              <wp:posOffset>118110</wp:posOffset>
            </wp:positionV>
            <wp:extent cx="1851660" cy="1592580"/>
            <wp:effectExtent l="0" t="0" r="0" b="7620"/>
            <wp:wrapTight wrapText="bothSides">
              <wp:wrapPolygon edited="0">
                <wp:start x="0" y="0"/>
                <wp:lineTo x="0" y="21445"/>
                <wp:lineTo x="21333" y="21445"/>
                <wp:lineTo x="21333" y="0"/>
                <wp:lineTo x="0" y="0"/>
              </wp:wrapPolygon>
            </wp:wrapTight>
            <wp:docPr id="6" name="Рисунок 6" descr="Я (Романтика) – читати скорочено, дуже стисло, переказ, сюже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 (Романтика) – читати скорочено, дуже стисло, переказ, сюжет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  <w:r w:rsidR="0061755F" w:rsidRPr="0061755F">
        <w:rPr>
          <w:noProof/>
          <w:lang w:eastAsia="ru-RU"/>
        </w:rPr>
        <w:t xml:space="preserve"> </w:t>
      </w:r>
    </w:p>
    <w:p w:rsidR="002870CC" w:rsidRPr="002870CC" w:rsidRDefault="002870CC" w:rsidP="002870CC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eastAsia="ru-RU"/>
        </w:rPr>
      </w:pPr>
      <w:proofErr w:type="spellStart"/>
      <w:r w:rsidRPr="002870CC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>Микола</w:t>
      </w:r>
      <w:proofErr w:type="spellEnd"/>
      <w:r w:rsidRPr="002870CC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>Хвильовий</w:t>
      </w:r>
      <w:proofErr w:type="spellEnd"/>
      <w:r w:rsidRPr="002870CC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 xml:space="preserve"> «Я (Романтика)» </w:t>
      </w:r>
    </w:p>
    <w:p w:rsidR="002870CC" w:rsidRPr="002870CC" w:rsidRDefault="002870CC" w:rsidP="002870CC">
      <w:pPr>
        <w:shd w:val="clear" w:color="auto" w:fill="FFFFFF"/>
        <w:spacing w:after="96" w:line="240" w:lineRule="auto"/>
        <w:jc w:val="center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proofErr w:type="spellStart"/>
      <w:r w:rsidRPr="002870CC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>Микола</w:t>
      </w:r>
      <w:proofErr w:type="spellEnd"/>
      <w:r w:rsidRPr="002870CC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>Хвильовий</w:t>
      </w:r>
      <w:proofErr w:type="spellEnd"/>
    </w:p>
    <w:p w:rsidR="002870CC" w:rsidRPr="002870CC" w:rsidRDefault="002870CC" w:rsidP="002870CC">
      <w:pPr>
        <w:shd w:val="clear" w:color="auto" w:fill="FFFFFF"/>
        <w:spacing w:after="96" w:line="240" w:lineRule="auto"/>
        <w:jc w:val="center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2870CC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>(1893-1933)</w:t>
      </w:r>
    </w:p>
    <w:p w:rsidR="002870CC" w:rsidRPr="002870CC" w:rsidRDefault="002870CC" w:rsidP="002870CC">
      <w:pPr>
        <w:shd w:val="clear" w:color="auto" w:fill="FFFFFF"/>
        <w:spacing w:after="96" w:line="240" w:lineRule="auto"/>
        <w:jc w:val="center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2870CC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>«Я (Романтика)»</w:t>
      </w:r>
    </w:p>
    <w:p w:rsidR="002870CC" w:rsidRPr="002870CC" w:rsidRDefault="002870CC" w:rsidP="002870CC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</w:p>
    <w:p w:rsidR="002870CC" w:rsidRPr="002870CC" w:rsidRDefault="002870CC" w:rsidP="002870CC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proofErr w:type="spellStart"/>
      <w:r w:rsidRPr="002870CC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>Справжнє</w:t>
      </w:r>
      <w:proofErr w:type="spellEnd"/>
      <w:r w:rsidRPr="002870CC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>ім'я</w:t>
      </w:r>
      <w:proofErr w:type="spellEnd"/>
      <w:r w:rsidRPr="002870CC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>письменника</w:t>
      </w:r>
      <w:proofErr w:type="spellEnd"/>
      <w:r w:rsidRPr="002870CC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>:</w:t>
      </w:r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 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Микола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Григорович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Фітільов</w:t>
      </w:r>
      <w:proofErr w:type="spellEnd"/>
    </w:p>
    <w:p w:rsidR="002870CC" w:rsidRPr="002870CC" w:rsidRDefault="002870CC" w:rsidP="002870CC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proofErr w:type="spellStart"/>
      <w:r w:rsidRPr="002870CC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>Історія</w:t>
      </w:r>
      <w:proofErr w:type="spellEnd"/>
      <w:r w:rsidRPr="002870CC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>написання</w:t>
      </w:r>
      <w:proofErr w:type="spellEnd"/>
      <w:r w:rsidRPr="002870CC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>:</w:t>
      </w:r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 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письменник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бачить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,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що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поступово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ідеали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революції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зазнають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трансформації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,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він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намагається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з’ясувати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причини; на жаль,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остаточну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відповідь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на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свої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питання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Микола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Хвильовий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знайде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лише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1933 р., але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єдиним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виходом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тоді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для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нього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вже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стане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самогубство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.</w:t>
      </w:r>
    </w:p>
    <w:p w:rsidR="002870CC" w:rsidRPr="002870CC" w:rsidRDefault="002870CC" w:rsidP="002870CC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Передсмертна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записка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Миколи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Хвильового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: «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Арешт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Ялового —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це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розстріл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цілої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Генерації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... За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що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? За те,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що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ми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були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найщирішими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комуністами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?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Нічого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не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розумію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. За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Генерацію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Ялового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відповідаю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перш за все я,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Микола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Хвильовий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. «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Отже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», як говорить Семенко... ясно.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Сьогодні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прекрасний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сонячний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день. Як я люблю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життя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—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ви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й не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уявляєте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.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Сьогодні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13.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Пам’ятаєте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, як я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був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закоханий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в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це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число?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Страшенно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боляче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...</w:t>
      </w:r>
    </w:p>
    <w:p w:rsidR="002870CC" w:rsidRPr="002870CC" w:rsidRDefault="002870CC" w:rsidP="002870CC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Хай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живе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комунізм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.</w:t>
      </w:r>
    </w:p>
    <w:p w:rsidR="002870CC" w:rsidRPr="002870CC" w:rsidRDefault="002870CC" w:rsidP="002870CC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Хай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живе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соціалістичне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будівництво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.</w:t>
      </w:r>
    </w:p>
    <w:p w:rsidR="002870CC" w:rsidRPr="002870CC" w:rsidRDefault="002870CC" w:rsidP="002870CC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Хай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живе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комуністична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партія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».</w:t>
      </w:r>
    </w:p>
    <w:p w:rsidR="002870CC" w:rsidRPr="002870CC" w:rsidRDefault="002870CC" w:rsidP="002870CC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proofErr w:type="spellStart"/>
      <w:r w:rsidRPr="002870CC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>Рік</w:t>
      </w:r>
      <w:proofErr w:type="spellEnd"/>
      <w:r w:rsidRPr="002870CC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>створення</w:t>
      </w:r>
      <w:proofErr w:type="spellEnd"/>
      <w:r w:rsidRPr="002870CC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>:</w:t>
      </w:r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 1924.</w:t>
      </w:r>
    </w:p>
    <w:p w:rsidR="002870CC" w:rsidRPr="002870CC" w:rsidRDefault="002870CC" w:rsidP="002870CC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proofErr w:type="spellStart"/>
      <w:r w:rsidRPr="002870CC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>Напрям</w:t>
      </w:r>
      <w:proofErr w:type="spellEnd"/>
      <w:r w:rsidRPr="002870CC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>:</w:t>
      </w:r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 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модернізм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.</w:t>
      </w:r>
    </w:p>
    <w:p w:rsidR="002870CC" w:rsidRPr="002870CC" w:rsidRDefault="002870CC" w:rsidP="002870CC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Течія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: «романтика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вітаїзму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»;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експресіонізм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із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яскраво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вираженим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імпресіоністичним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елементом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.</w:t>
      </w:r>
    </w:p>
    <w:p w:rsidR="002870CC" w:rsidRPr="002870CC" w:rsidRDefault="002870CC" w:rsidP="002870CC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Присвята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: «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Цвітові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яблуні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» (новела М.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Коцюбинського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).</w:t>
      </w:r>
    </w:p>
    <w:p w:rsidR="002870CC" w:rsidRPr="002870CC" w:rsidRDefault="002870CC" w:rsidP="002870CC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proofErr w:type="spellStart"/>
      <w:r w:rsidRPr="002870CC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>Рід</w:t>
      </w:r>
      <w:proofErr w:type="spellEnd"/>
      <w:r w:rsidRPr="002870CC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>:</w:t>
      </w:r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 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епос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.</w:t>
      </w:r>
    </w:p>
    <w:p w:rsidR="002870CC" w:rsidRPr="002870CC" w:rsidRDefault="002870CC" w:rsidP="002870CC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2870CC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>Жанр:</w:t>
      </w:r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 новела.</w:t>
      </w:r>
    </w:p>
    <w:p w:rsidR="002870CC" w:rsidRPr="002870CC" w:rsidRDefault="002870CC" w:rsidP="002870CC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proofErr w:type="spellStart"/>
      <w:r w:rsidRPr="002870CC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>Тематичний</w:t>
      </w:r>
      <w:proofErr w:type="spellEnd"/>
      <w:r w:rsidRPr="002870CC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>різновид</w:t>
      </w:r>
      <w:proofErr w:type="spellEnd"/>
      <w:r w:rsidRPr="002870CC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 xml:space="preserve"> жанру:</w:t>
      </w:r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 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соціально-психологічна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новела з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філософським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елементом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.</w:t>
      </w:r>
    </w:p>
    <w:p w:rsidR="002870CC" w:rsidRPr="002870CC" w:rsidRDefault="002870CC" w:rsidP="002870CC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2870CC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>Тема:</w:t>
      </w:r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 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життя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й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вибір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людини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в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умовах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революційних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подій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20-х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рр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. XX ст.</w:t>
      </w:r>
    </w:p>
    <w:p w:rsidR="002870CC" w:rsidRPr="002870CC" w:rsidRDefault="002870CC" w:rsidP="002870CC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proofErr w:type="spellStart"/>
      <w:r w:rsidRPr="002870CC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lastRenderedPageBreak/>
        <w:t>Ідея</w:t>
      </w:r>
      <w:proofErr w:type="spellEnd"/>
      <w:r w:rsidRPr="002870CC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>:</w:t>
      </w:r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 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утвердження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думки,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що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беззастережне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служіння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абстрактній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ідеї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,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владі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,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сліпий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фанатизм,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убивство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призводять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до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знищення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людського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в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людині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й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деградації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особистості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та не є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тим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, на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чому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може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бути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побудоване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ідеальне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суспільство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(«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загірна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комуна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»).</w:t>
      </w:r>
    </w:p>
    <w:p w:rsidR="002870CC" w:rsidRPr="002870CC" w:rsidRDefault="002870CC" w:rsidP="002870CC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proofErr w:type="spellStart"/>
      <w:r w:rsidRPr="002870CC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>Мотиви</w:t>
      </w:r>
      <w:proofErr w:type="spellEnd"/>
      <w:r w:rsidRPr="002870CC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>:</w:t>
      </w:r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 «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вічне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протистояння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добра і зла,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божого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й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сатанинського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», «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материнська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любов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», «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обов’язок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і свобода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вибору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», «я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чекіст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, але я й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людина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», «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жертовність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», «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роздвоєність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(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розтроєність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)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людської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натури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».</w:t>
      </w:r>
    </w:p>
    <w:p w:rsidR="002870CC" w:rsidRPr="002870CC" w:rsidRDefault="002870CC" w:rsidP="002870CC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proofErr w:type="spellStart"/>
      <w:r w:rsidRPr="002870CC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>Образи</w:t>
      </w:r>
      <w:proofErr w:type="spellEnd"/>
      <w:r w:rsidRPr="002870CC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>:</w:t>
      </w:r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 людей: «Я (Романтика)» — главковерх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чорного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трибуналу; Доктор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Тагабат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—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моральний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ідеал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Я(Романтики),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його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«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звірячий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інстинкт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»; Дегенерат —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жорстокий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садист, «палач з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гільйотини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», сторож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душі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Я(Романтики); Андрюша — тихий, слабосилий юнак;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Марія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—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мати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Я;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черниці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-,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ікс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;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ігрек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, зет;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природи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: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ніч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,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узлісся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, далекий туман,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тихі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озера,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полин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;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предметів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і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явищ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: револьвер,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колишній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панський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палац на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горі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.</w:t>
      </w:r>
    </w:p>
    <w:p w:rsidR="002870CC" w:rsidRPr="002870CC" w:rsidRDefault="002870CC" w:rsidP="002870CC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proofErr w:type="spellStart"/>
      <w:r w:rsidRPr="002870CC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>Символічні</w:t>
      </w:r>
      <w:proofErr w:type="spellEnd"/>
      <w:r w:rsidRPr="002870CC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>образи</w:t>
      </w:r>
      <w:proofErr w:type="spellEnd"/>
      <w:r w:rsidRPr="002870CC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>:</w:t>
      </w:r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 Я (Романтика) (символ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роздвоєності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людської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душі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,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матеревбивства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, фанатика,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боговбивства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); Доктор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Тагабат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+ Дегенерат + Андрюша (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символи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різних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сторін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людської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натури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);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загірна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комуна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(символ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ідеального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, справедливого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суспільства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);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мати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Марія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(символ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материнської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(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божественної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)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любові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,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богоматері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,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жертовності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);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черниці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(символ Христа); Я,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Ігрек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, Зет (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символи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безликості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людини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);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полин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(символ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вічності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);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м’ята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(символ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забуття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).</w:t>
      </w:r>
    </w:p>
    <w:p w:rsidR="002870CC" w:rsidRPr="002870CC" w:rsidRDefault="002870CC" w:rsidP="002870CC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Час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подій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: 20-ті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рр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. XX ст.</w:t>
      </w:r>
    </w:p>
    <w:p w:rsidR="002870CC" w:rsidRPr="002870CC" w:rsidRDefault="002870CC" w:rsidP="002870CC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Місце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подій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: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панський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палац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біля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міста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.</w:t>
      </w:r>
    </w:p>
    <w:p w:rsidR="002870CC" w:rsidRPr="002870CC" w:rsidRDefault="002870CC" w:rsidP="002870CC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proofErr w:type="spellStart"/>
      <w:r w:rsidRPr="002870CC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>Композиція</w:t>
      </w:r>
      <w:proofErr w:type="spellEnd"/>
      <w:r w:rsidRPr="002870CC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>:</w:t>
      </w:r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 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складається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з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ліричного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вступу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й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трьох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частин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, у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яких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відтворено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три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різні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ситуації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на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фронті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й три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різні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душевні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стани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ліричного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героя. Сюжет: образ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революційних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подій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,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почуття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«Я» до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матері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та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матері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до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нього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(пролог) — палац на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горі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, де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засідає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чека-трибунал, члени трибуналу (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експозиція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) —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міркування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«Я» про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минуле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й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теперішнє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, про себе як про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чекіста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й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водночас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людину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(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зав'язка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) — низка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смертних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вироків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(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крамар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ікс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,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теософи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ігрек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і зет (мужчина і женщина),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версальці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) (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розвиток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дії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) — з-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поміж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черниць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,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яких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привели до «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чорного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трибуналу», «Я»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впізнає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свою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матір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, але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виносить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присуд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: «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Розстрілять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» (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кульмінація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) — «Я»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розстрілює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матір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(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розв'язка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).</w:t>
      </w:r>
    </w:p>
    <w:p w:rsidR="002870CC" w:rsidRPr="002870CC" w:rsidRDefault="002870CC" w:rsidP="002870CC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Як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виразно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імпресіоністичний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твір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новела не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має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чіткого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сюжету: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події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передаються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в основному через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рух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почуттів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і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переживань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Я(Романтики).</w:t>
      </w:r>
    </w:p>
    <w:p w:rsidR="002870CC" w:rsidRPr="002870CC" w:rsidRDefault="002870CC" w:rsidP="002870CC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proofErr w:type="spellStart"/>
      <w:r w:rsidRPr="002870CC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>Художні</w:t>
      </w:r>
      <w:proofErr w:type="spellEnd"/>
      <w:r w:rsidRPr="002870CC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>засоби</w:t>
      </w:r>
      <w:proofErr w:type="spellEnd"/>
      <w:r w:rsidRPr="002870CC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>виразності</w:t>
      </w:r>
      <w:proofErr w:type="spellEnd"/>
      <w:r w:rsidRPr="002870CC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>:</w:t>
      </w:r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 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епітет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,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порівняння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, символ, метафора,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метонімія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;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риторичні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фігури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,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інверсія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та </w:t>
      </w:r>
      <w:proofErr w:type="spellStart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ін</w:t>
      </w:r>
      <w:proofErr w:type="spellEnd"/>
      <w:r w:rsidRPr="002870C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.</w:t>
      </w:r>
    </w:p>
    <w:p w:rsidR="00FF0C4A" w:rsidRPr="002870CC" w:rsidRDefault="002870CC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 wp14:anchorId="0B639DAA" wp14:editId="07A42C59">
            <wp:simplePos x="0" y="0"/>
            <wp:positionH relativeFrom="column">
              <wp:posOffset>4831080</wp:posOffset>
            </wp:positionH>
            <wp:positionV relativeFrom="paragraph">
              <wp:posOffset>226060</wp:posOffset>
            </wp:positionV>
            <wp:extent cx="1173480" cy="1173480"/>
            <wp:effectExtent l="0" t="0" r="7620" b="7620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9" name="Рисунок 9" descr="http://qrcoder.ru/code/?https%3A%2F%2Fwww.youtube.com%2Fwatch%3Fv%3DLcw631jTj6c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www.youtube.com%2Fwatch%3Fv%3DLcw631jTj6c&amp;3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0CC" w:rsidRPr="002870CC" w:rsidRDefault="00DB09C7" w:rsidP="00287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        </w:t>
      </w:r>
      <w:r w:rsidR="002870CC" w:rsidRPr="0042187F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Для зацікавлених:</w:t>
      </w:r>
      <w:r w:rsidR="002870CC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 </w:t>
      </w:r>
      <w:r w:rsidR="002870CC" w:rsidRPr="00D10FBD">
        <w:rPr>
          <w:rFonts w:ascii="Times New Roman" w:hAnsi="Times New Roman" w:cs="Times New Roman"/>
          <w:sz w:val="28"/>
          <w:szCs w:val="28"/>
          <w:lang w:val="uk-UA"/>
        </w:rPr>
        <w:t xml:space="preserve">скориставшись </w:t>
      </w:r>
      <w:r w:rsidR="002870CC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2870CC" w:rsidRPr="005B0934">
        <w:rPr>
          <w:rFonts w:ascii="Times New Roman" w:hAnsi="Times New Roman" w:cs="Times New Roman"/>
          <w:sz w:val="28"/>
          <w:szCs w:val="28"/>
        </w:rPr>
        <w:t>-</w:t>
      </w:r>
      <w:r w:rsidR="002870CC">
        <w:rPr>
          <w:rFonts w:ascii="Times New Roman" w:hAnsi="Times New Roman" w:cs="Times New Roman"/>
          <w:sz w:val="28"/>
          <w:szCs w:val="28"/>
          <w:lang w:val="uk-UA"/>
        </w:rPr>
        <w:t xml:space="preserve">кодом, </w:t>
      </w:r>
    </w:p>
    <w:p w:rsidR="002870CC" w:rsidRPr="00620289" w:rsidRDefault="00DB09C7" w:rsidP="00287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870CC">
        <w:rPr>
          <w:rFonts w:ascii="Times New Roman" w:hAnsi="Times New Roman" w:cs="Times New Roman"/>
          <w:sz w:val="28"/>
          <w:szCs w:val="28"/>
          <w:lang w:val="uk-UA"/>
        </w:rPr>
        <w:t xml:space="preserve">подивіться </w:t>
      </w:r>
      <w:r w:rsidR="002870CC" w:rsidRPr="00DB09C7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 xml:space="preserve">відео про </w:t>
      </w:r>
      <w:r w:rsidRPr="00DB09C7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новелу «Я (Романтика)»</w:t>
      </w:r>
      <w:r w:rsidR="002870CC" w:rsidRPr="00DB09C7">
        <w:rPr>
          <w:color w:val="00B0F0"/>
        </w:rPr>
        <w:t xml:space="preserve"> </w:t>
      </w:r>
    </w:p>
    <w:p w:rsidR="002870CC" w:rsidRPr="00203EC7" w:rsidRDefault="002870CC" w:rsidP="002870CC">
      <w:pPr>
        <w:tabs>
          <w:tab w:val="left" w:pos="1860"/>
        </w:tabs>
        <w:rPr>
          <w:rFonts w:ascii="Times New Roman" w:hAnsi="Times New Roman" w:cs="Times New Roman"/>
          <w:b/>
          <w:i/>
          <w:color w:val="990033"/>
          <w:sz w:val="28"/>
          <w:szCs w:val="28"/>
        </w:rPr>
      </w:pPr>
    </w:p>
    <w:p w:rsidR="002870CC" w:rsidRDefault="002870CC" w:rsidP="002870CC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AE67AB" w:rsidRPr="00AE67AB" w:rsidRDefault="00AE67AB" w:rsidP="00AE67AB">
      <w:pPr>
        <w:ind w:left="720"/>
        <w:contextualSpacing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AE67AB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lastRenderedPageBreak/>
        <w:t>Тести для самоперевірки</w:t>
      </w:r>
    </w:p>
    <w:p w:rsidR="00AE67AB" w:rsidRPr="00AE67AB" w:rsidRDefault="00AE67AB" w:rsidP="00AE67AB">
      <w:pPr>
        <w:ind w:left="72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67AB">
        <w:rPr>
          <w:rFonts w:ascii="Times New Roman" w:hAnsi="Times New Roman" w:cs="Times New Roman"/>
          <w:b/>
          <w:i/>
          <w:sz w:val="28"/>
          <w:szCs w:val="28"/>
          <w:lang w:val="uk-UA"/>
        </w:rPr>
        <w:t>(на вибір)</w:t>
      </w:r>
    </w:p>
    <w:p w:rsidR="00AE67AB" w:rsidRPr="00AE67AB" w:rsidRDefault="00AE67AB" w:rsidP="00AE67AB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67AB">
        <w:rPr>
          <w:rFonts w:ascii="Times New Roman" w:eastAsia="Times New Roman" w:hAnsi="Times New Roman" w:cs="Times New Roman"/>
          <w:b/>
          <w:i/>
          <w:color w:val="2C14BC"/>
          <w:sz w:val="28"/>
          <w:szCs w:val="28"/>
          <w:lang w:val="uk-UA" w:eastAsia="ru-RU"/>
        </w:rPr>
        <w:t xml:space="preserve">1 варіант. </w:t>
      </w:r>
      <w:r w:rsidRPr="00AE6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Виконайте онлайн-тести, перейшовши за посиланням</w:t>
      </w:r>
    </w:p>
    <w:p w:rsidR="00AE67AB" w:rsidRPr="00AE67AB" w:rsidRDefault="00AE67AB" w:rsidP="00AE67AB">
      <w:pPr>
        <w:shd w:val="clear" w:color="auto" w:fill="FFFFFF"/>
        <w:spacing w:line="330" w:lineRule="atLeast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Pr="00AE67AB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AE67A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AE67AB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Pr="00AE67A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AE67AB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AE67A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AE67AB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AE67A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AE67AB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Pr="00AE67A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AE67AB">
          <w:rPr>
            <w:rStyle w:val="a4"/>
            <w:rFonts w:ascii="Times New Roman" w:hAnsi="Times New Roman" w:cs="Times New Roman"/>
            <w:sz w:val="28"/>
            <w:szCs w:val="28"/>
          </w:rPr>
          <w:t>start</w:t>
        </w:r>
        <w:r w:rsidRPr="00AE67A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/22318</w:t>
        </w:r>
      </w:hyperlink>
    </w:p>
    <w:p w:rsidR="00AE67AB" w:rsidRPr="00AE67AB" w:rsidRDefault="00AE67AB" w:rsidP="00AE67AB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b/>
          <w:i/>
          <w:color w:val="2C14BC"/>
          <w:sz w:val="28"/>
          <w:szCs w:val="28"/>
          <w:lang w:val="uk-UA" w:eastAsia="ru-RU"/>
        </w:rPr>
      </w:pPr>
      <w:r w:rsidRPr="00AE67AB">
        <w:rPr>
          <w:rFonts w:ascii="Times New Roman" w:eastAsia="Times New Roman" w:hAnsi="Times New Roman" w:cs="Times New Roman"/>
          <w:b/>
          <w:i/>
          <w:color w:val="2C14BC"/>
          <w:sz w:val="28"/>
          <w:szCs w:val="28"/>
          <w:lang w:val="uk-UA" w:eastAsia="ru-RU"/>
        </w:rPr>
        <w:t xml:space="preserve">2 варіант. </w:t>
      </w:r>
    </w:p>
    <w:p w:rsidR="006D5E54" w:rsidRPr="006D5E54" w:rsidRDefault="006D5E54" w:rsidP="006D5E54">
      <w:pPr>
        <w:spacing w:after="0" w:line="360" w:lineRule="auto"/>
        <w:jc w:val="center"/>
        <w:rPr>
          <w:rFonts w:ascii="Arial" w:hAnsi="Arial" w:cs="Arial"/>
          <w:b/>
          <w:i/>
          <w:color w:val="7030A0"/>
          <w:sz w:val="24"/>
          <w:szCs w:val="24"/>
          <w:lang w:val="uk-UA"/>
        </w:rPr>
      </w:pPr>
      <w:r w:rsidRPr="006D5E54">
        <w:rPr>
          <w:rFonts w:ascii="Arial" w:hAnsi="Arial" w:cs="Arial"/>
          <w:b/>
          <w:i/>
          <w:color w:val="7030A0"/>
          <w:sz w:val="24"/>
          <w:szCs w:val="24"/>
          <w:lang w:val="uk-UA"/>
        </w:rPr>
        <w:t xml:space="preserve">Тести за  новелою </w:t>
      </w:r>
      <w:proofErr w:type="spellStart"/>
      <w:r w:rsidRPr="006D5E54">
        <w:rPr>
          <w:rFonts w:ascii="Arial" w:hAnsi="Arial" w:cs="Arial"/>
          <w:b/>
          <w:i/>
          <w:color w:val="7030A0"/>
          <w:sz w:val="24"/>
          <w:szCs w:val="24"/>
          <w:lang w:val="uk-UA"/>
        </w:rPr>
        <w:t>М.Хвильового</w:t>
      </w:r>
      <w:proofErr w:type="spellEnd"/>
      <w:r w:rsidRPr="006D5E54">
        <w:rPr>
          <w:rFonts w:ascii="Arial" w:hAnsi="Arial" w:cs="Arial"/>
          <w:b/>
          <w:i/>
          <w:color w:val="7030A0"/>
          <w:sz w:val="24"/>
          <w:szCs w:val="24"/>
          <w:lang w:val="uk-UA"/>
        </w:rPr>
        <w:t xml:space="preserve"> «Я (Романтика)</w:t>
      </w:r>
    </w:p>
    <w:p w:rsidR="006D5E54" w:rsidRPr="006D5E54" w:rsidRDefault="006D5E54" w:rsidP="006D5E54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  <w:r w:rsidRPr="006D5E54">
        <w:rPr>
          <w:rFonts w:ascii="Arial" w:hAnsi="Arial" w:cs="Arial"/>
          <w:b/>
          <w:i/>
          <w:sz w:val="24"/>
          <w:szCs w:val="24"/>
          <w:lang w:val="uk-UA"/>
        </w:rPr>
        <w:t>(кожна правильна відповідь – 1 бал)</w:t>
      </w:r>
    </w:p>
    <w:p w:rsidR="006D5E54" w:rsidRDefault="006D5E54" w:rsidP="006D5E5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5E54" w:rsidRPr="006D5E54" w:rsidRDefault="006D5E54" w:rsidP="006D5E5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6D5E54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6D5E5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6D5E54">
        <w:rPr>
          <w:rFonts w:ascii="Times New Roman" w:hAnsi="Times New Roman" w:cs="Times New Roman"/>
          <w:b/>
          <w:sz w:val="28"/>
          <w:szCs w:val="28"/>
          <w:lang w:val="uk-UA"/>
        </w:rPr>
        <w:t>Яке справжнє прізвище Миколи Григоровича?</w:t>
      </w:r>
    </w:p>
    <w:p w:rsidR="006D5E54" w:rsidRPr="006D5E54" w:rsidRDefault="006D5E54" w:rsidP="006D5E5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5E54">
        <w:rPr>
          <w:rFonts w:ascii="Times New Roman" w:hAnsi="Times New Roman" w:cs="Times New Roman"/>
          <w:sz w:val="28"/>
          <w:szCs w:val="28"/>
          <w:lang w:val="uk-UA"/>
        </w:rPr>
        <w:t xml:space="preserve">   А  Яловий;                               В  Костюк;</w:t>
      </w:r>
    </w:p>
    <w:p w:rsidR="006D5E54" w:rsidRPr="006D5E54" w:rsidRDefault="006D5E54" w:rsidP="006D5E5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5E54">
        <w:rPr>
          <w:rFonts w:ascii="Times New Roman" w:hAnsi="Times New Roman" w:cs="Times New Roman"/>
          <w:sz w:val="28"/>
          <w:szCs w:val="28"/>
          <w:lang w:val="uk-UA"/>
        </w:rPr>
        <w:t xml:space="preserve">   Б  </w:t>
      </w:r>
      <w:proofErr w:type="spellStart"/>
      <w:r w:rsidRPr="006D5E54">
        <w:rPr>
          <w:rFonts w:ascii="Times New Roman" w:hAnsi="Times New Roman" w:cs="Times New Roman"/>
          <w:sz w:val="28"/>
          <w:szCs w:val="28"/>
          <w:lang w:val="uk-UA"/>
        </w:rPr>
        <w:t>Фітільов</w:t>
      </w:r>
      <w:proofErr w:type="spellEnd"/>
      <w:r w:rsidRPr="006D5E54">
        <w:rPr>
          <w:rFonts w:ascii="Times New Roman" w:hAnsi="Times New Roman" w:cs="Times New Roman"/>
          <w:sz w:val="28"/>
          <w:szCs w:val="28"/>
          <w:lang w:val="uk-UA"/>
        </w:rPr>
        <w:t>;                              Г  Коряк.</w:t>
      </w:r>
    </w:p>
    <w:p w:rsidR="006D5E54" w:rsidRPr="006D5E54" w:rsidRDefault="006D5E54" w:rsidP="006D5E5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5E5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6D5E54">
        <w:rPr>
          <w:rFonts w:ascii="Times New Roman" w:hAnsi="Times New Roman" w:cs="Times New Roman"/>
          <w:sz w:val="28"/>
          <w:szCs w:val="28"/>
          <w:lang w:val="uk-UA"/>
        </w:rPr>
        <w:t xml:space="preserve">.      </w:t>
      </w:r>
      <w:r w:rsidRPr="006D5E54">
        <w:rPr>
          <w:rFonts w:ascii="Times New Roman" w:hAnsi="Times New Roman" w:cs="Times New Roman"/>
          <w:b/>
          <w:sz w:val="28"/>
          <w:szCs w:val="28"/>
          <w:lang w:val="uk-UA"/>
        </w:rPr>
        <w:t>Проблема внутрішнього роздвоєння людини між гуманізмом і обов’язком наявна у творі</w:t>
      </w:r>
    </w:p>
    <w:p w:rsidR="006D5E54" w:rsidRPr="006D5E54" w:rsidRDefault="006D5E54" w:rsidP="006D5E5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5E54">
        <w:rPr>
          <w:rFonts w:ascii="Times New Roman" w:hAnsi="Times New Roman" w:cs="Times New Roman"/>
          <w:sz w:val="28"/>
          <w:szCs w:val="28"/>
          <w:lang w:val="uk-UA"/>
        </w:rPr>
        <w:t xml:space="preserve">   А  «Вершники»                        В  «Тигролови»</w:t>
      </w:r>
    </w:p>
    <w:p w:rsidR="006D5E54" w:rsidRPr="006D5E54" w:rsidRDefault="006D5E54" w:rsidP="006D5E5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5E54">
        <w:rPr>
          <w:rFonts w:ascii="Times New Roman" w:hAnsi="Times New Roman" w:cs="Times New Roman"/>
          <w:sz w:val="28"/>
          <w:szCs w:val="28"/>
          <w:lang w:val="uk-UA"/>
        </w:rPr>
        <w:t xml:space="preserve">   Б  «Я (Романтика)                   Г  «Жовтий князь»</w:t>
      </w:r>
    </w:p>
    <w:p w:rsidR="006D5E54" w:rsidRPr="006D5E54" w:rsidRDefault="006D5E54" w:rsidP="006D5E5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5E54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6D5E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5E54">
        <w:rPr>
          <w:rFonts w:ascii="Times New Roman" w:hAnsi="Times New Roman" w:cs="Times New Roman"/>
          <w:b/>
          <w:sz w:val="28"/>
          <w:szCs w:val="28"/>
          <w:lang w:val="uk-UA"/>
        </w:rPr>
        <w:t>Події твору «Я (Романтика)» відбуваються під час</w:t>
      </w:r>
    </w:p>
    <w:p w:rsidR="006D5E54" w:rsidRPr="006D5E54" w:rsidRDefault="006D5E54" w:rsidP="006D5E54">
      <w:pPr>
        <w:tabs>
          <w:tab w:val="left" w:pos="3531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5E54">
        <w:rPr>
          <w:rFonts w:ascii="Times New Roman" w:hAnsi="Times New Roman" w:cs="Times New Roman"/>
          <w:sz w:val="28"/>
          <w:szCs w:val="28"/>
          <w:lang w:val="uk-UA"/>
        </w:rPr>
        <w:t>А  Руїни</w:t>
      </w:r>
      <w:r w:rsidRPr="006D5E54">
        <w:rPr>
          <w:rFonts w:ascii="Times New Roman" w:hAnsi="Times New Roman" w:cs="Times New Roman"/>
          <w:sz w:val="28"/>
          <w:szCs w:val="28"/>
          <w:lang w:val="uk-UA"/>
        </w:rPr>
        <w:tab/>
        <w:t>В  громадянської війни</w:t>
      </w:r>
    </w:p>
    <w:p w:rsidR="006D5E54" w:rsidRPr="006D5E54" w:rsidRDefault="006D5E54" w:rsidP="006D5E54">
      <w:pPr>
        <w:tabs>
          <w:tab w:val="left" w:pos="3531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5E54">
        <w:rPr>
          <w:rFonts w:ascii="Times New Roman" w:hAnsi="Times New Roman" w:cs="Times New Roman"/>
          <w:sz w:val="28"/>
          <w:szCs w:val="28"/>
          <w:lang w:val="uk-UA"/>
        </w:rPr>
        <w:t>Б  Хмельниччини</w:t>
      </w:r>
      <w:r w:rsidRPr="006D5E54">
        <w:rPr>
          <w:rFonts w:ascii="Times New Roman" w:hAnsi="Times New Roman" w:cs="Times New Roman"/>
          <w:sz w:val="28"/>
          <w:szCs w:val="28"/>
          <w:lang w:val="uk-UA"/>
        </w:rPr>
        <w:tab/>
        <w:t>Г  Першої світової війни</w:t>
      </w:r>
    </w:p>
    <w:p w:rsidR="006D5E54" w:rsidRPr="006D5E54" w:rsidRDefault="006D5E54" w:rsidP="006D5E5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5E54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6D5E5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5E54">
        <w:rPr>
          <w:rFonts w:ascii="Times New Roman" w:hAnsi="Times New Roman" w:cs="Times New Roman"/>
          <w:b/>
          <w:sz w:val="28"/>
          <w:szCs w:val="28"/>
          <w:lang w:val="uk-UA"/>
        </w:rPr>
        <w:t>За жанром «Я (Романтика)» є</w:t>
      </w:r>
    </w:p>
    <w:p w:rsidR="006D5E54" w:rsidRPr="006D5E54" w:rsidRDefault="006D5E54" w:rsidP="006D5E54">
      <w:pPr>
        <w:tabs>
          <w:tab w:val="left" w:pos="3681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5E54">
        <w:rPr>
          <w:rFonts w:ascii="Times New Roman" w:hAnsi="Times New Roman" w:cs="Times New Roman"/>
          <w:sz w:val="28"/>
          <w:szCs w:val="28"/>
          <w:lang w:val="uk-UA"/>
        </w:rPr>
        <w:t>А  роман</w:t>
      </w:r>
      <w:r w:rsidRPr="006D5E54">
        <w:rPr>
          <w:rFonts w:ascii="Times New Roman" w:hAnsi="Times New Roman" w:cs="Times New Roman"/>
          <w:sz w:val="28"/>
          <w:szCs w:val="28"/>
          <w:lang w:val="uk-UA"/>
        </w:rPr>
        <w:tab/>
        <w:t>В  повість</w:t>
      </w:r>
    </w:p>
    <w:p w:rsidR="006D5E54" w:rsidRPr="006D5E54" w:rsidRDefault="006D5E54" w:rsidP="006D5E54">
      <w:pPr>
        <w:tabs>
          <w:tab w:val="left" w:pos="3681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5E54">
        <w:rPr>
          <w:rFonts w:ascii="Times New Roman" w:hAnsi="Times New Roman" w:cs="Times New Roman"/>
          <w:sz w:val="28"/>
          <w:szCs w:val="28"/>
          <w:lang w:val="uk-UA"/>
        </w:rPr>
        <w:t>Б  новела</w:t>
      </w:r>
      <w:r w:rsidRPr="006D5E54">
        <w:rPr>
          <w:rFonts w:ascii="Times New Roman" w:hAnsi="Times New Roman" w:cs="Times New Roman"/>
          <w:sz w:val="28"/>
          <w:szCs w:val="28"/>
          <w:lang w:val="uk-UA"/>
        </w:rPr>
        <w:tab/>
        <w:t>Г  трагедія</w:t>
      </w:r>
    </w:p>
    <w:p w:rsidR="006D5E54" w:rsidRPr="006D5E54" w:rsidRDefault="006D5E54" w:rsidP="006D5E5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5E54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Pr="006D5E5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5E54">
        <w:rPr>
          <w:rFonts w:ascii="Times New Roman" w:hAnsi="Times New Roman" w:cs="Times New Roman"/>
          <w:b/>
          <w:sz w:val="28"/>
          <w:szCs w:val="28"/>
          <w:lang w:val="uk-UA"/>
        </w:rPr>
        <w:t>Своє життя Микола Хвильовий закінчив</w:t>
      </w:r>
    </w:p>
    <w:p w:rsidR="006D5E54" w:rsidRPr="006D5E54" w:rsidRDefault="006D5E54" w:rsidP="006D5E5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5E54">
        <w:rPr>
          <w:rFonts w:ascii="Times New Roman" w:hAnsi="Times New Roman" w:cs="Times New Roman"/>
          <w:sz w:val="28"/>
          <w:szCs w:val="28"/>
          <w:lang w:val="uk-UA"/>
        </w:rPr>
        <w:t>А  загибеллю під час громадянської війни</w:t>
      </w:r>
    </w:p>
    <w:p w:rsidR="006D5E54" w:rsidRPr="006D5E54" w:rsidRDefault="006D5E54" w:rsidP="006D5E5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5E54">
        <w:rPr>
          <w:rFonts w:ascii="Times New Roman" w:hAnsi="Times New Roman" w:cs="Times New Roman"/>
          <w:sz w:val="28"/>
          <w:szCs w:val="28"/>
          <w:lang w:val="uk-UA"/>
        </w:rPr>
        <w:t>Б  самогубством</w:t>
      </w:r>
    </w:p>
    <w:p w:rsidR="006D5E54" w:rsidRPr="006D5E54" w:rsidRDefault="006D5E54" w:rsidP="006D5E5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5E54">
        <w:rPr>
          <w:rFonts w:ascii="Times New Roman" w:hAnsi="Times New Roman" w:cs="Times New Roman"/>
          <w:sz w:val="28"/>
          <w:szCs w:val="28"/>
          <w:lang w:val="uk-UA"/>
        </w:rPr>
        <w:t xml:space="preserve">В  </w:t>
      </w:r>
      <w:proofErr w:type="spellStart"/>
      <w:r w:rsidRPr="006D5E54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Pr="006D5E54">
        <w:rPr>
          <w:rFonts w:ascii="Times New Roman" w:hAnsi="Times New Roman" w:cs="Times New Roman"/>
          <w:sz w:val="28"/>
          <w:szCs w:val="28"/>
          <w:lang w:val="uk-UA"/>
        </w:rPr>
        <w:t xml:space="preserve"> еміграції</w:t>
      </w:r>
    </w:p>
    <w:p w:rsidR="006D5E54" w:rsidRPr="006D5E54" w:rsidRDefault="006D5E54" w:rsidP="006D5E5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5E54">
        <w:rPr>
          <w:rFonts w:ascii="Times New Roman" w:hAnsi="Times New Roman" w:cs="Times New Roman"/>
          <w:sz w:val="28"/>
          <w:szCs w:val="28"/>
          <w:lang w:val="uk-UA"/>
        </w:rPr>
        <w:t>Г  у психіатричній  лікарні</w:t>
      </w:r>
    </w:p>
    <w:p w:rsidR="006D5E54" w:rsidRPr="006D5E54" w:rsidRDefault="006D5E54" w:rsidP="006D5E5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5E54">
        <w:rPr>
          <w:rFonts w:ascii="Times New Roman" w:hAnsi="Times New Roman" w:cs="Times New Roman"/>
          <w:sz w:val="28"/>
          <w:szCs w:val="28"/>
          <w:lang w:val="uk-UA"/>
        </w:rPr>
        <w:t>Д  у сталінських таборах</w:t>
      </w:r>
    </w:p>
    <w:p w:rsidR="006D5E54" w:rsidRPr="006D5E54" w:rsidRDefault="006D5E54" w:rsidP="006D5E5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5E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        Хто з персонажів новели Миколи Хвильового «Я (Романтика)»: «Жорстока людина з холодним розумом і </w:t>
      </w:r>
      <w:proofErr w:type="spellStart"/>
      <w:r w:rsidRPr="006D5E54">
        <w:rPr>
          <w:rFonts w:ascii="Times New Roman" w:hAnsi="Times New Roman" w:cs="Times New Roman"/>
          <w:b/>
          <w:sz w:val="28"/>
          <w:szCs w:val="28"/>
          <w:lang w:val="uk-UA"/>
        </w:rPr>
        <w:t>каменем</w:t>
      </w:r>
      <w:proofErr w:type="spellEnd"/>
      <w:r w:rsidRPr="006D5E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замість серця, п’яничка і людожер з інтелігентною зовнішністю»?</w:t>
      </w:r>
    </w:p>
    <w:p w:rsidR="006D5E54" w:rsidRPr="006D5E54" w:rsidRDefault="006D5E54" w:rsidP="006D5E54">
      <w:pPr>
        <w:tabs>
          <w:tab w:val="left" w:pos="3681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5E54">
        <w:rPr>
          <w:rFonts w:ascii="Times New Roman" w:hAnsi="Times New Roman" w:cs="Times New Roman"/>
          <w:sz w:val="28"/>
          <w:szCs w:val="28"/>
          <w:lang w:val="uk-UA"/>
        </w:rPr>
        <w:t>А «я»;</w:t>
      </w:r>
      <w:r w:rsidRPr="006D5E54">
        <w:rPr>
          <w:rFonts w:ascii="Times New Roman" w:hAnsi="Times New Roman" w:cs="Times New Roman"/>
          <w:sz w:val="28"/>
          <w:szCs w:val="28"/>
          <w:lang w:val="uk-UA"/>
        </w:rPr>
        <w:tab/>
        <w:t>Г випадковий свідок подій;</w:t>
      </w:r>
    </w:p>
    <w:p w:rsidR="006D5E54" w:rsidRPr="006D5E54" w:rsidRDefault="006D5E54" w:rsidP="006D5E54">
      <w:pPr>
        <w:tabs>
          <w:tab w:val="left" w:pos="3681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5E54">
        <w:rPr>
          <w:rFonts w:ascii="Times New Roman" w:hAnsi="Times New Roman" w:cs="Times New Roman"/>
          <w:sz w:val="28"/>
          <w:szCs w:val="28"/>
          <w:lang w:val="uk-UA"/>
        </w:rPr>
        <w:t xml:space="preserve">Б доктор </w:t>
      </w:r>
      <w:proofErr w:type="spellStart"/>
      <w:r w:rsidRPr="006D5E54">
        <w:rPr>
          <w:rFonts w:ascii="Times New Roman" w:hAnsi="Times New Roman" w:cs="Times New Roman"/>
          <w:sz w:val="28"/>
          <w:szCs w:val="28"/>
          <w:lang w:val="uk-UA"/>
        </w:rPr>
        <w:t>Тагабат</w:t>
      </w:r>
      <w:proofErr w:type="spellEnd"/>
      <w:r w:rsidRPr="006D5E54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6D5E54">
        <w:rPr>
          <w:rFonts w:ascii="Times New Roman" w:hAnsi="Times New Roman" w:cs="Times New Roman"/>
          <w:sz w:val="28"/>
          <w:szCs w:val="28"/>
          <w:lang w:val="uk-UA"/>
        </w:rPr>
        <w:tab/>
        <w:t>Д дегенерат.</w:t>
      </w:r>
    </w:p>
    <w:p w:rsidR="006D5E54" w:rsidRPr="006D5E54" w:rsidRDefault="006D5E54" w:rsidP="006D5E5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5E54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6D5E54">
        <w:rPr>
          <w:rFonts w:ascii="Times New Roman" w:hAnsi="Times New Roman" w:cs="Times New Roman"/>
          <w:sz w:val="28"/>
          <w:szCs w:val="28"/>
          <w:lang w:val="uk-UA"/>
        </w:rPr>
        <w:t>Андрюша</w:t>
      </w:r>
      <w:proofErr w:type="spellEnd"/>
      <w:r w:rsidRPr="006D5E5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D5E54" w:rsidRPr="006D5E54" w:rsidRDefault="006D5E54" w:rsidP="006D5E5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5E54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Pr="006D5E5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6D5E54">
        <w:rPr>
          <w:rFonts w:ascii="Times New Roman" w:hAnsi="Times New Roman" w:cs="Times New Roman"/>
          <w:b/>
          <w:sz w:val="28"/>
          <w:szCs w:val="28"/>
          <w:lang w:val="uk-UA"/>
        </w:rPr>
        <w:t>Хто з персонажів новели Миколи Хвильового «Я (Романтика)» «Вірний пес революції, вартовий з черепом дегенерата й душею «</w:t>
      </w:r>
      <w:proofErr w:type="spellStart"/>
      <w:r w:rsidRPr="006D5E54">
        <w:rPr>
          <w:rFonts w:ascii="Times New Roman" w:hAnsi="Times New Roman" w:cs="Times New Roman"/>
          <w:b/>
          <w:sz w:val="28"/>
          <w:szCs w:val="28"/>
          <w:lang w:val="uk-UA"/>
        </w:rPr>
        <w:t>палача</w:t>
      </w:r>
      <w:proofErr w:type="spellEnd"/>
      <w:r w:rsidRPr="006D5E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гільйотини»?</w:t>
      </w:r>
    </w:p>
    <w:p w:rsidR="006D5E54" w:rsidRPr="006D5E54" w:rsidRDefault="006D5E54" w:rsidP="006D5E54">
      <w:pPr>
        <w:tabs>
          <w:tab w:val="left" w:pos="4107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5E54">
        <w:rPr>
          <w:rFonts w:ascii="Times New Roman" w:hAnsi="Times New Roman" w:cs="Times New Roman"/>
          <w:sz w:val="28"/>
          <w:szCs w:val="28"/>
          <w:lang w:val="uk-UA"/>
        </w:rPr>
        <w:t>А «я»;                                              Г дегенерат;</w:t>
      </w:r>
    </w:p>
    <w:p w:rsidR="006D5E54" w:rsidRPr="006D5E54" w:rsidRDefault="006D5E54" w:rsidP="006D5E54">
      <w:pPr>
        <w:tabs>
          <w:tab w:val="left" w:pos="4107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5E54"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proofErr w:type="spellStart"/>
      <w:r w:rsidRPr="006D5E54">
        <w:rPr>
          <w:rFonts w:ascii="Times New Roman" w:hAnsi="Times New Roman" w:cs="Times New Roman"/>
          <w:sz w:val="28"/>
          <w:szCs w:val="28"/>
          <w:lang w:val="uk-UA"/>
        </w:rPr>
        <w:t>Андрюша</w:t>
      </w:r>
      <w:proofErr w:type="spellEnd"/>
      <w:r w:rsidRPr="006D5E54">
        <w:rPr>
          <w:rFonts w:ascii="Times New Roman" w:hAnsi="Times New Roman" w:cs="Times New Roman"/>
          <w:sz w:val="28"/>
          <w:szCs w:val="28"/>
          <w:lang w:val="uk-UA"/>
        </w:rPr>
        <w:t xml:space="preserve">;                                    Д доктор </w:t>
      </w:r>
      <w:proofErr w:type="spellStart"/>
      <w:r w:rsidRPr="006D5E54">
        <w:rPr>
          <w:rFonts w:ascii="Times New Roman" w:hAnsi="Times New Roman" w:cs="Times New Roman"/>
          <w:sz w:val="28"/>
          <w:szCs w:val="28"/>
          <w:lang w:val="uk-UA"/>
        </w:rPr>
        <w:t>Тагабат</w:t>
      </w:r>
      <w:proofErr w:type="spellEnd"/>
      <w:r w:rsidRPr="006D5E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5E54" w:rsidRPr="006D5E54" w:rsidRDefault="006D5E54" w:rsidP="006D5E5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5E54">
        <w:rPr>
          <w:rFonts w:ascii="Times New Roman" w:hAnsi="Times New Roman" w:cs="Times New Roman"/>
          <w:sz w:val="28"/>
          <w:szCs w:val="28"/>
          <w:lang w:val="uk-UA"/>
        </w:rPr>
        <w:t>В безіменний член трибуналу;</w:t>
      </w:r>
    </w:p>
    <w:p w:rsidR="006D5E54" w:rsidRDefault="006D5E54" w:rsidP="006D5E5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5E54" w:rsidRDefault="006D5E54" w:rsidP="006D5E5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5E54" w:rsidRPr="006D5E54" w:rsidRDefault="006D5E54" w:rsidP="006D5E5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5E5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8. </w:t>
      </w:r>
      <w:r w:rsidRPr="006D5E5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6D5E54">
        <w:rPr>
          <w:rFonts w:ascii="Times New Roman" w:hAnsi="Times New Roman" w:cs="Times New Roman"/>
          <w:b/>
          <w:sz w:val="28"/>
          <w:szCs w:val="28"/>
          <w:lang w:val="uk-UA"/>
        </w:rPr>
        <w:t>Хто з персонажів новели Миколи Хвильового «Я (Романтика)» «Людина із суперечливою психологією повстанця, трагічно роздвоєна між уявленнями про норми моральної людської поведінки та обов’язком виконувати «чорне брудне діло»?</w:t>
      </w:r>
    </w:p>
    <w:p w:rsidR="006D5E54" w:rsidRPr="006D5E54" w:rsidRDefault="006D5E54" w:rsidP="006D5E5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5E54">
        <w:rPr>
          <w:rFonts w:ascii="Times New Roman" w:hAnsi="Times New Roman" w:cs="Times New Roman"/>
          <w:sz w:val="28"/>
          <w:szCs w:val="28"/>
          <w:lang w:val="uk-UA"/>
        </w:rPr>
        <w:t xml:space="preserve">А дегенерат;                                   Г </w:t>
      </w:r>
      <w:proofErr w:type="spellStart"/>
      <w:r w:rsidRPr="006D5E54">
        <w:rPr>
          <w:rFonts w:ascii="Times New Roman" w:hAnsi="Times New Roman" w:cs="Times New Roman"/>
          <w:sz w:val="28"/>
          <w:szCs w:val="28"/>
          <w:lang w:val="uk-UA"/>
        </w:rPr>
        <w:t>Андрюша</w:t>
      </w:r>
      <w:proofErr w:type="spellEnd"/>
      <w:r w:rsidRPr="006D5E5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D5E54" w:rsidRPr="006D5E54" w:rsidRDefault="006D5E54" w:rsidP="006D5E54">
      <w:pPr>
        <w:tabs>
          <w:tab w:val="left" w:pos="3819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5E54">
        <w:rPr>
          <w:rFonts w:ascii="Times New Roman" w:hAnsi="Times New Roman" w:cs="Times New Roman"/>
          <w:sz w:val="28"/>
          <w:szCs w:val="28"/>
          <w:lang w:val="uk-UA"/>
        </w:rPr>
        <w:t>Б «я»;</w:t>
      </w:r>
      <w:r w:rsidRPr="006D5E54">
        <w:rPr>
          <w:rFonts w:ascii="Times New Roman" w:hAnsi="Times New Roman" w:cs="Times New Roman"/>
          <w:sz w:val="28"/>
          <w:szCs w:val="28"/>
          <w:lang w:val="uk-UA"/>
        </w:rPr>
        <w:tab/>
        <w:t>Д мешканець палацу</w:t>
      </w:r>
    </w:p>
    <w:p w:rsidR="006D5E54" w:rsidRPr="006D5E54" w:rsidRDefault="006D5E54" w:rsidP="006D5E5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5E54">
        <w:rPr>
          <w:rFonts w:ascii="Times New Roman" w:hAnsi="Times New Roman" w:cs="Times New Roman"/>
          <w:sz w:val="28"/>
          <w:szCs w:val="28"/>
          <w:lang w:val="uk-UA"/>
        </w:rPr>
        <w:t xml:space="preserve">В доктор </w:t>
      </w:r>
      <w:proofErr w:type="spellStart"/>
      <w:r w:rsidRPr="006D5E54">
        <w:rPr>
          <w:rFonts w:ascii="Times New Roman" w:hAnsi="Times New Roman" w:cs="Times New Roman"/>
          <w:sz w:val="28"/>
          <w:szCs w:val="28"/>
          <w:lang w:val="uk-UA"/>
        </w:rPr>
        <w:t>Тагабат</w:t>
      </w:r>
      <w:proofErr w:type="spellEnd"/>
      <w:r w:rsidRPr="006D5E5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D5E54" w:rsidRPr="006D5E54" w:rsidRDefault="006D5E54" w:rsidP="006D5E5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5E54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6D5E54">
        <w:rPr>
          <w:rFonts w:ascii="Times New Roman" w:hAnsi="Times New Roman" w:cs="Times New Roman"/>
          <w:sz w:val="28"/>
          <w:szCs w:val="28"/>
          <w:lang w:val="uk-UA"/>
        </w:rPr>
        <w:t xml:space="preserve">.     </w:t>
      </w:r>
      <w:r w:rsidRPr="006D5E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Хто з персонажів новели Миколи Хвильового «Я (Романтика)» «…Судить з </w:t>
      </w:r>
      <w:proofErr w:type="spellStart"/>
      <w:r w:rsidRPr="006D5E54">
        <w:rPr>
          <w:rFonts w:ascii="Times New Roman" w:hAnsi="Times New Roman" w:cs="Times New Roman"/>
          <w:b/>
          <w:sz w:val="28"/>
          <w:szCs w:val="28"/>
          <w:lang w:val="uk-UA"/>
        </w:rPr>
        <w:t>розрубленим</w:t>
      </w:r>
      <w:proofErr w:type="spellEnd"/>
      <w:r w:rsidRPr="006D5E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обличчям і зрідка тривожно поглядає… Цей невеселий комунар, коли треба енергійно розписатись під темною постановою — «</w:t>
      </w:r>
      <w:proofErr w:type="spellStart"/>
      <w:r w:rsidRPr="006D5E54">
        <w:rPr>
          <w:rFonts w:ascii="Times New Roman" w:hAnsi="Times New Roman" w:cs="Times New Roman"/>
          <w:b/>
          <w:sz w:val="28"/>
          <w:szCs w:val="28"/>
          <w:lang w:val="uk-UA"/>
        </w:rPr>
        <w:t>розстрілять</w:t>
      </w:r>
      <w:proofErr w:type="spellEnd"/>
      <w:r w:rsidRPr="006D5E54">
        <w:rPr>
          <w:rFonts w:ascii="Times New Roman" w:hAnsi="Times New Roman" w:cs="Times New Roman"/>
          <w:b/>
          <w:sz w:val="28"/>
          <w:szCs w:val="28"/>
          <w:lang w:val="uk-UA"/>
        </w:rPr>
        <w:t>», завше мнеться…»?</w:t>
      </w:r>
    </w:p>
    <w:p w:rsidR="006D5E54" w:rsidRPr="006D5E54" w:rsidRDefault="006D5E54" w:rsidP="006D5E54">
      <w:pPr>
        <w:tabs>
          <w:tab w:val="left" w:pos="3932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5E54">
        <w:rPr>
          <w:rFonts w:ascii="Times New Roman" w:hAnsi="Times New Roman" w:cs="Times New Roman"/>
          <w:sz w:val="28"/>
          <w:szCs w:val="28"/>
          <w:lang w:val="uk-UA"/>
        </w:rPr>
        <w:t>А секретар трибуналу;</w:t>
      </w:r>
      <w:r w:rsidRPr="006D5E54">
        <w:rPr>
          <w:rFonts w:ascii="Times New Roman" w:hAnsi="Times New Roman" w:cs="Times New Roman"/>
          <w:sz w:val="28"/>
          <w:szCs w:val="28"/>
          <w:lang w:val="uk-UA"/>
        </w:rPr>
        <w:tab/>
        <w:t>Г дегенерат;</w:t>
      </w:r>
    </w:p>
    <w:p w:rsidR="006D5E54" w:rsidRPr="006D5E54" w:rsidRDefault="006D5E54" w:rsidP="006D5E54">
      <w:pPr>
        <w:tabs>
          <w:tab w:val="left" w:pos="3932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5E54">
        <w:rPr>
          <w:rFonts w:ascii="Times New Roman" w:hAnsi="Times New Roman" w:cs="Times New Roman"/>
          <w:sz w:val="28"/>
          <w:szCs w:val="28"/>
          <w:lang w:val="uk-UA"/>
        </w:rPr>
        <w:t xml:space="preserve">Б доктор </w:t>
      </w:r>
      <w:proofErr w:type="spellStart"/>
      <w:r w:rsidRPr="006D5E54">
        <w:rPr>
          <w:rFonts w:ascii="Times New Roman" w:hAnsi="Times New Roman" w:cs="Times New Roman"/>
          <w:sz w:val="28"/>
          <w:szCs w:val="28"/>
          <w:lang w:val="uk-UA"/>
        </w:rPr>
        <w:t>Тагабат</w:t>
      </w:r>
      <w:proofErr w:type="spellEnd"/>
      <w:r w:rsidRPr="006D5E54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6D5E5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 </w:t>
      </w:r>
      <w:proofErr w:type="spellStart"/>
      <w:r w:rsidRPr="006D5E54">
        <w:rPr>
          <w:rFonts w:ascii="Times New Roman" w:hAnsi="Times New Roman" w:cs="Times New Roman"/>
          <w:sz w:val="28"/>
          <w:szCs w:val="28"/>
          <w:lang w:val="uk-UA"/>
        </w:rPr>
        <w:t>Андрюша</w:t>
      </w:r>
      <w:proofErr w:type="spellEnd"/>
      <w:r w:rsidRPr="006D5E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5E54" w:rsidRPr="006D5E54" w:rsidRDefault="006D5E54" w:rsidP="006D5E5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5E54">
        <w:rPr>
          <w:rFonts w:ascii="Times New Roman" w:hAnsi="Times New Roman" w:cs="Times New Roman"/>
          <w:sz w:val="28"/>
          <w:szCs w:val="28"/>
          <w:lang w:val="uk-UA"/>
        </w:rPr>
        <w:t>В «я»;</w:t>
      </w:r>
    </w:p>
    <w:p w:rsidR="006D5E54" w:rsidRPr="006D5E54" w:rsidRDefault="006D5E54" w:rsidP="006D5E5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5E54">
        <w:rPr>
          <w:rFonts w:ascii="Times New Roman" w:hAnsi="Times New Roman" w:cs="Times New Roman"/>
          <w:b/>
          <w:sz w:val="28"/>
          <w:szCs w:val="28"/>
          <w:lang w:val="uk-UA"/>
        </w:rPr>
        <w:t>10.</w:t>
      </w:r>
      <w:r w:rsidRPr="006D5E5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6D5E54">
        <w:rPr>
          <w:rFonts w:ascii="Times New Roman" w:hAnsi="Times New Roman" w:cs="Times New Roman"/>
          <w:b/>
          <w:sz w:val="28"/>
          <w:szCs w:val="28"/>
          <w:lang w:val="uk-UA"/>
        </w:rPr>
        <w:t>Хто запропонував відпустити Мати головного героя?</w:t>
      </w:r>
    </w:p>
    <w:p w:rsidR="006D5E54" w:rsidRPr="006D5E54" w:rsidRDefault="006D5E54" w:rsidP="006D5E5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5E54">
        <w:rPr>
          <w:rFonts w:ascii="Times New Roman" w:hAnsi="Times New Roman" w:cs="Times New Roman"/>
          <w:sz w:val="28"/>
          <w:szCs w:val="28"/>
          <w:lang w:val="uk-UA"/>
        </w:rPr>
        <w:t xml:space="preserve">А  Доктор </w:t>
      </w:r>
      <w:proofErr w:type="spellStart"/>
      <w:r w:rsidRPr="006D5E54">
        <w:rPr>
          <w:rFonts w:ascii="Times New Roman" w:hAnsi="Times New Roman" w:cs="Times New Roman"/>
          <w:sz w:val="28"/>
          <w:szCs w:val="28"/>
          <w:lang w:val="uk-UA"/>
        </w:rPr>
        <w:t>Тагабат</w:t>
      </w:r>
      <w:proofErr w:type="spellEnd"/>
      <w:r w:rsidRPr="006D5E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В  </w:t>
      </w:r>
      <w:proofErr w:type="spellStart"/>
      <w:r w:rsidRPr="006D5E54">
        <w:rPr>
          <w:rFonts w:ascii="Times New Roman" w:hAnsi="Times New Roman" w:cs="Times New Roman"/>
          <w:sz w:val="28"/>
          <w:szCs w:val="28"/>
          <w:lang w:val="uk-UA"/>
        </w:rPr>
        <w:t>Андрюша</w:t>
      </w:r>
      <w:proofErr w:type="spellEnd"/>
      <w:r w:rsidRPr="006D5E54">
        <w:rPr>
          <w:rFonts w:ascii="Times New Roman" w:hAnsi="Times New Roman" w:cs="Times New Roman"/>
          <w:sz w:val="28"/>
          <w:szCs w:val="28"/>
          <w:lang w:val="uk-UA"/>
        </w:rPr>
        <w:t xml:space="preserve">            Д  татарин</w:t>
      </w:r>
    </w:p>
    <w:p w:rsidR="006D5E54" w:rsidRPr="006D5E54" w:rsidRDefault="006D5E54" w:rsidP="006D5E5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5E54">
        <w:rPr>
          <w:rFonts w:ascii="Times New Roman" w:hAnsi="Times New Roman" w:cs="Times New Roman"/>
          <w:sz w:val="28"/>
          <w:szCs w:val="28"/>
          <w:lang w:val="uk-UA"/>
        </w:rPr>
        <w:t xml:space="preserve">Б  дегенерат                                   Г </w:t>
      </w:r>
      <w:proofErr w:type="spellStart"/>
      <w:r w:rsidRPr="006D5E54">
        <w:rPr>
          <w:rFonts w:ascii="Times New Roman" w:hAnsi="Times New Roman" w:cs="Times New Roman"/>
          <w:sz w:val="28"/>
          <w:szCs w:val="28"/>
          <w:lang w:val="uk-UA"/>
        </w:rPr>
        <w:t>Духонін</w:t>
      </w:r>
      <w:proofErr w:type="spellEnd"/>
    </w:p>
    <w:p w:rsidR="006D5E54" w:rsidRPr="006D5E54" w:rsidRDefault="006D5E54" w:rsidP="006D5E5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5E54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6D5E54">
        <w:rPr>
          <w:rFonts w:ascii="Times New Roman" w:hAnsi="Times New Roman" w:cs="Times New Roman"/>
          <w:sz w:val="28"/>
          <w:szCs w:val="28"/>
          <w:lang w:val="uk-UA"/>
        </w:rPr>
        <w:t xml:space="preserve">.     </w:t>
      </w:r>
      <w:r w:rsidRPr="006D5E54">
        <w:rPr>
          <w:rFonts w:ascii="Times New Roman" w:hAnsi="Times New Roman" w:cs="Times New Roman"/>
          <w:b/>
          <w:sz w:val="28"/>
          <w:szCs w:val="28"/>
          <w:lang w:val="uk-UA"/>
        </w:rPr>
        <w:t>Хто вбив Мати головного героя?</w:t>
      </w:r>
    </w:p>
    <w:p w:rsidR="006D5E54" w:rsidRPr="006D5E54" w:rsidRDefault="006D5E54" w:rsidP="006D5E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62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5E54">
        <w:rPr>
          <w:rFonts w:ascii="Times New Roman" w:hAnsi="Times New Roman" w:cs="Times New Roman"/>
          <w:sz w:val="28"/>
          <w:szCs w:val="28"/>
          <w:lang w:val="uk-UA"/>
        </w:rPr>
        <w:t>А  татарин</w:t>
      </w:r>
      <w:r w:rsidRPr="006D5E5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В  </w:t>
      </w:r>
      <w:proofErr w:type="spellStart"/>
      <w:r w:rsidRPr="006D5E54">
        <w:rPr>
          <w:rFonts w:ascii="Times New Roman" w:hAnsi="Times New Roman" w:cs="Times New Roman"/>
          <w:sz w:val="28"/>
          <w:szCs w:val="28"/>
          <w:lang w:val="uk-UA"/>
        </w:rPr>
        <w:t>Духонін</w:t>
      </w:r>
      <w:proofErr w:type="spellEnd"/>
      <w:r w:rsidRPr="006D5E5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5E5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 доктор </w:t>
      </w:r>
      <w:proofErr w:type="spellStart"/>
      <w:r w:rsidRPr="006D5E54">
        <w:rPr>
          <w:rFonts w:ascii="Times New Roman" w:hAnsi="Times New Roman" w:cs="Times New Roman"/>
          <w:sz w:val="28"/>
          <w:szCs w:val="28"/>
          <w:lang w:val="uk-UA"/>
        </w:rPr>
        <w:t>Тагабат</w:t>
      </w:r>
      <w:proofErr w:type="spellEnd"/>
    </w:p>
    <w:p w:rsidR="006D5E54" w:rsidRPr="006D5E54" w:rsidRDefault="006D5E54" w:rsidP="006D5E5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5E54">
        <w:rPr>
          <w:rFonts w:ascii="Times New Roman" w:hAnsi="Times New Roman" w:cs="Times New Roman"/>
          <w:sz w:val="28"/>
          <w:szCs w:val="28"/>
          <w:lang w:val="uk-UA"/>
        </w:rPr>
        <w:t>Б дегенерат                                     Г  сам головний герой.</w:t>
      </w:r>
    </w:p>
    <w:p w:rsidR="006D5E54" w:rsidRPr="006D5E54" w:rsidRDefault="006D5E54" w:rsidP="006D5E5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5E54">
        <w:rPr>
          <w:rFonts w:ascii="Times New Roman" w:hAnsi="Times New Roman" w:cs="Times New Roman"/>
          <w:b/>
          <w:sz w:val="28"/>
          <w:szCs w:val="28"/>
          <w:lang w:val="uk-UA"/>
        </w:rPr>
        <w:t>12.</w:t>
      </w:r>
      <w:r w:rsidRPr="006D5E5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5E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Не властивим для новели є </w:t>
      </w:r>
    </w:p>
    <w:p w:rsidR="006D5E54" w:rsidRPr="006D5E54" w:rsidRDefault="006D5E54" w:rsidP="006D5E54">
      <w:pPr>
        <w:tabs>
          <w:tab w:val="left" w:pos="4595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5E54">
        <w:rPr>
          <w:rFonts w:ascii="Times New Roman" w:hAnsi="Times New Roman" w:cs="Times New Roman"/>
          <w:sz w:val="28"/>
          <w:szCs w:val="28"/>
          <w:lang w:val="uk-UA"/>
        </w:rPr>
        <w:t>А  динамічність подій</w:t>
      </w:r>
      <w:r w:rsidRPr="006D5E54">
        <w:rPr>
          <w:rFonts w:ascii="Times New Roman" w:hAnsi="Times New Roman" w:cs="Times New Roman"/>
          <w:sz w:val="28"/>
          <w:szCs w:val="28"/>
          <w:lang w:val="uk-UA"/>
        </w:rPr>
        <w:tab/>
        <w:t>Г  одна сюжетна лінія</w:t>
      </w:r>
    </w:p>
    <w:p w:rsidR="006D5E54" w:rsidRPr="006D5E54" w:rsidRDefault="006D5E54" w:rsidP="006D5E54">
      <w:pPr>
        <w:tabs>
          <w:tab w:val="left" w:pos="4595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5E54">
        <w:rPr>
          <w:rFonts w:ascii="Times New Roman" w:hAnsi="Times New Roman" w:cs="Times New Roman"/>
          <w:sz w:val="28"/>
          <w:szCs w:val="28"/>
          <w:lang w:val="uk-UA"/>
        </w:rPr>
        <w:t>Б  мала кількість героїв</w:t>
      </w:r>
      <w:r w:rsidRPr="006D5E54">
        <w:rPr>
          <w:rFonts w:ascii="Times New Roman" w:hAnsi="Times New Roman" w:cs="Times New Roman"/>
          <w:sz w:val="28"/>
          <w:szCs w:val="28"/>
          <w:lang w:val="uk-UA"/>
        </w:rPr>
        <w:tab/>
        <w:t>Д  психологізм</w:t>
      </w:r>
    </w:p>
    <w:p w:rsidR="006D5E54" w:rsidRPr="006D5E54" w:rsidRDefault="006D5E54" w:rsidP="006D5E5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5E54">
        <w:rPr>
          <w:rFonts w:ascii="Times New Roman" w:hAnsi="Times New Roman" w:cs="Times New Roman"/>
          <w:sz w:val="28"/>
          <w:szCs w:val="28"/>
          <w:lang w:val="uk-UA"/>
        </w:rPr>
        <w:t>В  значна тривалість подій у часі</w:t>
      </w:r>
    </w:p>
    <w:p w:rsidR="00A04E23" w:rsidRPr="006D5E54" w:rsidRDefault="00A04E23" w:rsidP="006D5E54">
      <w:pPr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sectPr w:rsidR="00A04E23" w:rsidRPr="006D5E54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25C81"/>
    <w:multiLevelType w:val="hybridMultilevel"/>
    <w:tmpl w:val="175C7F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D8F4763"/>
    <w:multiLevelType w:val="hybridMultilevel"/>
    <w:tmpl w:val="1BA8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F4AEA"/>
    <w:multiLevelType w:val="multilevel"/>
    <w:tmpl w:val="65C81E40"/>
    <w:lvl w:ilvl="0">
      <w:start w:val="10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-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692068"/>
    <w:multiLevelType w:val="hybridMultilevel"/>
    <w:tmpl w:val="1B6EA562"/>
    <w:lvl w:ilvl="0" w:tplc="0A3017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0701995"/>
    <w:multiLevelType w:val="hybridMultilevel"/>
    <w:tmpl w:val="BFE8A7CA"/>
    <w:lvl w:ilvl="0" w:tplc="813AF944">
      <w:start w:val="6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3366FF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429E8"/>
    <w:rsid w:val="00063E1D"/>
    <w:rsid w:val="00065418"/>
    <w:rsid w:val="00080734"/>
    <w:rsid w:val="00094D9F"/>
    <w:rsid w:val="000B2BDE"/>
    <w:rsid w:val="00105E66"/>
    <w:rsid w:val="001B6D03"/>
    <w:rsid w:val="00203EC7"/>
    <w:rsid w:val="00286060"/>
    <w:rsid w:val="002870CC"/>
    <w:rsid w:val="002C0D97"/>
    <w:rsid w:val="00337351"/>
    <w:rsid w:val="003430A4"/>
    <w:rsid w:val="00397B18"/>
    <w:rsid w:val="004208E5"/>
    <w:rsid w:val="0042187F"/>
    <w:rsid w:val="0043559F"/>
    <w:rsid w:val="00475055"/>
    <w:rsid w:val="00555BEF"/>
    <w:rsid w:val="005A0C09"/>
    <w:rsid w:val="005B0934"/>
    <w:rsid w:val="005B396B"/>
    <w:rsid w:val="0061755F"/>
    <w:rsid w:val="00620289"/>
    <w:rsid w:val="00620D23"/>
    <w:rsid w:val="006D5E54"/>
    <w:rsid w:val="007168B3"/>
    <w:rsid w:val="007C184B"/>
    <w:rsid w:val="008021DA"/>
    <w:rsid w:val="00817E58"/>
    <w:rsid w:val="008C2698"/>
    <w:rsid w:val="008E3C74"/>
    <w:rsid w:val="008F1C56"/>
    <w:rsid w:val="00904988"/>
    <w:rsid w:val="009277D8"/>
    <w:rsid w:val="00973EFD"/>
    <w:rsid w:val="009C6C19"/>
    <w:rsid w:val="009D56BF"/>
    <w:rsid w:val="00A04E23"/>
    <w:rsid w:val="00AE67AB"/>
    <w:rsid w:val="00B02A60"/>
    <w:rsid w:val="00B30CDF"/>
    <w:rsid w:val="00B81626"/>
    <w:rsid w:val="00BE19EE"/>
    <w:rsid w:val="00C3483E"/>
    <w:rsid w:val="00C67A6C"/>
    <w:rsid w:val="00D10FBD"/>
    <w:rsid w:val="00D13C2F"/>
    <w:rsid w:val="00D21B0F"/>
    <w:rsid w:val="00D6563A"/>
    <w:rsid w:val="00D86A10"/>
    <w:rsid w:val="00DB09C7"/>
    <w:rsid w:val="00DE0D1C"/>
    <w:rsid w:val="00E0103E"/>
    <w:rsid w:val="00E2703D"/>
    <w:rsid w:val="00EC095C"/>
    <w:rsid w:val="00F819C6"/>
    <w:rsid w:val="00FF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0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3E1D"/>
    <w:rPr>
      <w:i/>
      <w:iCs/>
    </w:rPr>
  </w:style>
  <w:style w:type="table" w:styleId="a8">
    <w:name w:val="Table Grid"/>
    <w:basedOn w:val="a1"/>
    <w:uiPriority w:val="59"/>
    <w:rsid w:val="00BE1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start/223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ukrlib.com.ua/books/printit.php?tid=66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2020-03-14T08:47:00Z</dcterms:created>
  <dcterms:modified xsi:type="dcterms:W3CDTF">2020-04-15T10:52:00Z</dcterms:modified>
</cp:coreProperties>
</file>