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EE" w:rsidRDefault="00F921EE" w:rsidP="00F921EE">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Група: </w:t>
      </w:r>
      <w:proofErr w:type="spellStart"/>
      <w:r>
        <w:rPr>
          <w:rFonts w:ascii="Times New Roman" w:hAnsi="Times New Roman"/>
          <w:sz w:val="28"/>
          <w:szCs w:val="28"/>
        </w:rPr>
        <w:t>Езв</w:t>
      </w:r>
      <w:proofErr w:type="spellEnd"/>
      <w:r>
        <w:rPr>
          <w:rFonts w:ascii="Times New Roman" w:hAnsi="Times New Roman"/>
          <w:sz w:val="28"/>
          <w:szCs w:val="28"/>
          <w:lang w:val="ru-RU"/>
        </w:rPr>
        <w:t>-92</w:t>
      </w:r>
    </w:p>
    <w:p w:rsidR="00F921EE" w:rsidRDefault="00F921EE" w:rsidP="00F921EE">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Дата:</w:t>
      </w:r>
      <w:r>
        <w:rPr>
          <w:rFonts w:ascii="Times New Roman" w:hAnsi="Times New Roman"/>
          <w:sz w:val="28"/>
          <w:szCs w:val="28"/>
        </w:rPr>
        <w:t xml:space="preserve"> </w:t>
      </w:r>
      <w:r w:rsidR="00291A20">
        <w:rPr>
          <w:rFonts w:ascii="Times New Roman" w:hAnsi="Times New Roman"/>
          <w:sz w:val="28"/>
          <w:szCs w:val="28"/>
          <w:lang w:val="en-US"/>
        </w:rPr>
        <w:t>0</w:t>
      </w:r>
      <w:r w:rsidR="00A5714C">
        <w:rPr>
          <w:rFonts w:ascii="Times New Roman" w:hAnsi="Times New Roman"/>
          <w:sz w:val="28"/>
          <w:szCs w:val="28"/>
          <w:lang w:val="en-US"/>
        </w:rPr>
        <w:t>6</w:t>
      </w:r>
      <w:r>
        <w:rPr>
          <w:rFonts w:ascii="Times New Roman" w:eastAsia="Times New Roman" w:hAnsi="Times New Roman" w:cs="Times New Roman"/>
          <w:sz w:val="28"/>
          <w:szCs w:val="28"/>
        </w:rPr>
        <w:t>.0</w:t>
      </w:r>
      <w:r w:rsidR="00291A20">
        <w:rPr>
          <w:rFonts w:ascii="Times New Roman" w:eastAsia="Times New Roman" w:hAnsi="Times New Roman" w:cs="Times New Roman"/>
          <w:sz w:val="28"/>
          <w:szCs w:val="28"/>
          <w:lang w:val="en-US"/>
        </w:rPr>
        <w:t>4</w:t>
      </w:r>
      <w:r>
        <w:rPr>
          <w:rFonts w:ascii="Times New Roman" w:eastAsia="Times New Roman" w:hAnsi="Times New Roman" w:cs="Times New Roman"/>
          <w:sz w:val="28"/>
          <w:szCs w:val="28"/>
        </w:rPr>
        <w:t>.2020</w:t>
      </w:r>
    </w:p>
    <w:p w:rsidR="00F921EE" w:rsidRDefault="00F921EE" w:rsidP="00F921EE">
      <w:pPr>
        <w:spacing w:after="0"/>
        <w:ind w:right="-442"/>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w:t>
      </w:r>
      <w:r>
        <w:rPr>
          <w:rFonts w:ascii="Times New Roman" w:eastAsia="Times New Roman" w:hAnsi="Times New Roman" w:cs="Times New Roman"/>
          <w:sz w:val="28"/>
          <w:szCs w:val="28"/>
        </w:rPr>
        <w:t xml:space="preserve"> </w:t>
      </w:r>
      <w:r>
        <w:rPr>
          <w:rFonts w:ascii="Times New Roman" w:hAnsi="Times New Roman"/>
          <w:sz w:val="28"/>
          <w:szCs w:val="28"/>
        </w:rPr>
        <w:t>–</w:t>
      </w:r>
      <w:r>
        <w:rPr>
          <w:rFonts w:ascii="Times New Roman" w:eastAsia="Times New Roman" w:hAnsi="Times New Roman" w:cs="Times New Roman"/>
          <w:sz w:val="28"/>
          <w:szCs w:val="28"/>
        </w:rPr>
        <w:t xml:space="preserve"> </w:t>
      </w:r>
      <w:r>
        <w:rPr>
          <w:rFonts w:ascii="Times New Roman" w:hAnsi="Times New Roman"/>
          <w:sz w:val="28"/>
          <w:szCs w:val="28"/>
        </w:rPr>
        <w:t>Обладнання і технологія зварювальних робіт</w:t>
      </w:r>
    </w:p>
    <w:p w:rsidR="003C1997" w:rsidRPr="005528AD" w:rsidRDefault="003C1997" w:rsidP="003C1997">
      <w:pPr>
        <w:spacing w:after="0"/>
        <w:rPr>
          <w:rFonts w:ascii="Times New Roman" w:hAnsi="Times New Roman"/>
          <w:sz w:val="28"/>
          <w:szCs w:val="28"/>
        </w:rPr>
      </w:pPr>
      <w:r w:rsidRPr="00B138FB">
        <w:rPr>
          <w:rFonts w:ascii="Times New Roman" w:hAnsi="Times New Roman"/>
          <w:b/>
          <w:sz w:val="28"/>
          <w:szCs w:val="28"/>
        </w:rPr>
        <w:t>Тема</w:t>
      </w:r>
      <w:r>
        <w:rPr>
          <w:rFonts w:ascii="Times New Roman" w:hAnsi="Times New Roman"/>
          <w:b/>
          <w:sz w:val="28"/>
          <w:szCs w:val="28"/>
        </w:rPr>
        <w:t xml:space="preserve"> уроку </w:t>
      </w:r>
      <w:r>
        <w:rPr>
          <w:rFonts w:ascii="Times New Roman" w:hAnsi="Times New Roman"/>
          <w:sz w:val="28"/>
          <w:szCs w:val="28"/>
        </w:rPr>
        <w:t xml:space="preserve"> </w:t>
      </w:r>
      <w:r w:rsidRPr="001E4B06">
        <w:rPr>
          <w:rFonts w:ascii="Times New Roman" w:hAnsi="Times New Roman"/>
          <w:sz w:val="28"/>
          <w:szCs w:val="28"/>
        </w:rPr>
        <w:t>–</w:t>
      </w:r>
      <w:r>
        <w:rPr>
          <w:rFonts w:ascii="Times New Roman" w:hAnsi="Times New Roman"/>
          <w:sz w:val="28"/>
          <w:szCs w:val="28"/>
        </w:rPr>
        <w:t xml:space="preserve"> </w:t>
      </w:r>
      <w:r w:rsidRPr="005528AD">
        <w:rPr>
          <w:rFonts w:ascii="Times New Roman" w:hAnsi="Times New Roman"/>
          <w:sz w:val="28"/>
          <w:szCs w:val="28"/>
        </w:rPr>
        <w:t>Вивчення зразків зварних з’єднань</w:t>
      </w:r>
      <w:r>
        <w:rPr>
          <w:rFonts w:ascii="Times New Roman" w:hAnsi="Times New Roman"/>
          <w:sz w:val="28"/>
          <w:szCs w:val="28"/>
        </w:rPr>
        <w:t xml:space="preserve"> з різними дефектами </w:t>
      </w:r>
      <w:r w:rsidRPr="005528AD">
        <w:rPr>
          <w:rFonts w:ascii="Times New Roman" w:hAnsi="Times New Roman"/>
          <w:sz w:val="28"/>
          <w:szCs w:val="28"/>
          <w:lang w:val="ru-RU"/>
        </w:rPr>
        <w:t xml:space="preserve"> </w:t>
      </w:r>
    </w:p>
    <w:p w:rsidR="003C1997" w:rsidRPr="00CC1E7C" w:rsidRDefault="003C1997" w:rsidP="003C1997">
      <w:pPr>
        <w:spacing w:after="0"/>
        <w:rPr>
          <w:rFonts w:ascii="Times New Roman" w:hAnsi="Times New Roman"/>
          <w:sz w:val="28"/>
          <w:szCs w:val="28"/>
        </w:rPr>
      </w:pPr>
      <w:r w:rsidRPr="001E4B06">
        <w:rPr>
          <w:rFonts w:ascii="Times New Roman" w:hAnsi="Times New Roman"/>
          <w:b/>
          <w:sz w:val="28"/>
          <w:szCs w:val="28"/>
        </w:rPr>
        <w:t xml:space="preserve">Цілі уроку: </w:t>
      </w:r>
      <w:r w:rsidRPr="001E4B06">
        <w:rPr>
          <w:rFonts w:ascii="Times New Roman" w:hAnsi="Times New Roman"/>
          <w:sz w:val="28"/>
          <w:szCs w:val="28"/>
        </w:rPr>
        <w:t>вивчити</w:t>
      </w:r>
      <w:r>
        <w:rPr>
          <w:rFonts w:ascii="Times New Roman" w:hAnsi="Times New Roman"/>
          <w:sz w:val="28"/>
          <w:szCs w:val="28"/>
        </w:rPr>
        <w:t xml:space="preserve"> </w:t>
      </w:r>
      <w:r w:rsidRPr="005528AD">
        <w:rPr>
          <w:rFonts w:ascii="Times New Roman" w:hAnsi="Times New Roman"/>
          <w:sz w:val="28"/>
          <w:szCs w:val="28"/>
        </w:rPr>
        <w:t xml:space="preserve"> зразк</w:t>
      </w:r>
      <w:r>
        <w:rPr>
          <w:rFonts w:ascii="Times New Roman" w:hAnsi="Times New Roman"/>
          <w:sz w:val="28"/>
          <w:szCs w:val="28"/>
        </w:rPr>
        <w:t xml:space="preserve">и </w:t>
      </w:r>
      <w:r w:rsidRPr="005528AD">
        <w:rPr>
          <w:rFonts w:ascii="Times New Roman" w:hAnsi="Times New Roman"/>
          <w:sz w:val="28"/>
          <w:szCs w:val="28"/>
        </w:rPr>
        <w:t xml:space="preserve"> зварних з’єднань</w:t>
      </w:r>
      <w:r>
        <w:rPr>
          <w:rFonts w:ascii="Times New Roman" w:hAnsi="Times New Roman"/>
          <w:sz w:val="28"/>
          <w:szCs w:val="28"/>
        </w:rPr>
        <w:t xml:space="preserve"> з різними дефектами </w:t>
      </w:r>
      <w:r w:rsidRPr="005528AD">
        <w:rPr>
          <w:rFonts w:ascii="Times New Roman" w:hAnsi="Times New Roman"/>
          <w:sz w:val="28"/>
          <w:szCs w:val="28"/>
          <w:lang w:val="ru-RU"/>
        </w:rPr>
        <w:t xml:space="preserve"> </w:t>
      </w:r>
    </w:p>
    <w:p w:rsidR="003C1997" w:rsidRPr="00D51F59" w:rsidRDefault="003C1997" w:rsidP="003C1997">
      <w:pPr>
        <w:spacing w:after="0"/>
        <w:jc w:val="both"/>
        <w:rPr>
          <w:rFonts w:ascii="Times New Roman" w:hAnsi="Times New Roman"/>
          <w:sz w:val="28"/>
          <w:szCs w:val="28"/>
        </w:rPr>
      </w:pPr>
      <w:r w:rsidRPr="001E4B06">
        <w:rPr>
          <w:rFonts w:ascii="Times New Roman" w:hAnsi="Times New Roman"/>
          <w:b/>
          <w:i/>
          <w:sz w:val="28"/>
          <w:szCs w:val="28"/>
        </w:rPr>
        <w:t>методична:</w:t>
      </w:r>
      <w:r w:rsidRPr="001E4B06">
        <w:rPr>
          <w:rFonts w:ascii="Times New Roman" w:hAnsi="Times New Roman"/>
          <w:b/>
          <w:sz w:val="28"/>
          <w:szCs w:val="28"/>
        </w:rPr>
        <w:t xml:space="preserve"> </w:t>
      </w:r>
      <w:r w:rsidRPr="001E4B06">
        <w:rPr>
          <w:rFonts w:ascii="Times New Roman" w:hAnsi="Times New Roman"/>
          <w:sz w:val="28"/>
          <w:szCs w:val="28"/>
        </w:rPr>
        <w:t xml:space="preserve">удосконалити методику проведення </w:t>
      </w:r>
      <w:r>
        <w:rPr>
          <w:rFonts w:ascii="Times New Roman" w:hAnsi="Times New Roman"/>
          <w:sz w:val="28"/>
          <w:szCs w:val="28"/>
        </w:rPr>
        <w:t>лабораторно-практичної роботи</w:t>
      </w:r>
      <w:r w:rsidRPr="00D51F59">
        <w:rPr>
          <w:rFonts w:ascii="Times New Roman" w:hAnsi="Times New Roman"/>
          <w:sz w:val="28"/>
          <w:szCs w:val="28"/>
        </w:rPr>
        <w:t>;</w:t>
      </w:r>
    </w:p>
    <w:p w:rsidR="003C1997" w:rsidRDefault="003C1997" w:rsidP="003C1997">
      <w:pPr>
        <w:spacing w:after="0"/>
        <w:jc w:val="both"/>
        <w:rPr>
          <w:rFonts w:ascii="Times New Roman" w:hAnsi="Times New Roman"/>
          <w:sz w:val="28"/>
          <w:szCs w:val="28"/>
        </w:rPr>
      </w:pPr>
      <w:r>
        <w:rPr>
          <w:rFonts w:ascii="Times New Roman" w:hAnsi="Times New Roman"/>
          <w:b/>
          <w:i/>
          <w:sz w:val="28"/>
          <w:szCs w:val="28"/>
        </w:rPr>
        <w:t>навчаль</w:t>
      </w:r>
      <w:r w:rsidRPr="00D51F59">
        <w:rPr>
          <w:rFonts w:ascii="Times New Roman" w:hAnsi="Times New Roman"/>
          <w:b/>
          <w:i/>
          <w:sz w:val="28"/>
          <w:szCs w:val="28"/>
        </w:rPr>
        <w:t>на:</w:t>
      </w:r>
      <w:r w:rsidRPr="00D51F59">
        <w:rPr>
          <w:rFonts w:ascii="Times New Roman" w:hAnsi="Times New Roman"/>
          <w:b/>
          <w:sz w:val="28"/>
          <w:szCs w:val="28"/>
        </w:rPr>
        <w:t xml:space="preserve"> </w:t>
      </w:r>
      <w:r w:rsidRPr="00D51F59">
        <w:rPr>
          <w:rFonts w:ascii="Times New Roman" w:hAnsi="Times New Roman"/>
          <w:sz w:val="28"/>
          <w:szCs w:val="28"/>
        </w:rPr>
        <w:t xml:space="preserve"> засвоїти матеріал про</w:t>
      </w:r>
      <w:r>
        <w:rPr>
          <w:rFonts w:ascii="Times New Roman" w:hAnsi="Times New Roman"/>
          <w:sz w:val="28"/>
          <w:szCs w:val="28"/>
        </w:rPr>
        <w:t xml:space="preserve"> </w:t>
      </w:r>
      <w:r w:rsidRPr="005528AD">
        <w:rPr>
          <w:rFonts w:ascii="Times New Roman" w:hAnsi="Times New Roman"/>
          <w:sz w:val="28"/>
          <w:szCs w:val="28"/>
        </w:rPr>
        <w:t>зварн</w:t>
      </w:r>
      <w:r>
        <w:rPr>
          <w:rFonts w:ascii="Times New Roman" w:hAnsi="Times New Roman"/>
          <w:sz w:val="28"/>
          <w:szCs w:val="28"/>
        </w:rPr>
        <w:t>і</w:t>
      </w:r>
      <w:r w:rsidRPr="005528AD">
        <w:rPr>
          <w:rFonts w:ascii="Times New Roman" w:hAnsi="Times New Roman"/>
          <w:sz w:val="28"/>
          <w:szCs w:val="28"/>
        </w:rPr>
        <w:t xml:space="preserve"> з’єднань</w:t>
      </w:r>
      <w:r>
        <w:rPr>
          <w:rFonts w:ascii="Times New Roman" w:hAnsi="Times New Roman"/>
          <w:sz w:val="28"/>
          <w:szCs w:val="28"/>
        </w:rPr>
        <w:t xml:space="preserve"> з різними дефектами, причинами їх виникнення та методами усунення. </w:t>
      </w:r>
      <w:r w:rsidRPr="005528AD">
        <w:rPr>
          <w:rFonts w:ascii="Times New Roman" w:hAnsi="Times New Roman"/>
          <w:sz w:val="28"/>
          <w:szCs w:val="28"/>
          <w:lang w:val="ru-RU"/>
        </w:rPr>
        <w:t xml:space="preserve"> </w:t>
      </w:r>
    </w:p>
    <w:p w:rsidR="003C1997" w:rsidRDefault="003C1997" w:rsidP="003C1997">
      <w:pPr>
        <w:spacing w:after="0"/>
        <w:jc w:val="both"/>
        <w:rPr>
          <w:rFonts w:ascii="Times New Roman" w:hAnsi="Times New Roman"/>
          <w:sz w:val="28"/>
          <w:szCs w:val="28"/>
        </w:rPr>
      </w:pPr>
      <w:r w:rsidRPr="00D51F59">
        <w:rPr>
          <w:rFonts w:ascii="Times New Roman" w:hAnsi="Times New Roman"/>
          <w:b/>
          <w:i/>
          <w:sz w:val="28"/>
          <w:szCs w:val="28"/>
        </w:rPr>
        <w:t>виховна:</w:t>
      </w:r>
      <w:r w:rsidRPr="00D51F59">
        <w:rPr>
          <w:rFonts w:ascii="Times New Roman" w:hAnsi="Times New Roman"/>
          <w:b/>
          <w:sz w:val="28"/>
          <w:szCs w:val="28"/>
        </w:rPr>
        <w:t xml:space="preserve"> </w:t>
      </w:r>
      <w:r w:rsidRPr="00D51F59">
        <w:rPr>
          <w:rFonts w:ascii="Times New Roman" w:hAnsi="Times New Roman"/>
          <w:sz w:val="28"/>
          <w:szCs w:val="28"/>
        </w:rPr>
        <w:t xml:space="preserve">виховувати у </w:t>
      </w:r>
      <w:r>
        <w:rPr>
          <w:rFonts w:ascii="Times New Roman" w:hAnsi="Times New Roman"/>
          <w:sz w:val="28"/>
          <w:szCs w:val="28"/>
        </w:rPr>
        <w:t>учнів</w:t>
      </w:r>
      <w:r w:rsidRPr="00D51F59">
        <w:rPr>
          <w:rFonts w:ascii="Times New Roman" w:hAnsi="Times New Roman"/>
          <w:sz w:val="28"/>
          <w:szCs w:val="28"/>
        </w:rPr>
        <w:t xml:space="preserve"> допитливість, працьовитість.</w:t>
      </w:r>
    </w:p>
    <w:p w:rsidR="003C1997" w:rsidRPr="005F3BCB" w:rsidRDefault="003C1997" w:rsidP="003C1997">
      <w:pPr>
        <w:spacing w:after="0"/>
        <w:jc w:val="both"/>
        <w:rPr>
          <w:rFonts w:ascii="Times New Roman" w:hAnsi="Times New Roman"/>
          <w:sz w:val="28"/>
          <w:szCs w:val="28"/>
        </w:rPr>
      </w:pPr>
      <w:r w:rsidRPr="005F3BCB">
        <w:rPr>
          <w:rFonts w:ascii="Times New Roman" w:hAnsi="Times New Roman"/>
          <w:b/>
          <w:i/>
          <w:sz w:val="28"/>
          <w:szCs w:val="28"/>
        </w:rPr>
        <w:t>розвиваюча:</w:t>
      </w:r>
      <w:r>
        <w:rPr>
          <w:rFonts w:ascii="Times New Roman" w:hAnsi="Times New Roman"/>
          <w:sz w:val="28"/>
          <w:szCs w:val="28"/>
        </w:rPr>
        <w:t xml:space="preserve"> самостійність учнів при дистанційному вивченні матеріалу теми.</w:t>
      </w:r>
    </w:p>
    <w:p w:rsidR="003C1997" w:rsidRDefault="003C1997" w:rsidP="003C1997">
      <w:pPr>
        <w:spacing w:after="0"/>
        <w:jc w:val="both"/>
        <w:rPr>
          <w:rFonts w:ascii="Times New Roman" w:hAnsi="Times New Roman"/>
          <w:sz w:val="28"/>
          <w:szCs w:val="28"/>
        </w:rPr>
      </w:pPr>
      <w:r w:rsidRPr="00D51F59">
        <w:rPr>
          <w:rFonts w:ascii="Times New Roman" w:hAnsi="Times New Roman"/>
          <w:b/>
          <w:sz w:val="28"/>
          <w:szCs w:val="28"/>
        </w:rPr>
        <w:t>Вид</w:t>
      </w:r>
      <w:r>
        <w:rPr>
          <w:rFonts w:ascii="Times New Roman" w:hAnsi="Times New Roman"/>
          <w:b/>
          <w:sz w:val="28"/>
          <w:szCs w:val="28"/>
        </w:rPr>
        <w:t xml:space="preserve"> уроку</w:t>
      </w:r>
      <w:r w:rsidRPr="00D51F59">
        <w:rPr>
          <w:rFonts w:ascii="Times New Roman" w:hAnsi="Times New Roman"/>
          <w:b/>
          <w:sz w:val="28"/>
          <w:szCs w:val="28"/>
        </w:rPr>
        <w:t>:</w:t>
      </w:r>
      <w:r w:rsidRPr="00D51F59">
        <w:rPr>
          <w:rFonts w:ascii="Times New Roman" w:hAnsi="Times New Roman"/>
          <w:sz w:val="28"/>
          <w:szCs w:val="28"/>
        </w:rPr>
        <w:t xml:space="preserve"> </w:t>
      </w:r>
      <w:r>
        <w:rPr>
          <w:rFonts w:ascii="Times New Roman" w:hAnsi="Times New Roman"/>
          <w:sz w:val="28"/>
          <w:szCs w:val="28"/>
        </w:rPr>
        <w:t>практичне</w:t>
      </w:r>
    </w:p>
    <w:p w:rsidR="003C1997" w:rsidRPr="00E02F3D" w:rsidRDefault="003C1997" w:rsidP="003C1997">
      <w:pPr>
        <w:shd w:val="clear" w:color="auto" w:fill="F8F9FA"/>
        <w:spacing w:after="0"/>
        <w:ind w:right="-442"/>
        <w:jc w:val="center"/>
        <w:rPr>
          <w:rFonts w:ascii="Times New Roman" w:hAnsi="Times New Roman"/>
          <w:b/>
          <w:color w:val="000000"/>
          <w:sz w:val="28"/>
          <w:szCs w:val="28"/>
        </w:rPr>
      </w:pPr>
      <w:r w:rsidRPr="00E02F3D">
        <w:rPr>
          <w:rFonts w:ascii="Times New Roman" w:hAnsi="Times New Roman"/>
          <w:b/>
          <w:color w:val="000000"/>
          <w:sz w:val="28"/>
          <w:szCs w:val="28"/>
        </w:rPr>
        <w:t>Завдання :</w:t>
      </w:r>
    </w:p>
    <w:p w:rsidR="003C1997" w:rsidRDefault="003C1997" w:rsidP="003C1997">
      <w:pPr>
        <w:shd w:val="clear" w:color="auto" w:fill="F8F9FA"/>
        <w:spacing w:after="0"/>
        <w:ind w:right="-442"/>
        <w:rPr>
          <w:rFonts w:ascii="Times New Roman" w:hAnsi="Times New Roman"/>
          <w:color w:val="000000"/>
          <w:sz w:val="28"/>
          <w:szCs w:val="28"/>
        </w:rPr>
      </w:pPr>
      <w:r>
        <w:rPr>
          <w:rFonts w:ascii="Times New Roman" w:hAnsi="Times New Roman"/>
          <w:color w:val="000000"/>
          <w:sz w:val="28"/>
          <w:szCs w:val="28"/>
        </w:rPr>
        <w:t>1. Ознайомитися з матеріалами лабораторно-практичної роботи</w:t>
      </w:r>
    </w:p>
    <w:p w:rsidR="003C1997" w:rsidRDefault="003C1997" w:rsidP="003C1997">
      <w:pPr>
        <w:shd w:val="clear" w:color="auto" w:fill="F8F9FA"/>
        <w:spacing w:after="0"/>
        <w:ind w:right="-442"/>
        <w:rPr>
          <w:rFonts w:ascii="Times New Roman" w:hAnsi="Times New Roman"/>
          <w:color w:val="000000"/>
          <w:sz w:val="28"/>
          <w:szCs w:val="28"/>
        </w:rPr>
      </w:pPr>
      <w:r>
        <w:rPr>
          <w:rFonts w:ascii="Times New Roman" w:hAnsi="Times New Roman"/>
          <w:color w:val="000000"/>
          <w:sz w:val="28"/>
          <w:szCs w:val="28"/>
        </w:rPr>
        <w:t>2. Оформити звіт, враховуючи порядок виконання роботи</w:t>
      </w:r>
    </w:p>
    <w:p w:rsidR="003C1997" w:rsidRDefault="003C1997" w:rsidP="003C1997">
      <w:pPr>
        <w:shd w:val="clear" w:color="auto" w:fill="F8F9FA"/>
        <w:spacing w:after="0"/>
        <w:ind w:right="-442"/>
        <w:rPr>
          <w:rFonts w:ascii="Times New Roman" w:hAnsi="Times New Roman"/>
          <w:color w:val="000000"/>
          <w:sz w:val="28"/>
          <w:szCs w:val="28"/>
        </w:rPr>
      </w:pPr>
      <w:r>
        <w:rPr>
          <w:rFonts w:ascii="Times New Roman" w:hAnsi="Times New Roman"/>
          <w:color w:val="000000"/>
          <w:sz w:val="28"/>
          <w:szCs w:val="28"/>
        </w:rPr>
        <w:t xml:space="preserve">3. Практична частина повинна містити опис дефектів, які зазначені на фотографіях, причини виникнення цих дефектів та методи їх усунення . </w:t>
      </w:r>
    </w:p>
    <w:p w:rsidR="003C1997" w:rsidRDefault="003C1997" w:rsidP="003C1997">
      <w:pPr>
        <w:shd w:val="clear" w:color="auto" w:fill="F8F9FA"/>
        <w:spacing w:after="0"/>
        <w:ind w:right="-442"/>
        <w:rPr>
          <w:rFonts w:ascii="Times New Roman" w:hAnsi="Times New Roman"/>
          <w:color w:val="000000"/>
          <w:sz w:val="28"/>
          <w:szCs w:val="28"/>
        </w:rPr>
      </w:pPr>
      <w:r>
        <w:rPr>
          <w:rFonts w:ascii="Times New Roman" w:hAnsi="Times New Roman"/>
          <w:color w:val="000000"/>
          <w:sz w:val="28"/>
          <w:szCs w:val="28"/>
        </w:rPr>
        <w:t>4. Дати відповіді на контрольні питання.</w:t>
      </w:r>
    </w:p>
    <w:p w:rsidR="003C1997" w:rsidRDefault="003C1997" w:rsidP="003C1997">
      <w:pPr>
        <w:spacing w:after="0"/>
        <w:jc w:val="both"/>
        <w:rPr>
          <w:rFonts w:ascii="Times New Roman" w:hAnsi="Times New Roman"/>
          <w:b/>
          <w:sz w:val="28"/>
          <w:szCs w:val="28"/>
        </w:rPr>
      </w:pPr>
    </w:p>
    <w:p w:rsidR="003C1997" w:rsidRDefault="003C1997" w:rsidP="003C1997">
      <w:pPr>
        <w:ind w:firstLine="360"/>
        <w:jc w:val="both"/>
        <w:rPr>
          <w:rFonts w:ascii="Times New Roman" w:hAnsi="Times New Roman"/>
          <w:b/>
          <w:sz w:val="28"/>
          <w:szCs w:val="28"/>
        </w:rPr>
      </w:pPr>
      <w:r w:rsidRPr="003A4AC5">
        <w:rPr>
          <w:rFonts w:ascii="Times New Roman" w:hAnsi="Times New Roman"/>
          <w:b/>
          <w:sz w:val="28"/>
          <w:szCs w:val="28"/>
        </w:rPr>
        <w:t>Література:</w:t>
      </w:r>
      <w:r>
        <w:rPr>
          <w:rFonts w:ascii="Times New Roman" w:hAnsi="Times New Roman"/>
          <w:sz w:val="28"/>
          <w:szCs w:val="28"/>
        </w:rPr>
        <w:t xml:space="preserve"> Гуменюк І.В., Іваськів О.Ф. Обладнання і технологія електродугового зварювання: </w:t>
      </w:r>
      <w:proofErr w:type="spellStart"/>
      <w:r>
        <w:rPr>
          <w:rFonts w:ascii="Times New Roman" w:hAnsi="Times New Roman"/>
          <w:sz w:val="28"/>
          <w:szCs w:val="28"/>
        </w:rPr>
        <w:t>навч.посіб-К</w:t>
      </w:r>
      <w:proofErr w:type="spellEnd"/>
      <w:r>
        <w:rPr>
          <w:rFonts w:ascii="Times New Roman" w:hAnsi="Times New Roman"/>
          <w:sz w:val="28"/>
          <w:szCs w:val="28"/>
        </w:rPr>
        <w:t>.: Грамота, 2006.-512с. Стор. 426-429</w:t>
      </w:r>
    </w:p>
    <w:p w:rsidR="003C1997" w:rsidRPr="00E93CC1" w:rsidRDefault="003C1997" w:rsidP="003C1997">
      <w:pPr>
        <w:spacing w:after="0"/>
        <w:jc w:val="center"/>
        <w:rPr>
          <w:rFonts w:ascii="Times New Roman" w:hAnsi="Times New Roman"/>
          <w:b/>
          <w:sz w:val="28"/>
          <w:szCs w:val="28"/>
        </w:rPr>
      </w:pPr>
      <w:r w:rsidRPr="00E93CC1">
        <w:rPr>
          <w:rFonts w:ascii="Times New Roman" w:hAnsi="Times New Roman"/>
          <w:b/>
          <w:sz w:val="28"/>
          <w:szCs w:val="28"/>
        </w:rPr>
        <w:t>ЛАБОРАТОРНО-ПРАКТИЧНА РОБОТА №7</w:t>
      </w:r>
    </w:p>
    <w:p w:rsidR="003C1997" w:rsidRDefault="003C1997" w:rsidP="003C1997">
      <w:pPr>
        <w:spacing w:after="0"/>
        <w:jc w:val="both"/>
        <w:rPr>
          <w:rFonts w:ascii="Times New Roman" w:hAnsi="Times New Roman"/>
          <w:sz w:val="28"/>
          <w:szCs w:val="28"/>
        </w:rPr>
      </w:pPr>
      <w:r w:rsidRPr="005528AD">
        <w:rPr>
          <w:rFonts w:ascii="Times New Roman" w:hAnsi="Times New Roman"/>
          <w:sz w:val="28"/>
          <w:szCs w:val="28"/>
        </w:rPr>
        <w:t xml:space="preserve"> </w:t>
      </w:r>
      <w:r w:rsidRPr="00E93CC1">
        <w:rPr>
          <w:rFonts w:ascii="Times New Roman" w:hAnsi="Times New Roman"/>
          <w:b/>
          <w:sz w:val="28"/>
          <w:szCs w:val="28"/>
        </w:rPr>
        <w:t>ТЕМА:</w:t>
      </w:r>
      <w:r w:rsidRPr="005528AD">
        <w:rPr>
          <w:rFonts w:ascii="Times New Roman" w:hAnsi="Times New Roman"/>
          <w:sz w:val="28"/>
          <w:szCs w:val="28"/>
        </w:rPr>
        <w:t xml:space="preserve"> Вивчення зразків зварних з’єднань</w:t>
      </w:r>
      <w:r>
        <w:rPr>
          <w:rFonts w:ascii="Times New Roman" w:hAnsi="Times New Roman"/>
          <w:sz w:val="28"/>
          <w:szCs w:val="28"/>
        </w:rPr>
        <w:t xml:space="preserve"> з різними дефектами </w:t>
      </w:r>
      <w:r w:rsidRPr="005528AD">
        <w:rPr>
          <w:rFonts w:ascii="Times New Roman" w:hAnsi="Times New Roman"/>
          <w:sz w:val="28"/>
          <w:szCs w:val="28"/>
          <w:lang w:val="ru-RU"/>
        </w:rPr>
        <w:t xml:space="preserve"> </w:t>
      </w:r>
    </w:p>
    <w:p w:rsidR="003C1997" w:rsidRDefault="003C1997" w:rsidP="003C1997">
      <w:pPr>
        <w:spacing w:after="0"/>
        <w:jc w:val="both"/>
        <w:rPr>
          <w:rFonts w:ascii="Times New Roman" w:hAnsi="Times New Roman"/>
          <w:sz w:val="28"/>
          <w:szCs w:val="28"/>
        </w:rPr>
      </w:pPr>
      <w:r w:rsidRPr="00E93CC1">
        <w:rPr>
          <w:rFonts w:ascii="Times New Roman" w:hAnsi="Times New Roman"/>
          <w:b/>
          <w:sz w:val="28"/>
          <w:szCs w:val="28"/>
        </w:rPr>
        <w:t>МЕТА РОБОТИ:</w:t>
      </w:r>
      <w:r w:rsidRPr="005528AD">
        <w:rPr>
          <w:rFonts w:ascii="Times New Roman" w:hAnsi="Times New Roman"/>
          <w:sz w:val="28"/>
          <w:szCs w:val="28"/>
        </w:rPr>
        <w:t xml:space="preserve"> Систематизувати знання відносно виникнення дефектів зварних з'єднань і причини їх появи, одержати практичні навики контролю якості візуальним методом. </w:t>
      </w:r>
    </w:p>
    <w:p w:rsidR="003C1997" w:rsidRPr="00E93CC1" w:rsidRDefault="003C1997" w:rsidP="003C1997">
      <w:pPr>
        <w:spacing w:after="0"/>
        <w:jc w:val="center"/>
        <w:rPr>
          <w:rFonts w:ascii="Times New Roman" w:hAnsi="Times New Roman"/>
          <w:b/>
          <w:i/>
          <w:sz w:val="28"/>
          <w:szCs w:val="28"/>
        </w:rPr>
      </w:pPr>
      <w:r w:rsidRPr="00E93CC1">
        <w:rPr>
          <w:rFonts w:ascii="Times New Roman" w:hAnsi="Times New Roman"/>
          <w:b/>
          <w:i/>
          <w:sz w:val="28"/>
          <w:szCs w:val="28"/>
        </w:rPr>
        <w:t>1. ТЕОРЕТИЧНІ ВІДОМОСТІ</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Дефект – це кожна окрема невідповідність продукції вимогам, встановлених нормативною документацією. Дефекти в зварних з'єднаннях за причинами виникнення можна розділити на дві групи: металургійні та технологічні. Металургійні дефекти виникають при кристалізації металу після його виплавки на металургійних підприємствах та подальшому їх обробленні тиском.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До технологічних дефектів відносять дефекти отримані при механічній і термічній обробці матеріалів, а також формоутворенні заготовок методами гнуття, штампування та ін. До технологічних дефектів також відносять і зварювальні дефекти, які класифікують на дефекти підготовки, складання і самого процесу зварювання. Дефекти в зварних з'єднаннях можна розділити на три групи: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lastRenderedPageBreak/>
        <w:t xml:space="preserve">1. дефекти – нещільності зварного шва або зварних точок (на їх частку припадає приблизно 50% всіх дефектів);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2. дефекти - спотворення форми і відхилення геометричних розмірів зварного шва або зварних точок</w:t>
      </w:r>
      <w:r>
        <w:rPr>
          <w:rFonts w:ascii="Times New Roman" w:hAnsi="Times New Roman"/>
          <w:sz w:val="28"/>
          <w:szCs w:val="28"/>
        </w:rPr>
        <w:t xml:space="preserve"> (приблизно 25% всіх дефектів);</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3. дефекти - невідповідності хімічного складу і структури металу зварного шва або зони термічного впливу.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Дефекти – нещільності при зварюванні класифікуються за наступними ознаками: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по можливості виявлення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зовнішні або поверхневі;</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внутрішні.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Зовнішні дефекти це дефекти форми швів. Вони легко виявляються зовнішнім оглядом. Внутрішні – це дефекти нещільності (макроскопічні дефекти) або дефекти структури.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Виявлення останніх можливе шляхом використання методів неруйнівного контролю якості.</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по можливості усунення: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виправні;</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невиправні.</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Дефекти типу наскрізних тріщин і </w:t>
      </w:r>
      <w:proofErr w:type="spellStart"/>
      <w:r w:rsidRPr="005528AD">
        <w:rPr>
          <w:rFonts w:ascii="Times New Roman" w:hAnsi="Times New Roman"/>
          <w:sz w:val="28"/>
          <w:szCs w:val="28"/>
        </w:rPr>
        <w:t>пропалів</w:t>
      </w:r>
      <w:proofErr w:type="spellEnd"/>
      <w:r w:rsidRPr="005528AD">
        <w:rPr>
          <w:rFonts w:ascii="Times New Roman" w:hAnsi="Times New Roman"/>
          <w:sz w:val="28"/>
          <w:szCs w:val="28"/>
        </w:rPr>
        <w:t xml:space="preserve">, як правило не підлягають виправленню і вироби з такими дефектами підлягають вибраковуванню та не можуть використовуватись навіть при виправленні таких дефектів.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за протяжністю: 3</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одиничні (окремі);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непротяжні (розташовані компактно);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протяжні (витягнуті в лінію). Прикладом одиничних дефектів є окрема пора або включення. До компактно розташованих дефектів відносять групу з декількох пор. Відстань між порами не більше 2-3 їх діаметрів однієї із них. Прикладом протяжних дефектів є ланцюжок пор, що утворюється наприклад при дуговому зварюванні алюмінієвих сплавів і розміщуються вздовж лінії сплаву.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за формою: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площинні (тріщини, </w:t>
      </w:r>
      <w:proofErr w:type="spellStart"/>
      <w:r w:rsidRPr="005528AD">
        <w:rPr>
          <w:rFonts w:ascii="Times New Roman" w:hAnsi="Times New Roman"/>
          <w:sz w:val="28"/>
          <w:szCs w:val="28"/>
        </w:rPr>
        <w:t>непровари</w:t>
      </w:r>
      <w:proofErr w:type="spellEnd"/>
      <w:r w:rsidRPr="005528AD">
        <w:rPr>
          <w:rFonts w:ascii="Times New Roman" w:hAnsi="Times New Roman"/>
          <w:sz w:val="28"/>
          <w:szCs w:val="28"/>
        </w:rPr>
        <w:t>);</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об'ємні (пори, включення).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Площинні дефекти є найнебезпечнішими дефектами у зв'язку з концентрацією напруги в їх зоні.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за місцем розташування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зовнішні (поверхневі);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внутрішні (</w:t>
      </w:r>
      <w:proofErr w:type="spellStart"/>
      <w:r w:rsidRPr="005528AD">
        <w:rPr>
          <w:rFonts w:ascii="Times New Roman" w:hAnsi="Times New Roman"/>
          <w:sz w:val="28"/>
          <w:szCs w:val="28"/>
        </w:rPr>
        <w:t>приповерхневі</w:t>
      </w:r>
      <w:proofErr w:type="spellEnd"/>
      <w:r w:rsidRPr="005528AD">
        <w:rPr>
          <w:rFonts w:ascii="Times New Roman" w:hAnsi="Times New Roman"/>
          <w:sz w:val="28"/>
          <w:szCs w:val="28"/>
        </w:rPr>
        <w:t xml:space="preserve"> і глибинні);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наскрізні.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lastRenderedPageBreak/>
        <w:t xml:space="preserve">Дефекти можуть розташовуватися і в різних зонах зварного з'єднання, зокрема в шві по межі сплавлення або в </w:t>
      </w:r>
      <w:proofErr w:type="spellStart"/>
      <w:r w:rsidRPr="005528AD">
        <w:rPr>
          <w:rFonts w:ascii="Times New Roman" w:hAnsi="Times New Roman"/>
          <w:sz w:val="28"/>
          <w:szCs w:val="28"/>
        </w:rPr>
        <w:t>біляшовній</w:t>
      </w:r>
      <w:proofErr w:type="spellEnd"/>
      <w:r w:rsidRPr="005528AD">
        <w:rPr>
          <w:rFonts w:ascii="Times New Roman" w:hAnsi="Times New Roman"/>
          <w:sz w:val="28"/>
          <w:szCs w:val="28"/>
        </w:rPr>
        <w:t xml:space="preserve"> зоні. Приведена класифікація дефектів дозволяє оптимізувати вибір методів неруйнівного контролю. При оцінці якості продукції по її дефектності необхідно нормувати характеристики допустимих дефектів.</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Ці характеристики класифікують на:</w:t>
      </w:r>
    </w:p>
    <w:p w:rsidR="003C1997" w:rsidRDefault="003C1997" w:rsidP="003C1997">
      <w:pPr>
        <w:spacing w:after="0"/>
        <w:ind w:firstLine="708"/>
        <w:jc w:val="both"/>
        <w:rPr>
          <w:rFonts w:ascii="Times New Roman" w:hAnsi="Times New Roman"/>
          <w:sz w:val="28"/>
          <w:szCs w:val="28"/>
        </w:rPr>
      </w:pPr>
      <w:r>
        <w:rPr>
          <w:rFonts w:ascii="Times New Roman" w:hAnsi="Times New Roman"/>
          <w:sz w:val="28"/>
          <w:szCs w:val="28"/>
        </w:rPr>
        <w:t>-</w:t>
      </w:r>
      <w:r w:rsidRPr="005528AD">
        <w:rPr>
          <w:rFonts w:ascii="Times New Roman" w:hAnsi="Times New Roman"/>
          <w:sz w:val="28"/>
          <w:szCs w:val="28"/>
        </w:rPr>
        <w:t xml:space="preserve"> абсолютні; </w:t>
      </w:r>
    </w:p>
    <w:p w:rsidR="003C1997" w:rsidRDefault="003C1997" w:rsidP="003C1997">
      <w:pPr>
        <w:spacing w:after="0"/>
        <w:ind w:firstLine="708"/>
        <w:jc w:val="both"/>
        <w:rPr>
          <w:rFonts w:ascii="Times New Roman" w:hAnsi="Times New Roman"/>
          <w:sz w:val="28"/>
          <w:szCs w:val="28"/>
        </w:rPr>
      </w:pPr>
      <w:r>
        <w:rPr>
          <w:rFonts w:ascii="Times New Roman" w:hAnsi="Times New Roman"/>
          <w:sz w:val="28"/>
          <w:szCs w:val="28"/>
        </w:rPr>
        <w:t xml:space="preserve">- </w:t>
      </w:r>
      <w:r w:rsidRPr="005528AD">
        <w:rPr>
          <w:rFonts w:ascii="Times New Roman" w:hAnsi="Times New Roman"/>
          <w:sz w:val="28"/>
          <w:szCs w:val="28"/>
        </w:rPr>
        <w:t xml:space="preserve">відносні; </w:t>
      </w:r>
    </w:p>
    <w:p w:rsidR="003C1997" w:rsidRDefault="003C1997" w:rsidP="003C1997">
      <w:pPr>
        <w:spacing w:after="0"/>
        <w:ind w:firstLine="708"/>
        <w:jc w:val="both"/>
        <w:rPr>
          <w:rFonts w:ascii="Times New Roman" w:hAnsi="Times New Roman"/>
          <w:sz w:val="28"/>
          <w:szCs w:val="28"/>
        </w:rPr>
      </w:pPr>
      <w:r>
        <w:rPr>
          <w:rFonts w:ascii="Times New Roman" w:hAnsi="Times New Roman"/>
          <w:sz w:val="28"/>
          <w:szCs w:val="28"/>
        </w:rPr>
        <w:t xml:space="preserve">- </w:t>
      </w:r>
      <w:r w:rsidRPr="005528AD">
        <w:rPr>
          <w:rFonts w:ascii="Times New Roman" w:hAnsi="Times New Roman"/>
          <w:sz w:val="28"/>
          <w:szCs w:val="28"/>
        </w:rPr>
        <w:t xml:space="preserve">статистичні.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До абсолютних характеристик відносять лінійні розміри дефектів (довжина, висота, глибина), їх кількість в зварному шві і відстань між ними (для одиничних дефектів). Для компактно розташованих дефектів визначають площу дефектної ділянки, а для протяжних дефектів визначають їх сумарну довжину. Відносні характеристики дефектності використовують для порівняльної оцінки різних технологічних рішень, наприклад, при виборі методу і режимів обробки. До відносних характеристик відносять такі величини, як відношення лінійних розмірів дефектів, або сумарну їх довжину, або число дефектів до одиничної довжини чи товщини зварного шва. Під одиничною довжиною зварного шва розуміють або один погонний метр, або - 100 мм (для коротких швів). Відносною характеристикою є також площа дефектної ділянки, віднесена до площі поперечного перетину шва для компактно розташованих дефектів. До статистичних показників дефектності відносять, сумарну довжину дефектів по довжині шва, віднесену до загального числа дефектів. Статистичні показники використовують при аналізі 5 великого числа зварних з'єднань (100 - 1000) у багатосерійному і масовому виробництві. Норми допустимих дефектів встановлюють в нормативно-технічній документації. </w:t>
      </w:r>
    </w:p>
    <w:p w:rsidR="003C1997" w:rsidRPr="00E93CC1" w:rsidRDefault="003C1997" w:rsidP="003C1997">
      <w:pPr>
        <w:spacing w:after="0"/>
        <w:ind w:firstLine="708"/>
        <w:jc w:val="center"/>
        <w:rPr>
          <w:rFonts w:ascii="Times New Roman" w:hAnsi="Times New Roman"/>
          <w:i/>
          <w:sz w:val="28"/>
          <w:szCs w:val="28"/>
        </w:rPr>
      </w:pPr>
      <w:r w:rsidRPr="00E93CC1">
        <w:rPr>
          <w:rFonts w:ascii="Times New Roman" w:hAnsi="Times New Roman"/>
          <w:i/>
          <w:sz w:val="28"/>
          <w:szCs w:val="28"/>
        </w:rPr>
        <w:t>ДЕФЕКТИ ЗВАРЮВАННЯ ПЛАВЛЕННЯМ</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Дефекти зварювання плавленням класифікують по місцю розташування на поверхневі, внутрішні і наскрізні.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До поверхневих дефектів відносять:</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w:t>
      </w:r>
      <w:proofErr w:type="spellStart"/>
      <w:r w:rsidRPr="005528AD">
        <w:rPr>
          <w:rFonts w:ascii="Times New Roman" w:hAnsi="Times New Roman"/>
          <w:sz w:val="28"/>
          <w:szCs w:val="28"/>
        </w:rPr>
        <w:t>непровари</w:t>
      </w:r>
      <w:proofErr w:type="spellEnd"/>
      <w:r w:rsidRPr="005528AD">
        <w:rPr>
          <w:rFonts w:ascii="Times New Roman" w:hAnsi="Times New Roman"/>
          <w:sz w:val="28"/>
          <w:szCs w:val="28"/>
        </w:rPr>
        <w:t xml:space="preserve"> в корені шва;</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підрізи; - напливи;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кратери;</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заниження (ослаблення) лицевої поверхні шва;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увігнутість кореня шва;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зсув зварених кромок;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різкий перехід від шва до основного металу (неправильне сполучення зварного шва);</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бризки металу;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поверхневе окислення;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lastRenderedPageBreak/>
        <w:t xml:space="preserve">- поверхневі тріщини.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До внутрішніх дефектів відносять: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пори;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включення;</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оксидні плівки;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внутрішні тріщини;</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w:t>
      </w:r>
      <w:proofErr w:type="spellStart"/>
      <w:r w:rsidRPr="005528AD">
        <w:rPr>
          <w:rFonts w:ascii="Times New Roman" w:hAnsi="Times New Roman"/>
          <w:sz w:val="28"/>
          <w:szCs w:val="28"/>
        </w:rPr>
        <w:t>непровари</w:t>
      </w:r>
      <w:proofErr w:type="spellEnd"/>
      <w:r w:rsidRPr="005528AD">
        <w:rPr>
          <w:rFonts w:ascii="Times New Roman" w:hAnsi="Times New Roman"/>
          <w:sz w:val="28"/>
          <w:szCs w:val="28"/>
        </w:rPr>
        <w:t xml:space="preserve"> по кромці з основним металом і між окремими шарами;</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 свищі. До наскрізних дефектів відносять тріщини і пропали.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Крім дефектів - нещільності до дефектів зварювання плавленням відносять: спотворення форми з'єднання, пов'язане з деформацією і невідповідність геометричних розмірів зварного шва або точок, регламентованим значенням, встановленим НТД (нормативно-технічною документацією). </w:t>
      </w:r>
    </w:p>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Основні методи дефектоскопії зварних з’єднань виконаних зварюванням плавленням наведені в таблиці 1. </w:t>
      </w:r>
    </w:p>
    <w:p w:rsidR="003C1997" w:rsidRDefault="003C1997" w:rsidP="003C1997">
      <w:pPr>
        <w:spacing w:after="0"/>
        <w:ind w:firstLine="708"/>
        <w:jc w:val="right"/>
        <w:rPr>
          <w:rFonts w:ascii="Times New Roman" w:hAnsi="Times New Roman"/>
          <w:sz w:val="28"/>
          <w:szCs w:val="28"/>
        </w:rPr>
      </w:pPr>
      <w:r w:rsidRPr="005528AD">
        <w:rPr>
          <w:rFonts w:ascii="Times New Roman" w:hAnsi="Times New Roman"/>
          <w:sz w:val="28"/>
          <w:szCs w:val="28"/>
        </w:rPr>
        <w:t>Таблиця 1</w:t>
      </w:r>
    </w:p>
    <w:p w:rsidR="003C1997" w:rsidRDefault="003C1997" w:rsidP="003C1997">
      <w:pPr>
        <w:spacing w:after="0"/>
        <w:ind w:firstLine="708"/>
        <w:jc w:val="both"/>
        <w:rPr>
          <w:rFonts w:ascii="Times New Roman" w:hAnsi="Times New Roman"/>
          <w:sz w:val="28"/>
          <w:szCs w:val="28"/>
        </w:rPr>
      </w:pPr>
      <w:r>
        <w:rPr>
          <w:rFonts w:ascii="Times New Roman" w:hAnsi="Times New Roman"/>
          <w:sz w:val="28"/>
          <w:szCs w:val="28"/>
        </w:rPr>
        <w:t xml:space="preserve"> </w:t>
      </w:r>
      <w:r w:rsidRPr="005528AD">
        <w:rPr>
          <w:rFonts w:ascii="Times New Roman" w:hAnsi="Times New Roman"/>
          <w:sz w:val="28"/>
          <w:szCs w:val="28"/>
        </w:rPr>
        <w:t>Основні методи дефектоскопії зварних з’єднань виконаних зварюванням плавленням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3C1997" w:rsidRPr="003D453D" w:rsidTr="007C14D4">
        <w:tc>
          <w:tcPr>
            <w:tcW w:w="4927" w:type="dxa"/>
          </w:tcPr>
          <w:p w:rsidR="003C1997" w:rsidRPr="003D453D" w:rsidRDefault="003C1997" w:rsidP="007C14D4">
            <w:pPr>
              <w:spacing w:after="0"/>
              <w:jc w:val="center"/>
              <w:rPr>
                <w:rFonts w:ascii="Times New Roman" w:hAnsi="Times New Roman"/>
                <w:b/>
                <w:sz w:val="28"/>
                <w:szCs w:val="28"/>
              </w:rPr>
            </w:pPr>
            <w:r w:rsidRPr="003D453D">
              <w:rPr>
                <w:rFonts w:ascii="Times New Roman" w:hAnsi="Times New Roman"/>
                <w:b/>
                <w:sz w:val="28"/>
                <w:szCs w:val="28"/>
              </w:rPr>
              <w:t>Дефекти</w:t>
            </w:r>
          </w:p>
        </w:tc>
        <w:tc>
          <w:tcPr>
            <w:tcW w:w="4927" w:type="dxa"/>
          </w:tcPr>
          <w:p w:rsidR="003C1997" w:rsidRPr="003D453D" w:rsidRDefault="003C1997" w:rsidP="007C14D4">
            <w:pPr>
              <w:spacing w:after="0"/>
              <w:ind w:firstLine="708"/>
              <w:jc w:val="center"/>
              <w:rPr>
                <w:rFonts w:ascii="Times New Roman" w:hAnsi="Times New Roman"/>
                <w:b/>
                <w:sz w:val="28"/>
                <w:szCs w:val="28"/>
              </w:rPr>
            </w:pPr>
            <w:r w:rsidRPr="003D453D">
              <w:rPr>
                <w:rFonts w:ascii="Times New Roman" w:hAnsi="Times New Roman"/>
                <w:b/>
                <w:sz w:val="28"/>
                <w:szCs w:val="28"/>
              </w:rPr>
              <w:t>Методи неруйнівного контролю</w:t>
            </w:r>
          </w:p>
          <w:p w:rsidR="003C1997" w:rsidRPr="003D453D" w:rsidRDefault="003C1997" w:rsidP="007C14D4">
            <w:pPr>
              <w:spacing w:after="0"/>
              <w:jc w:val="center"/>
              <w:rPr>
                <w:rFonts w:ascii="Times New Roman" w:hAnsi="Times New Roman"/>
                <w:b/>
                <w:sz w:val="28"/>
                <w:szCs w:val="28"/>
              </w:rPr>
            </w:pPr>
          </w:p>
        </w:tc>
      </w:tr>
      <w:tr w:rsidR="003C1997" w:rsidRPr="003D453D" w:rsidTr="007C14D4">
        <w:tc>
          <w:tcPr>
            <w:tcW w:w="4927" w:type="dxa"/>
          </w:tcPr>
          <w:p w:rsidR="003C1997" w:rsidRPr="003D453D" w:rsidRDefault="003C1997" w:rsidP="007C14D4">
            <w:pPr>
              <w:spacing w:after="0"/>
              <w:jc w:val="both"/>
              <w:rPr>
                <w:rFonts w:ascii="Times New Roman" w:hAnsi="Times New Roman"/>
                <w:sz w:val="28"/>
                <w:szCs w:val="28"/>
              </w:rPr>
            </w:pPr>
            <w:r w:rsidRPr="003D453D">
              <w:rPr>
                <w:rFonts w:ascii="Times New Roman" w:hAnsi="Times New Roman"/>
                <w:sz w:val="28"/>
                <w:szCs w:val="28"/>
              </w:rPr>
              <w:t>Зовнішні</w:t>
            </w:r>
          </w:p>
        </w:tc>
        <w:tc>
          <w:tcPr>
            <w:tcW w:w="4927" w:type="dxa"/>
          </w:tcPr>
          <w:p w:rsidR="003C1997" w:rsidRPr="003D453D" w:rsidRDefault="003C1997" w:rsidP="007C14D4">
            <w:pPr>
              <w:spacing w:after="0"/>
              <w:ind w:firstLine="708"/>
              <w:jc w:val="both"/>
              <w:rPr>
                <w:rFonts w:ascii="Times New Roman" w:hAnsi="Times New Roman"/>
                <w:sz w:val="28"/>
                <w:szCs w:val="28"/>
              </w:rPr>
            </w:pPr>
            <w:r w:rsidRPr="003D453D">
              <w:rPr>
                <w:rFonts w:ascii="Times New Roman" w:hAnsi="Times New Roman"/>
                <w:sz w:val="28"/>
                <w:szCs w:val="28"/>
              </w:rPr>
              <w:t xml:space="preserve">- візуально-оптичний; </w:t>
            </w:r>
          </w:p>
          <w:p w:rsidR="003C1997" w:rsidRPr="003D453D" w:rsidRDefault="003C1997" w:rsidP="007C14D4">
            <w:pPr>
              <w:spacing w:after="0"/>
              <w:ind w:firstLine="708"/>
              <w:jc w:val="both"/>
              <w:rPr>
                <w:rFonts w:ascii="Times New Roman" w:hAnsi="Times New Roman"/>
                <w:sz w:val="28"/>
                <w:szCs w:val="28"/>
              </w:rPr>
            </w:pPr>
            <w:r w:rsidRPr="003D453D">
              <w:rPr>
                <w:rFonts w:ascii="Times New Roman" w:hAnsi="Times New Roman"/>
                <w:sz w:val="28"/>
                <w:szCs w:val="28"/>
              </w:rPr>
              <w:t xml:space="preserve">- капілярний; </w:t>
            </w:r>
          </w:p>
          <w:p w:rsidR="003C1997" w:rsidRPr="003D453D" w:rsidRDefault="003C1997" w:rsidP="007C14D4">
            <w:pPr>
              <w:spacing w:after="0"/>
              <w:ind w:firstLine="708"/>
              <w:jc w:val="both"/>
              <w:rPr>
                <w:rFonts w:ascii="Times New Roman" w:hAnsi="Times New Roman"/>
                <w:sz w:val="28"/>
                <w:szCs w:val="28"/>
              </w:rPr>
            </w:pPr>
            <w:r w:rsidRPr="003D453D">
              <w:rPr>
                <w:rFonts w:ascii="Times New Roman" w:hAnsi="Times New Roman"/>
                <w:sz w:val="28"/>
                <w:szCs w:val="28"/>
              </w:rPr>
              <w:t>- магнітний;</w:t>
            </w:r>
          </w:p>
          <w:p w:rsidR="003C1997" w:rsidRPr="003D453D" w:rsidRDefault="003C1997" w:rsidP="007C14D4">
            <w:pPr>
              <w:spacing w:after="0"/>
              <w:ind w:firstLine="708"/>
              <w:jc w:val="both"/>
              <w:rPr>
                <w:rFonts w:ascii="Times New Roman" w:hAnsi="Times New Roman"/>
                <w:sz w:val="28"/>
                <w:szCs w:val="28"/>
              </w:rPr>
            </w:pPr>
            <w:r w:rsidRPr="003D453D">
              <w:rPr>
                <w:rFonts w:ascii="Times New Roman" w:hAnsi="Times New Roman"/>
                <w:sz w:val="28"/>
                <w:szCs w:val="28"/>
              </w:rPr>
              <w:t xml:space="preserve"> - </w:t>
            </w:r>
            <w:proofErr w:type="spellStart"/>
            <w:r w:rsidRPr="003D453D">
              <w:rPr>
                <w:rFonts w:ascii="Times New Roman" w:hAnsi="Times New Roman"/>
                <w:sz w:val="28"/>
                <w:szCs w:val="28"/>
              </w:rPr>
              <w:t>вихреструменевий</w:t>
            </w:r>
            <w:proofErr w:type="spellEnd"/>
            <w:r w:rsidRPr="003D453D">
              <w:rPr>
                <w:rFonts w:ascii="Times New Roman" w:hAnsi="Times New Roman"/>
                <w:sz w:val="28"/>
                <w:szCs w:val="28"/>
              </w:rPr>
              <w:t xml:space="preserve"> </w:t>
            </w:r>
          </w:p>
          <w:p w:rsidR="003C1997" w:rsidRPr="003D453D" w:rsidRDefault="003C1997" w:rsidP="007C14D4">
            <w:pPr>
              <w:spacing w:after="0"/>
              <w:jc w:val="both"/>
              <w:rPr>
                <w:rFonts w:ascii="Times New Roman" w:hAnsi="Times New Roman"/>
                <w:sz w:val="28"/>
                <w:szCs w:val="28"/>
              </w:rPr>
            </w:pPr>
          </w:p>
        </w:tc>
      </w:tr>
      <w:tr w:rsidR="003C1997" w:rsidRPr="003D453D" w:rsidTr="007C14D4">
        <w:tc>
          <w:tcPr>
            <w:tcW w:w="4927" w:type="dxa"/>
          </w:tcPr>
          <w:p w:rsidR="003C1997" w:rsidRPr="003D453D" w:rsidRDefault="003C1997" w:rsidP="007C14D4">
            <w:pPr>
              <w:spacing w:after="0"/>
              <w:jc w:val="both"/>
              <w:rPr>
                <w:rFonts w:ascii="Times New Roman" w:hAnsi="Times New Roman"/>
                <w:sz w:val="28"/>
                <w:szCs w:val="28"/>
              </w:rPr>
            </w:pPr>
            <w:r w:rsidRPr="003D453D">
              <w:rPr>
                <w:rFonts w:ascii="Times New Roman" w:hAnsi="Times New Roman"/>
                <w:sz w:val="28"/>
                <w:szCs w:val="28"/>
              </w:rPr>
              <w:t>Внутрішні</w:t>
            </w:r>
          </w:p>
        </w:tc>
        <w:tc>
          <w:tcPr>
            <w:tcW w:w="4927" w:type="dxa"/>
          </w:tcPr>
          <w:p w:rsidR="003C1997" w:rsidRPr="003D453D" w:rsidRDefault="003C1997" w:rsidP="007C14D4">
            <w:pPr>
              <w:spacing w:after="0"/>
              <w:ind w:firstLine="708"/>
              <w:jc w:val="both"/>
              <w:rPr>
                <w:rFonts w:ascii="Times New Roman" w:hAnsi="Times New Roman"/>
                <w:sz w:val="28"/>
                <w:szCs w:val="28"/>
              </w:rPr>
            </w:pPr>
            <w:r w:rsidRPr="003D453D">
              <w:rPr>
                <w:rFonts w:ascii="Times New Roman" w:hAnsi="Times New Roman"/>
                <w:sz w:val="28"/>
                <w:szCs w:val="28"/>
              </w:rPr>
              <w:t xml:space="preserve">- ультразвуковий; </w:t>
            </w:r>
          </w:p>
          <w:p w:rsidR="003C1997" w:rsidRPr="003D453D" w:rsidRDefault="003C1997" w:rsidP="007C14D4">
            <w:pPr>
              <w:spacing w:after="0"/>
              <w:ind w:firstLine="708"/>
              <w:jc w:val="both"/>
              <w:rPr>
                <w:rFonts w:ascii="Times New Roman" w:hAnsi="Times New Roman"/>
                <w:sz w:val="28"/>
                <w:szCs w:val="28"/>
              </w:rPr>
            </w:pPr>
            <w:r w:rsidRPr="003D453D">
              <w:rPr>
                <w:rFonts w:ascii="Times New Roman" w:hAnsi="Times New Roman"/>
                <w:sz w:val="28"/>
                <w:szCs w:val="28"/>
              </w:rPr>
              <w:t>- магнітний;</w:t>
            </w:r>
          </w:p>
          <w:p w:rsidR="003C1997" w:rsidRPr="003D453D" w:rsidRDefault="003C1997" w:rsidP="007C14D4">
            <w:pPr>
              <w:spacing w:after="0"/>
              <w:ind w:firstLine="708"/>
              <w:jc w:val="both"/>
              <w:rPr>
                <w:rFonts w:ascii="Times New Roman" w:hAnsi="Times New Roman"/>
                <w:sz w:val="28"/>
                <w:szCs w:val="28"/>
              </w:rPr>
            </w:pPr>
            <w:r w:rsidRPr="003D453D">
              <w:rPr>
                <w:rFonts w:ascii="Times New Roman" w:hAnsi="Times New Roman"/>
                <w:sz w:val="28"/>
                <w:szCs w:val="28"/>
              </w:rPr>
              <w:t xml:space="preserve"> - радіаційний </w:t>
            </w:r>
          </w:p>
          <w:p w:rsidR="003C1997" w:rsidRPr="003D453D" w:rsidRDefault="003C1997" w:rsidP="007C14D4">
            <w:pPr>
              <w:spacing w:after="0"/>
              <w:jc w:val="both"/>
              <w:rPr>
                <w:rFonts w:ascii="Times New Roman" w:hAnsi="Times New Roman"/>
                <w:sz w:val="28"/>
                <w:szCs w:val="28"/>
              </w:rPr>
            </w:pPr>
          </w:p>
        </w:tc>
      </w:tr>
      <w:tr w:rsidR="003C1997" w:rsidRPr="003D453D" w:rsidTr="007C14D4">
        <w:tc>
          <w:tcPr>
            <w:tcW w:w="4927" w:type="dxa"/>
          </w:tcPr>
          <w:p w:rsidR="003C1997" w:rsidRPr="003D453D" w:rsidRDefault="003C1997" w:rsidP="007C14D4">
            <w:pPr>
              <w:spacing w:after="0"/>
              <w:jc w:val="both"/>
              <w:rPr>
                <w:rFonts w:ascii="Times New Roman" w:hAnsi="Times New Roman"/>
                <w:sz w:val="28"/>
                <w:szCs w:val="28"/>
              </w:rPr>
            </w:pPr>
            <w:r w:rsidRPr="003D453D">
              <w:rPr>
                <w:rFonts w:ascii="Times New Roman" w:hAnsi="Times New Roman"/>
                <w:sz w:val="28"/>
                <w:szCs w:val="28"/>
              </w:rPr>
              <w:t>Наскрізні</w:t>
            </w:r>
          </w:p>
        </w:tc>
        <w:tc>
          <w:tcPr>
            <w:tcW w:w="4927" w:type="dxa"/>
          </w:tcPr>
          <w:p w:rsidR="003C1997" w:rsidRPr="003D453D" w:rsidRDefault="003C1997" w:rsidP="007C14D4">
            <w:pPr>
              <w:spacing w:after="0"/>
              <w:ind w:firstLine="708"/>
              <w:jc w:val="both"/>
              <w:rPr>
                <w:rFonts w:ascii="Times New Roman" w:hAnsi="Times New Roman"/>
                <w:sz w:val="28"/>
                <w:szCs w:val="28"/>
              </w:rPr>
            </w:pPr>
            <w:r w:rsidRPr="003D453D">
              <w:rPr>
                <w:rFonts w:ascii="Times New Roman" w:hAnsi="Times New Roman"/>
                <w:sz w:val="28"/>
                <w:szCs w:val="28"/>
              </w:rPr>
              <w:t>- капілярний;</w:t>
            </w:r>
          </w:p>
          <w:p w:rsidR="003C1997" w:rsidRPr="003D453D" w:rsidRDefault="003C1997" w:rsidP="007C14D4">
            <w:pPr>
              <w:spacing w:after="0"/>
              <w:ind w:firstLine="708"/>
              <w:jc w:val="both"/>
              <w:rPr>
                <w:rFonts w:ascii="Times New Roman" w:hAnsi="Times New Roman"/>
                <w:b/>
                <w:sz w:val="28"/>
                <w:szCs w:val="28"/>
              </w:rPr>
            </w:pPr>
            <w:r w:rsidRPr="003D453D">
              <w:rPr>
                <w:rFonts w:ascii="Times New Roman" w:hAnsi="Times New Roman"/>
                <w:sz w:val="28"/>
                <w:szCs w:val="28"/>
              </w:rPr>
              <w:t xml:space="preserve"> - </w:t>
            </w:r>
            <w:proofErr w:type="spellStart"/>
            <w:r w:rsidRPr="003D453D">
              <w:rPr>
                <w:rFonts w:ascii="Times New Roman" w:hAnsi="Times New Roman"/>
                <w:sz w:val="28"/>
                <w:szCs w:val="28"/>
              </w:rPr>
              <w:t>течешукачем</w:t>
            </w:r>
            <w:proofErr w:type="spellEnd"/>
            <w:r w:rsidRPr="003D453D">
              <w:rPr>
                <w:rFonts w:ascii="Times New Roman" w:hAnsi="Times New Roman"/>
                <w:b/>
                <w:sz w:val="28"/>
                <w:szCs w:val="28"/>
              </w:rPr>
              <w:t xml:space="preserve"> </w:t>
            </w:r>
          </w:p>
          <w:p w:rsidR="003C1997" w:rsidRPr="003D453D" w:rsidRDefault="003C1997" w:rsidP="007C14D4">
            <w:pPr>
              <w:spacing w:after="0"/>
              <w:ind w:firstLine="708"/>
              <w:jc w:val="both"/>
              <w:rPr>
                <w:rFonts w:ascii="Times New Roman" w:hAnsi="Times New Roman"/>
                <w:sz w:val="28"/>
                <w:szCs w:val="28"/>
              </w:rPr>
            </w:pPr>
          </w:p>
        </w:tc>
      </w:tr>
    </w:tbl>
    <w:p w:rsidR="003C1997" w:rsidRDefault="003C1997" w:rsidP="003C1997">
      <w:pPr>
        <w:spacing w:after="0"/>
        <w:ind w:firstLine="708"/>
        <w:jc w:val="both"/>
        <w:rPr>
          <w:rFonts w:ascii="Times New Roman" w:hAnsi="Times New Roman"/>
          <w:sz w:val="28"/>
          <w:szCs w:val="28"/>
        </w:rPr>
      </w:pPr>
      <w:r w:rsidRPr="005528AD">
        <w:rPr>
          <w:rFonts w:ascii="Times New Roman" w:hAnsi="Times New Roman"/>
          <w:sz w:val="28"/>
          <w:szCs w:val="28"/>
        </w:rPr>
        <w:t xml:space="preserve"> </w:t>
      </w:r>
    </w:p>
    <w:p w:rsidR="003C1997" w:rsidRPr="00E93CC1" w:rsidRDefault="003C1997" w:rsidP="003C1997">
      <w:pPr>
        <w:spacing w:after="0"/>
        <w:jc w:val="center"/>
        <w:rPr>
          <w:rFonts w:ascii="Times New Roman" w:hAnsi="Times New Roman"/>
          <w:i/>
          <w:sz w:val="28"/>
          <w:szCs w:val="28"/>
        </w:rPr>
      </w:pPr>
      <w:r w:rsidRPr="00E93CC1">
        <w:rPr>
          <w:rFonts w:ascii="Times New Roman" w:hAnsi="Times New Roman"/>
          <w:i/>
          <w:sz w:val="28"/>
          <w:szCs w:val="28"/>
        </w:rPr>
        <w:t>ВІЗУАЛЬНИЙ МЕТОД КОНТРОЛЮ ЯКОСТІ</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Візуальний контроль матеріалу (напівфабрикатів, заготівель, деталей) і зварених з’єднань проводять на наступних стадіях:</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 xml:space="preserve"> - вхідного контролю; </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 xml:space="preserve">- виготовлення деталей, складальних одиниць і виробів; </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 xml:space="preserve">- підготовки деталей і складальних одиниць до складання; </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lastRenderedPageBreak/>
        <w:t xml:space="preserve">- підготовки деталей і складальних одиниць до зварювання; </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 xml:space="preserve">- складання деталей і складальних одиниць під зварювання; </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 xml:space="preserve">- процесу зварювання; </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 xml:space="preserve">- контролю готових зварних з’єднань; </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 xml:space="preserve">- виправлення дефектних ділянок у матеріалі й зварених з’єднаннях; </w:t>
      </w:r>
    </w:p>
    <w:p w:rsidR="003C1997" w:rsidRDefault="003C1997" w:rsidP="003C1997">
      <w:pPr>
        <w:spacing w:after="0"/>
        <w:jc w:val="both"/>
        <w:rPr>
          <w:rFonts w:ascii="Times New Roman" w:hAnsi="Times New Roman"/>
          <w:sz w:val="28"/>
          <w:szCs w:val="28"/>
        </w:rPr>
      </w:pPr>
      <w:r w:rsidRPr="00E93CC1">
        <w:rPr>
          <w:rFonts w:ascii="Times New Roman" w:hAnsi="Times New Roman"/>
          <w:sz w:val="28"/>
          <w:szCs w:val="28"/>
        </w:rPr>
        <w:t>- оцінка стану матеріалу й зварних з’єднань у процесі експлуатації зварних з’єднань в тому числі після закінчення встановленого строку їхньої експлуатації</w:t>
      </w:r>
      <w:r>
        <w:rPr>
          <w:rFonts w:ascii="Times New Roman" w:hAnsi="Times New Roman"/>
          <w:sz w:val="28"/>
          <w:szCs w:val="28"/>
        </w:rPr>
        <w:t>.</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Візуальним оглядом перевіряють якість підготовки і складання заготівок під зварювання, якість виконання і якість готових зварних швів. Візуальним оглядом </w:t>
      </w:r>
      <w:proofErr w:type="spellStart"/>
      <w:r w:rsidRPr="00E93CC1">
        <w:rPr>
          <w:rFonts w:ascii="Times New Roman" w:hAnsi="Times New Roman"/>
          <w:sz w:val="28"/>
          <w:szCs w:val="28"/>
        </w:rPr>
        <w:t>конролюють</w:t>
      </w:r>
      <w:proofErr w:type="spellEnd"/>
      <w:r w:rsidRPr="00E93CC1">
        <w:rPr>
          <w:rFonts w:ascii="Times New Roman" w:hAnsi="Times New Roman"/>
          <w:sz w:val="28"/>
          <w:szCs w:val="28"/>
        </w:rPr>
        <w:t xml:space="preserve"> всі зварні вироби незалежно від використання інших видів контролю. Візуальний огляд в багатьох випадках достатньо  інформативний, найбільш дешевий і оперативний метод контролю. Контроль заготовки і складання. Зовнішньому огляду піддають матеріал, який може бракуватися при наявності вм’ятин, окалин, слідів корозії і т.п. Визначають якість підготовки кромок під зварювання і складання заготовок: чистоту кромок, відповідність зазорів допустимих значень, правильність поділу кромок і т.п. Для цього можна використовувати спеціальні шаблони або універсальний інструмент. Спостереження за процесом зварювання. Візуально контролюють режим зварювання, газовий захист дуги, правильність положення валиків в багатошарових швах і т.п. Часто контролер за допомогою лупи може перевірити перші шари шва, що дає можливість попередити в подальшій появі тріщин в шві і </w:t>
      </w:r>
      <w:proofErr w:type="spellStart"/>
      <w:r w:rsidRPr="00E93CC1">
        <w:rPr>
          <w:rFonts w:ascii="Times New Roman" w:hAnsi="Times New Roman"/>
          <w:sz w:val="28"/>
          <w:szCs w:val="28"/>
        </w:rPr>
        <w:t>колошовній</w:t>
      </w:r>
      <w:proofErr w:type="spellEnd"/>
      <w:r w:rsidRPr="00E93CC1">
        <w:rPr>
          <w:rFonts w:ascii="Times New Roman" w:hAnsi="Times New Roman"/>
          <w:sz w:val="28"/>
          <w:szCs w:val="28"/>
        </w:rPr>
        <w:t xml:space="preserve"> зоні. Якість окремих шарів перевіряють шляхом порівняння з еталоном. Огляд готових з'єднань. Перш за все зовнішнім оглядом неозброєним оком або в лупу перевіряють наявність тріщин, підрізів, свищів, </w:t>
      </w:r>
      <w:proofErr w:type="spellStart"/>
      <w:r w:rsidRPr="00E93CC1">
        <w:rPr>
          <w:rFonts w:ascii="Times New Roman" w:hAnsi="Times New Roman"/>
          <w:sz w:val="28"/>
          <w:szCs w:val="28"/>
        </w:rPr>
        <w:t>пропалів</w:t>
      </w:r>
      <w:proofErr w:type="spellEnd"/>
      <w:r w:rsidRPr="00E93CC1">
        <w:rPr>
          <w:rFonts w:ascii="Times New Roman" w:hAnsi="Times New Roman"/>
          <w:sz w:val="28"/>
          <w:szCs w:val="28"/>
        </w:rPr>
        <w:t xml:space="preserve">, </w:t>
      </w:r>
      <w:proofErr w:type="spellStart"/>
      <w:r w:rsidRPr="00E93CC1">
        <w:rPr>
          <w:rFonts w:ascii="Times New Roman" w:hAnsi="Times New Roman"/>
          <w:sz w:val="28"/>
          <w:szCs w:val="28"/>
        </w:rPr>
        <w:t>непроварів</w:t>
      </w:r>
      <w:proofErr w:type="spellEnd"/>
      <w:r w:rsidRPr="00E93CC1">
        <w:rPr>
          <w:rFonts w:ascii="Times New Roman" w:hAnsi="Times New Roman"/>
          <w:sz w:val="28"/>
          <w:szCs w:val="28"/>
        </w:rPr>
        <w:t xml:space="preserve"> (кореня і кромок).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При візуальному контролі зварних з’єднань контрольована зона повинна містити в собі поверхню металу шва, а також зону основного металу, що примикає до нього в обидва боки від шва шириною: не менш 5 мм – для стикових з’єднань, виконаних дуговим і електронно-променевим зварюванням, зварюванням оплавленням при номінальній товщині зварних деталей до 5 мм включно; не менше номінальної товщини стінки деталі – для стикових з’єднань, виконаних дуговим і електронно-променевим зварюванням, зварюванням оплавленням при номінальній товщині зварних деталей понад 5 до 20 мм; не менш 20 мм – для стикових з’єднань, виконаних дуговим і електронно-променевим зварюванням, зварюванням оплавленням, при номінальній товщині зварених деталей понад 20 мм, а також для стикових і кутових з’єднань, виконаних газовим зварюванням, незалежно від номінальної товщини стінки зварених деталей і при ремонті дефектних ділянок у зварених з’єднаннях. Зварні шви приймають за зовнішнім виглядом в порівнянні з еталонами. Геометричні параметри швів виміряють за допомогою шаблонів або </w:t>
      </w:r>
      <w:r w:rsidRPr="00E93CC1">
        <w:rPr>
          <w:rFonts w:ascii="Times New Roman" w:hAnsi="Times New Roman"/>
          <w:sz w:val="28"/>
          <w:szCs w:val="28"/>
        </w:rPr>
        <w:lastRenderedPageBreak/>
        <w:t xml:space="preserve">вимірювальних інструментів. Тільки після зовнішнього огляду виробу з'єднання підлягають будь – яким фізичним 11 методам контролю для визначення внутрішніх дефектів. Ретельний зовнішній огляд – звичайно дуже проста операція але може бути високоефективним засобом попередження і виявлення дефектів. </w:t>
      </w:r>
    </w:p>
    <w:p w:rsidR="003C1997" w:rsidRPr="00D90BBA" w:rsidRDefault="003C1997" w:rsidP="003C1997">
      <w:pPr>
        <w:spacing w:after="0"/>
        <w:ind w:firstLine="708"/>
        <w:jc w:val="both"/>
        <w:rPr>
          <w:rFonts w:ascii="Times New Roman" w:hAnsi="Times New Roman"/>
          <w:i/>
          <w:sz w:val="28"/>
          <w:szCs w:val="28"/>
        </w:rPr>
      </w:pPr>
      <w:r w:rsidRPr="00D90BBA">
        <w:rPr>
          <w:rFonts w:ascii="Times New Roman" w:hAnsi="Times New Roman"/>
          <w:i/>
          <w:sz w:val="28"/>
          <w:szCs w:val="28"/>
        </w:rPr>
        <w:t>ОСНОВНІ ЕЛЕМЕНТИ СИСТЕМИ ВІЗУАЛЬНОГО КОНТРОЛЮ</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При візуальному контролі застосовують: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лупи, у тому числі вимірювальні;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лінійки вимірювальні металеві;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косинці перевірочні 90 град. лекальні;</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 штангенциркулі,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щупи; – кутоміри з ноніусом;</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 мікрометри;</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 калібри;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ендоскопи; – шаблони, у тому числі спеціальні й радіусні, різьбові й інші;</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 перевірочні плити;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штрихові міри довжини (сталеві вимірювальні лінійки, рулетки). Допускається застосування інших засобів візуального й вимірювального контролю, при умові наявності відповідних інструкцій, методик їхнього застосування. Для виміру форми й розмірів крайок, зазорів, зібраних під зварювання деталей, а також розмірів 12 виконаних зварених сполук дозволяється застосовувати шаблони різних типів. Погрішність вимірів при вимірювальному контролі не повинна перевищувати величин, зазначених у робочих кресленнях. </w:t>
      </w:r>
    </w:p>
    <w:p w:rsidR="003C1997" w:rsidRDefault="003C1997" w:rsidP="003C1997">
      <w:pPr>
        <w:spacing w:after="0"/>
        <w:ind w:firstLine="708"/>
        <w:jc w:val="center"/>
        <w:rPr>
          <w:rFonts w:ascii="Times New Roman" w:hAnsi="Times New Roman"/>
          <w:b/>
          <w:sz w:val="28"/>
          <w:szCs w:val="28"/>
        </w:rPr>
      </w:pPr>
      <w:r>
        <w:rPr>
          <w:rFonts w:ascii="Times New Roman" w:hAnsi="Times New Roman"/>
          <w:b/>
          <w:sz w:val="28"/>
          <w:szCs w:val="28"/>
        </w:rPr>
        <w:t>2. ПРАКТИЧНА ЧАСТИНА</w:t>
      </w:r>
    </w:p>
    <w:p w:rsidR="003C1997" w:rsidRDefault="003C1997" w:rsidP="003C1997">
      <w:pPr>
        <w:spacing w:after="0"/>
        <w:ind w:firstLine="708"/>
        <w:jc w:val="both"/>
        <w:rPr>
          <w:rFonts w:ascii="Times New Roman" w:hAnsi="Times New Roman"/>
          <w:sz w:val="28"/>
          <w:szCs w:val="28"/>
        </w:rPr>
      </w:pPr>
      <w:r w:rsidRPr="00D01788">
        <w:rPr>
          <w:rFonts w:ascii="Times New Roman" w:hAnsi="Times New Roman"/>
          <w:sz w:val="28"/>
          <w:szCs w:val="28"/>
        </w:rPr>
        <w:t xml:space="preserve">Розгляньте представлені </w:t>
      </w:r>
      <w:r>
        <w:rPr>
          <w:rFonts w:ascii="Times New Roman" w:hAnsi="Times New Roman"/>
          <w:sz w:val="28"/>
          <w:szCs w:val="28"/>
        </w:rPr>
        <w:t xml:space="preserve">дефекти зварних з’єднань на </w:t>
      </w:r>
      <w:r w:rsidRPr="00D01788">
        <w:rPr>
          <w:rFonts w:ascii="Times New Roman" w:hAnsi="Times New Roman"/>
          <w:sz w:val="28"/>
          <w:szCs w:val="28"/>
        </w:rPr>
        <w:t>малюнк</w:t>
      </w:r>
      <w:r>
        <w:rPr>
          <w:rFonts w:ascii="Times New Roman" w:hAnsi="Times New Roman"/>
          <w:sz w:val="28"/>
          <w:szCs w:val="28"/>
        </w:rPr>
        <w:t>у (рис1)</w:t>
      </w:r>
      <w:r w:rsidRPr="00D01788">
        <w:rPr>
          <w:rFonts w:ascii="Times New Roman" w:hAnsi="Times New Roman"/>
          <w:sz w:val="28"/>
          <w:szCs w:val="28"/>
        </w:rPr>
        <w:t>.</w:t>
      </w:r>
      <w:r>
        <w:rPr>
          <w:rFonts w:ascii="Times New Roman" w:hAnsi="Times New Roman"/>
          <w:sz w:val="28"/>
          <w:szCs w:val="28"/>
        </w:rPr>
        <w:t xml:space="preserve"> Дайте назву дефектам. Опишіть причини виникнення дефекту та методи їх усунення. Всі факти занесіть до таблиці 2.</w:t>
      </w:r>
    </w:p>
    <w:p w:rsidR="003C1997" w:rsidRDefault="003C1997" w:rsidP="003C1997">
      <w:pPr>
        <w:spacing w:after="0"/>
        <w:ind w:firstLine="708"/>
        <w:jc w:val="right"/>
        <w:rPr>
          <w:rFonts w:ascii="Times New Roman" w:hAnsi="Times New Roman"/>
          <w:sz w:val="28"/>
          <w:szCs w:val="28"/>
        </w:rPr>
      </w:pPr>
    </w:p>
    <w:p w:rsidR="003C1997" w:rsidRDefault="003C1997" w:rsidP="003C1997">
      <w:pPr>
        <w:spacing w:after="0"/>
        <w:ind w:firstLine="708"/>
        <w:jc w:val="right"/>
        <w:rPr>
          <w:rFonts w:ascii="Times New Roman" w:hAnsi="Times New Roman"/>
          <w:sz w:val="28"/>
          <w:szCs w:val="28"/>
        </w:rPr>
      </w:pPr>
    </w:p>
    <w:p w:rsidR="003C1997" w:rsidRDefault="003C1997" w:rsidP="003C1997">
      <w:pPr>
        <w:spacing w:after="0"/>
        <w:ind w:firstLine="708"/>
        <w:jc w:val="right"/>
        <w:rPr>
          <w:rFonts w:ascii="Times New Roman" w:hAnsi="Times New Roman"/>
          <w:sz w:val="28"/>
          <w:szCs w:val="28"/>
        </w:rPr>
      </w:pPr>
      <w:r>
        <w:rPr>
          <w:rFonts w:ascii="Times New Roman" w:hAnsi="Times New Roman"/>
          <w:sz w:val="28"/>
          <w:szCs w:val="28"/>
        </w:rPr>
        <w:t>Таблиця 2</w:t>
      </w:r>
    </w:p>
    <w:p w:rsidR="003C1997" w:rsidRDefault="003C1997" w:rsidP="003C1997">
      <w:pPr>
        <w:spacing w:after="0"/>
        <w:ind w:firstLine="708"/>
        <w:jc w:val="center"/>
        <w:rPr>
          <w:rFonts w:ascii="Times New Roman" w:hAnsi="Times New Roman"/>
          <w:sz w:val="28"/>
          <w:szCs w:val="28"/>
        </w:rPr>
      </w:pPr>
      <w:r>
        <w:rPr>
          <w:rFonts w:ascii="Times New Roman" w:hAnsi="Times New Roman"/>
          <w:sz w:val="28"/>
          <w:szCs w:val="28"/>
        </w:rPr>
        <w:t xml:space="preserve">Дефекти зварних з’єднань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3C1997" w:rsidRPr="003D453D" w:rsidTr="007C14D4">
        <w:tc>
          <w:tcPr>
            <w:tcW w:w="3284" w:type="dxa"/>
          </w:tcPr>
          <w:p w:rsidR="003C1997" w:rsidRPr="003D453D" w:rsidRDefault="003C1997" w:rsidP="007C14D4">
            <w:pPr>
              <w:spacing w:after="0"/>
              <w:jc w:val="center"/>
              <w:rPr>
                <w:rFonts w:ascii="Times New Roman" w:hAnsi="Times New Roman"/>
                <w:b/>
                <w:sz w:val="28"/>
                <w:szCs w:val="28"/>
              </w:rPr>
            </w:pPr>
            <w:r w:rsidRPr="003D453D">
              <w:rPr>
                <w:rFonts w:ascii="Times New Roman" w:hAnsi="Times New Roman"/>
                <w:b/>
                <w:sz w:val="28"/>
                <w:szCs w:val="28"/>
              </w:rPr>
              <w:t>Назва дефекту</w:t>
            </w:r>
          </w:p>
        </w:tc>
        <w:tc>
          <w:tcPr>
            <w:tcW w:w="3285" w:type="dxa"/>
          </w:tcPr>
          <w:p w:rsidR="003C1997" w:rsidRPr="003D453D" w:rsidRDefault="003C1997" w:rsidP="007C14D4">
            <w:pPr>
              <w:spacing w:after="0"/>
              <w:jc w:val="center"/>
              <w:rPr>
                <w:rFonts w:ascii="Times New Roman" w:hAnsi="Times New Roman"/>
                <w:b/>
                <w:sz w:val="28"/>
                <w:szCs w:val="28"/>
              </w:rPr>
            </w:pPr>
            <w:r w:rsidRPr="003D453D">
              <w:rPr>
                <w:rFonts w:ascii="Times New Roman" w:hAnsi="Times New Roman"/>
                <w:b/>
                <w:sz w:val="28"/>
                <w:szCs w:val="28"/>
              </w:rPr>
              <w:t>Причини виникнення</w:t>
            </w:r>
          </w:p>
        </w:tc>
        <w:tc>
          <w:tcPr>
            <w:tcW w:w="3285" w:type="dxa"/>
          </w:tcPr>
          <w:p w:rsidR="003C1997" w:rsidRPr="003D453D" w:rsidRDefault="003C1997" w:rsidP="007C14D4">
            <w:pPr>
              <w:spacing w:after="0"/>
              <w:jc w:val="center"/>
              <w:rPr>
                <w:rFonts w:ascii="Times New Roman" w:hAnsi="Times New Roman"/>
                <w:b/>
                <w:sz w:val="28"/>
                <w:szCs w:val="28"/>
              </w:rPr>
            </w:pPr>
            <w:r w:rsidRPr="003D453D">
              <w:rPr>
                <w:rFonts w:ascii="Times New Roman" w:hAnsi="Times New Roman"/>
                <w:b/>
                <w:sz w:val="28"/>
                <w:szCs w:val="28"/>
              </w:rPr>
              <w:t>Методи усунення</w:t>
            </w: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t>а</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t>б</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t>в</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t>г</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t>д</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t>е</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lastRenderedPageBreak/>
              <w:t>ж</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t>з</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r w:rsidR="003C1997" w:rsidRPr="003D453D" w:rsidTr="007C14D4">
        <w:tc>
          <w:tcPr>
            <w:tcW w:w="3284" w:type="dxa"/>
          </w:tcPr>
          <w:p w:rsidR="003C1997" w:rsidRPr="003D453D" w:rsidRDefault="003C1997" w:rsidP="007C14D4">
            <w:pPr>
              <w:spacing w:after="0"/>
              <w:rPr>
                <w:rFonts w:ascii="Times New Roman" w:hAnsi="Times New Roman"/>
                <w:sz w:val="28"/>
                <w:szCs w:val="28"/>
              </w:rPr>
            </w:pPr>
            <w:r w:rsidRPr="003D453D">
              <w:rPr>
                <w:rFonts w:ascii="Times New Roman" w:hAnsi="Times New Roman"/>
                <w:sz w:val="28"/>
                <w:szCs w:val="28"/>
              </w:rPr>
              <w:t>и</w:t>
            </w:r>
          </w:p>
        </w:tc>
        <w:tc>
          <w:tcPr>
            <w:tcW w:w="3285" w:type="dxa"/>
          </w:tcPr>
          <w:p w:rsidR="003C1997" w:rsidRPr="003D453D" w:rsidRDefault="003C1997" w:rsidP="007C14D4">
            <w:pPr>
              <w:spacing w:after="0"/>
              <w:jc w:val="right"/>
              <w:rPr>
                <w:rFonts w:ascii="Times New Roman" w:hAnsi="Times New Roman"/>
                <w:sz w:val="28"/>
                <w:szCs w:val="28"/>
              </w:rPr>
            </w:pPr>
          </w:p>
        </w:tc>
        <w:tc>
          <w:tcPr>
            <w:tcW w:w="3285" w:type="dxa"/>
          </w:tcPr>
          <w:p w:rsidR="003C1997" w:rsidRPr="003D453D" w:rsidRDefault="003C1997" w:rsidP="007C14D4">
            <w:pPr>
              <w:spacing w:after="0"/>
              <w:jc w:val="right"/>
              <w:rPr>
                <w:rFonts w:ascii="Times New Roman" w:hAnsi="Times New Roman"/>
                <w:sz w:val="28"/>
                <w:szCs w:val="28"/>
              </w:rPr>
            </w:pPr>
          </w:p>
        </w:tc>
      </w:tr>
    </w:tbl>
    <w:p w:rsidR="003C1997" w:rsidRPr="00D01788" w:rsidRDefault="003C1997" w:rsidP="003C1997">
      <w:pPr>
        <w:spacing w:after="0"/>
        <w:ind w:firstLine="708"/>
        <w:jc w:val="right"/>
        <w:rPr>
          <w:rFonts w:ascii="Times New Roman" w:hAnsi="Times New Roman"/>
          <w:sz w:val="28"/>
          <w:szCs w:val="28"/>
        </w:rPr>
      </w:pPr>
    </w:p>
    <w:p w:rsidR="003C1997" w:rsidRDefault="003C1997" w:rsidP="003C1997">
      <w:pPr>
        <w:spacing w:after="0"/>
        <w:ind w:firstLine="708"/>
        <w:jc w:val="center"/>
      </w:pPr>
      <w:r>
        <w:rPr>
          <w:noProof/>
        </w:rPr>
        <w:drawing>
          <wp:inline distT="0" distB="0" distL="0" distR="0">
            <wp:extent cx="5353050" cy="3076575"/>
            <wp:effectExtent l="19050" t="0" r="0" b="0"/>
            <wp:docPr id="1" name="Рисунок 1" descr="Дефекты сварных соединений и ш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фекты сварных соединений и швов"/>
                    <pic:cNvPicPr>
                      <a:picLocks noChangeAspect="1" noChangeArrowheads="1"/>
                    </pic:cNvPicPr>
                  </pic:nvPicPr>
                  <pic:blipFill>
                    <a:blip r:embed="rId6"/>
                    <a:srcRect/>
                    <a:stretch>
                      <a:fillRect/>
                    </a:stretch>
                  </pic:blipFill>
                  <pic:spPr bwMode="auto">
                    <a:xfrm>
                      <a:off x="0" y="0"/>
                      <a:ext cx="5353050" cy="3076575"/>
                    </a:xfrm>
                    <a:prstGeom prst="rect">
                      <a:avLst/>
                    </a:prstGeom>
                    <a:noFill/>
                    <a:ln w="9525">
                      <a:noFill/>
                      <a:miter lim="800000"/>
                      <a:headEnd/>
                      <a:tailEnd/>
                    </a:ln>
                  </pic:spPr>
                </pic:pic>
              </a:graphicData>
            </a:graphic>
          </wp:inline>
        </w:drawing>
      </w:r>
    </w:p>
    <w:p w:rsidR="003C1997" w:rsidRDefault="003C1997" w:rsidP="003C1997">
      <w:pPr>
        <w:spacing w:after="0"/>
        <w:ind w:firstLine="708"/>
        <w:jc w:val="center"/>
        <w:rPr>
          <w:rFonts w:ascii="Times New Roman" w:hAnsi="Times New Roman"/>
          <w:b/>
          <w:sz w:val="28"/>
          <w:szCs w:val="28"/>
        </w:rPr>
      </w:pPr>
    </w:p>
    <w:p w:rsidR="003C1997" w:rsidRPr="00675103" w:rsidRDefault="003C1997" w:rsidP="003C1997">
      <w:pPr>
        <w:rPr>
          <w:rFonts w:ascii="Times New Roman" w:hAnsi="Times New Roman"/>
          <w:sz w:val="28"/>
          <w:szCs w:val="28"/>
        </w:rPr>
      </w:pPr>
      <w:r>
        <w:rPr>
          <w:rFonts w:ascii="Times New Roman" w:hAnsi="Times New Roman"/>
          <w:sz w:val="28"/>
          <w:szCs w:val="28"/>
        </w:rPr>
        <w:t xml:space="preserve">Рис 1. Дефекти зварних з’єднань </w:t>
      </w:r>
    </w:p>
    <w:p w:rsidR="003C1997" w:rsidRPr="00675103" w:rsidRDefault="003C1997" w:rsidP="003C1997">
      <w:pPr>
        <w:rPr>
          <w:rFonts w:ascii="Times New Roman" w:hAnsi="Times New Roman"/>
          <w:sz w:val="28"/>
          <w:szCs w:val="28"/>
        </w:rPr>
      </w:pPr>
    </w:p>
    <w:p w:rsidR="003C1997" w:rsidRDefault="003C1997" w:rsidP="003C1997">
      <w:pPr>
        <w:tabs>
          <w:tab w:val="left" w:pos="915"/>
        </w:tabs>
        <w:rPr>
          <w:rFonts w:ascii="Times New Roman" w:hAnsi="Times New Roman"/>
          <w:sz w:val="28"/>
          <w:szCs w:val="28"/>
        </w:rPr>
      </w:pPr>
      <w:r>
        <w:rPr>
          <w:rFonts w:ascii="Times New Roman" w:hAnsi="Times New Roman"/>
          <w:sz w:val="28"/>
          <w:szCs w:val="28"/>
        </w:rPr>
        <w:t>Дайте назву дефектам представленим на малюнку (рис 2).</w:t>
      </w:r>
    </w:p>
    <w:p w:rsidR="003C1997" w:rsidRPr="00675103" w:rsidRDefault="003C1997" w:rsidP="003C1997">
      <w:pPr>
        <w:tabs>
          <w:tab w:val="left" w:pos="915"/>
        </w:tabs>
        <w:rPr>
          <w:rFonts w:ascii="Times New Roman" w:hAnsi="Times New Roman"/>
          <w:sz w:val="28"/>
          <w:szCs w:val="28"/>
        </w:rPr>
      </w:pPr>
      <w:r>
        <w:rPr>
          <w:rFonts w:ascii="Times New Roman" w:hAnsi="Times New Roman"/>
          <w:sz w:val="28"/>
          <w:szCs w:val="28"/>
        </w:rPr>
        <w:t>А: 1-                    2-                       3-                    4-                            5-</w:t>
      </w:r>
    </w:p>
    <w:p w:rsidR="003C1997" w:rsidRDefault="003C1997" w:rsidP="003C1997">
      <w:pPr>
        <w:tabs>
          <w:tab w:val="left" w:pos="915"/>
        </w:tabs>
        <w:rPr>
          <w:rFonts w:ascii="Times New Roman" w:hAnsi="Times New Roman"/>
          <w:sz w:val="28"/>
          <w:szCs w:val="28"/>
        </w:rPr>
      </w:pPr>
    </w:p>
    <w:p w:rsidR="003C1997" w:rsidRDefault="003C1997" w:rsidP="003C1997">
      <w:pPr>
        <w:rPr>
          <w:rFonts w:ascii="Times New Roman" w:hAnsi="Times New Roman"/>
          <w:sz w:val="28"/>
          <w:szCs w:val="28"/>
        </w:rPr>
      </w:pPr>
      <w:r>
        <w:rPr>
          <w:rFonts w:ascii="Times New Roman" w:hAnsi="Times New Roman"/>
          <w:sz w:val="28"/>
          <w:szCs w:val="28"/>
        </w:rPr>
        <w:t xml:space="preserve">Б: 6-                    7-                        8-                        9-                              10-                                 </w:t>
      </w:r>
    </w:p>
    <w:p w:rsidR="003C1997" w:rsidRPr="003D453D" w:rsidRDefault="003C1997" w:rsidP="003C1997">
      <w:pPr>
        <w:rPr>
          <w:rFonts w:ascii="Times New Roman" w:hAnsi="Times New Roman"/>
          <w:sz w:val="28"/>
          <w:szCs w:val="28"/>
        </w:rPr>
      </w:pPr>
      <w:r>
        <w:rPr>
          <w:rFonts w:ascii="Times New Roman" w:hAnsi="Times New Roman"/>
          <w:sz w:val="28"/>
          <w:szCs w:val="28"/>
        </w:rPr>
        <w:t>11-                         12-                    13-</w:t>
      </w:r>
    </w:p>
    <w:p w:rsidR="003C1997" w:rsidRDefault="003C1997" w:rsidP="003C1997">
      <w:pPr>
        <w:rPr>
          <w:rFonts w:ascii="Times New Roman" w:hAnsi="Times New Roman"/>
          <w:sz w:val="28"/>
          <w:szCs w:val="28"/>
        </w:rPr>
      </w:pPr>
    </w:p>
    <w:p w:rsidR="003C1997" w:rsidRDefault="003C1997" w:rsidP="003C1997">
      <w:pPr>
        <w:spacing w:after="0"/>
        <w:ind w:firstLine="708"/>
        <w:jc w:val="center"/>
        <w:rPr>
          <w:rFonts w:ascii="Times New Roman" w:hAnsi="Times New Roman"/>
          <w:b/>
          <w:sz w:val="28"/>
          <w:szCs w:val="28"/>
        </w:rPr>
      </w:pPr>
      <w:r>
        <w:rPr>
          <w:noProof/>
        </w:rPr>
        <w:lastRenderedPageBreak/>
        <w:drawing>
          <wp:inline distT="0" distB="0" distL="0" distR="0">
            <wp:extent cx="3857625" cy="4200525"/>
            <wp:effectExtent l="19050" t="0" r="9525" b="0"/>
            <wp:docPr id="2" name="Рисунок 2" descr="Причины возникновения дефектов св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чины возникновения дефектов сварки"/>
                    <pic:cNvPicPr>
                      <a:picLocks noChangeAspect="1" noChangeArrowheads="1"/>
                    </pic:cNvPicPr>
                  </pic:nvPicPr>
                  <pic:blipFill>
                    <a:blip r:embed="rId7"/>
                    <a:srcRect/>
                    <a:stretch>
                      <a:fillRect/>
                    </a:stretch>
                  </pic:blipFill>
                  <pic:spPr bwMode="auto">
                    <a:xfrm>
                      <a:off x="0" y="0"/>
                      <a:ext cx="3857625" cy="4200525"/>
                    </a:xfrm>
                    <a:prstGeom prst="rect">
                      <a:avLst/>
                    </a:prstGeom>
                    <a:noFill/>
                    <a:ln w="9525">
                      <a:noFill/>
                      <a:miter lim="800000"/>
                      <a:headEnd/>
                      <a:tailEnd/>
                    </a:ln>
                  </pic:spPr>
                </pic:pic>
              </a:graphicData>
            </a:graphic>
          </wp:inline>
        </w:drawing>
      </w:r>
    </w:p>
    <w:p w:rsidR="003C1997" w:rsidRPr="00675103" w:rsidRDefault="003C1997" w:rsidP="003C1997">
      <w:pPr>
        <w:spacing w:after="0"/>
        <w:ind w:firstLine="708"/>
        <w:jc w:val="center"/>
        <w:rPr>
          <w:rFonts w:ascii="Times New Roman" w:hAnsi="Times New Roman"/>
          <w:sz w:val="28"/>
          <w:szCs w:val="28"/>
        </w:rPr>
      </w:pPr>
      <w:r w:rsidRPr="00675103">
        <w:rPr>
          <w:rFonts w:ascii="Times New Roman" w:hAnsi="Times New Roman"/>
          <w:sz w:val="28"/>
          <w:szCs w:val="28"/>
        </w:rPr>
        <w:t xml:space="preserve">Рис.2 </w:t>
      </w:r>
      <w:r>
        <w:rPr>
          <w:rFonts w:ascii="Times New Roman" w:hAnsi="Times New Roman"/>
          <w:sz w:val="28"/>
          <w:szCs w:val="28"/>
        </w:rPr>
        <w:t>Дефекти зварних з’єднань зовнішні та внутрішні.</w:t>
      </w:r>
    </w:p>
    <w:p w:rsidR="003C1997" w:rsidRDefault="003C1997" w:rsidP="003C1997">
      <w:pPr>
        <w:spacing w:after="0"/>
        <w:ind w:firstLine="708"/>
        <w:jc w:val="center"/>
        <w:rPr>
          <w:rFonts w:ascii="Times New Roman" w:hAnsi="Times New Roman"/>
          <w:b/>
          <w:sz w:val="28"/>
          <w:szCs w:val="28"/>
        </w:rPr>
      </w:pPr>
    </w:p>
    <w:p w:rsidR="003C1997" w:rsidRPr="00D90BBA" w:rsidRDefault="003C1997" w:rsidP="003C1997">
      <w:pPr>
        <w:spacing w:after="0"/>
        <w:ind w:firstLine="708"/>
        <w:jc w:val="center"/>
        <w:rPr>
          <w:rFonts w:ascii="Times New Roman" w:hAnsi="Times New Roman"/>
          <w:b/>
          <w:sz w:val="28"/>
          <w:szCs w:val="28"/>
        </w:rPr>
      </w:pPr>
      <w:r>
        <w:rPr>
          <w:rFonts w:ascii="Times New Roman" w:hAnsi="Times New Roman"/>
          <w:b/>
          <w:sz w:val="28"/>
          <w:szCs w:val="28"/>
        </w:rPr>
        <w:t>3</w:t>
      </w:r>
      <w:r w:rsidRPr="00D90BBA">
        <w:rPr>
          <w:rFonts w:ascii="Times New Roman" w:hAnsi="Times New Roman"/>
          <w:b/>
          <w:sz w:val="28"/>
          <w:szCs w:val="28"/>
        </w:rPr>
        <w:t>. ПОРЯДОК ВИКОНАННЯ РОБОТИ</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1. Перед виконанням роботи потрібно вивчити теоретичний матеріал.</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2. На початку </w:t>
      </w:r>
      <w:r>
        <w:rPr>
          <w:rFonts w:ascii="Times New Roman" w:hAnsi="Times New Roman"/>
          <w:sz w:val="28"/>
          <w:szCs w:val="28"/>
        </w:rPr>
        <w:t xml:space="preserve">учні </w:t>
      </w:r>
      <w:r w:rsidRPr="00E93CC1">
        <w:rPr>
          <w:rFonts w:ascii="Times New Roman" w:hAnsi="Times New Roman"/>
          <w:sz w:val="28"/>
          <w:szCs w:val="28"/>
        </w:rPr>
        <w:t xml:space="preserve"> </w:t>
      </w:r>
      <w:r>
        <w:rPr>
          <w:rFonts w:ascii="Times New Roman" w:hAnsi="Times New Roman"/>
          <w:sz w:val="28"/>
          <w:szCs w:val="28"/>
        </w:rPr>
        <w:t xml:space="preserve">розглядають фотографії </w:t>
      </w:r>
      <w:r w:rsidRPr="00E93CC1">
        <w:rPr>
          <w:rFonts w:ascii="Times New Roman" w:hAnsi="Times New Roman"/>
          <w:sz w:val="28"/>
          <w:szCs w:val="28"/>
        </w:rPr>
        <w:t xml:space="preserve"> зразк</w:t>
      </w:r>
      <w:r>
        <w:rPr>
          <w:rFonts w:ascii="Times New Roman" w:hAnsi="Times New Roman"/>
          <w:sz w:val="28"/>
          <w:szCs w:val="28"/>
        </w:rPr>
        <w:t>ів</w:t>
      </w:r>
      <w:r w:rsidRPr="00E93CC1">
        <w:rPr>
          <w:rFonts w:ascii="Times New Roman" w:hAnsi="Times New Roman"/>
          <w:sz w:val="28"/>
          <w:szCs w:val="28"/>
        </w:rPr>
        <w:t xml:space="preserve"> зварних з’єднань</w:t>
      </w:r>
      <w:r>
        <w:rPr>
          <w:rFonts w:ascii="Times New Roman" w:hAnsi="Times New Roman"/>
          <w:sz w:val="28"/>
          <w:szCs w:val="28"/>
        </w:rPr>
        <w:t xml:space="preserve"> з різними дефектами.</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3. Провести візуальний огляд отриманих зразків. Зарисувати в зошит дефекти, які будуть виявлені під час візуального огляду.</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 4. Зробити висновок щодо дефектності зварних з’єднань, причин виникнення дефектів. Визначити шляхи усунення наявних зварних дефектів.</w:t>
      </w:r>
    </w:p>
    <w:p w:rsidR="003C1997" w:rsidRPr="00D90BBA" w:rsidRDefault="003C1997" w:rsidP="003C1997">
      <w:pPr>
        <w:spacing w:after="0"/>
        <w:ind w:firstLine="708"/>
        <w:jc w:val="center"/>
        <w:rPr>
          <w:rFonts w:ascii="Times New Roman" w:hAnsi="Times New Roman"/>
          <w:b/>
          <w:sz w:val="28"/>
          <w:szCs w:val="28"/>
        </w:rPr>
      </w:pPr>
      <w:r>
        <w:rPr>
          <w:rFonts w:ascii="Times New Roman" w:hAnsi="Times New Roman"/>
          <w:b/>
          <w:sz w:val="28"/>
          <w:szCs w:val="28"/>
        </w:rPr>
        <w:t>5</w:t>
      </w:r>
      <w:r w:rsidRPr="00D90BBA">
        <w:rPr>
          <w:rFonts w:ascii="Times New Roman" w:hAnsi="Times New Roman"/>
          <w:b/>
          <w:sz w:val="28"/>
          <w:szCs w:val="28"/>
        </w:rPr>
        <w:t>. ЗМІСТ ЗВІТУ</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1. Тема, мета роботи.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2. Короткі теоретичні відомості.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3. Порядок виконання роботи.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4. Контрольні запитання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5. Перелік посилань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6. Результати роботи. Ескізи дослідних зразків. Причини їх появи. Шляхи усунення дефектів.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7. Висновок про якість зварних з'єднань. </w:t>
      </w:r>
    </w:p>
    <w:p w:rsidR="003C1997" w:rsidRPr="00D90BBA" w:rsidRDefault="003C1997" w:rsidP="003C1997">
      <w:pPr>
        <w:spacing w:after="0"/>
        <w:ind w:firstLine="708"/>
        <w:jc w:val="center"/>
        <w:rPr>
          <w:rFonts w:ascii="Times New Roman" w:hAnsi="Times New Roman"/>
          <w:b/>
          <w:sz w:val="28"/>
          <w:szCs w:val="28"/>
        </w:rPr>
      </w:pPr>
      <w:r>
        <w:rPr>
          <w:rFonts w:ascii="Times New Roman" w:hAnsi="Times New Roman"/>
          <w:b/>
          <w:sz w:val="28"/>
          <w:szCs w:val="28"/>
        </w:rPr>
        <w:t>5</w:t>
      </w:r>
      <w:r w:rsidRPr="00D90BBA">
        <w:rPr>
          <w:rFonts w:ascii="Times New Roman" w:hAnsi="Times New Roman"/>
          <w:b/>
          <w:sz w:val="28"/>
          <w:szCs w:val="28"/>
        </w:rPr>
        <w:t>. КОНТРОЛЬНІ ПИТАННЯ</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1. Які дефекти зварних з’єднань ви знаєте?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2. Перерахуйте основні причини появи дефектів зварних з'єднань?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3. Як впливають на працездатність зварного з'єднання дефекти?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lastRenderedPageBreak/>
        <w:t xml:space="preserve">4. Які дефекти виявляються зовнішнім оглядом?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5. З якою метою проводяться металографічні дослідження? </w:t>
      </w:r>
    </w:p>
    <w:p w:rsidR="003C1997"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6. Назвіть основні групи дефектів зварних з'єднань? </w:t>
      </w:r>
    </w:p>
    <w:p w:rsidR="003C1997" w:rsidRPr="00E93CC1" w:rsidRDefault="003C1997" w:rsidP="003C1997">
      <w:pPr>
        <w:spacing w:after="0"/>
        <w:ind w:firstLine="708"/>
        <w:jc w:val="both"/>
        <w:rPr>
          <w:rFonts w:ascii="Times New Roman" w:hAnsi="Times New Roman"/>
          <w:sz w:val="28"/>
          <w:szCs w:val="28"/>
        </w:rPr>
      </w:pPr>
      <w:r w:rsidRPr="00E93CC1">
        <w:rPr>
          <w:rFonts w:ascii="Times New Roman" w:hAnsi="Times New Roman"/>
          <w:sz w:val="28"/>
          <w:szCs w:val="28"/>
        </w:rPr>
        <w:t xml:space="preserve">7. Якими пристроями і інструментами користуються при контролі візуальним оглядом? </w:t>
      </w:r>
    </w:p>
    <w:p w:rsidR="003C1997" w:rsidRDefault="003C1997" w:rsidP="003C1997">
      <w:pPr>
        <w:spacing w:after="0"/>
        <w:jc w:val="both"/>
      </w:pPr>
    </w:p>
    <w:p w:rsidR="00291A20" w:rsidRDefault="00291A20" w:rsidP="007C04CF">
      <w:pPr>
        <w:spacing w:after="0"/>
        <w:ind w:right="-442"/>
        <w:jc w:val="both"/>
        <w:rPr>
          <w:rFonts w:ascii="Times New Roman" w:eastAsia="Times New Roman" w:hAnsi="Times New Roman" w:cs="Times New Roman"/>
          <w:sz w:val="28"/>
          <w:szCs w:val="28"/>
        </w:rPr>
      </w:pPr>
    </w:p>
    <w:p w:rsidR="00F85FC8" w:rsidRDefault="00F85FC8" w:rsidP="007C04CF">
      <w:pPr>
        <w:spacing w:after="0"/>
        <w:ind w:right="-442"/>
        <w:jc w:val="both"/>
        <w:rPr>
          <w:rFonts w:ascii="Times New Roman" w:eastAsia="Times New Roman" w:hAnsi="Times New Roman" w:cs="Times New Roman"/>
          <w:sz w:val="28"/>
          <w:szCs w:val="28"/>
        </w:rPr>
      </w:pPr>
    </w:p>
    <w:p w:rsidR="00F85FC8" w:rsidRDefault="00F85FC8" w:rsidP="007C04CF">
      <w:pPr>
        <w:spacing w:after="0"/>
        <w:ind w:right="-442"/>
        <w:jc w:val="both"/>
      </w:pPr>
    </w:p>
    <w:p w:rsidR="007C04CF" w:rsidRDefault="007C04CF" w:rsidP="007C04CF">
      <w:pPr>
        <w:pStyle w:val="a3"/>
        <w:spacing w:after="0"/>
        <w:ind w:right="-442"/>
        <w:jc w:val="center"/>
        <w:rPr>
          <w:rFonts w:ascii="Times New Roman" w:eastAsia="Times New Roman" w:hAnsi="Times New Roman" w:cs="Times New Roman"/>
          <w:i/>
          <w:sz w:val="28"/>
          <w:szCs w:val="28"/>
        </w:rPr>
      </w:pPr>
    </w:p>
    <w:p w:rsidR="0094608F" w:rsidRDefault="0094608F" w:rsidP="007C04CF">
      <w:pPr>
        <w:pStyle w:val="a3"/>
        <w:spacing w:after="0"/>
        <w:ind w:right="-442"/>
        <w:jc w:val="center"/>
        <w:rPr>
          <w:rFonts w:ascii="Times New Roman" w:eastAsia="Times New Roman" w:hAnsi="Times New Roman" w:cs="Times New Roman"/>
          <w:i/>
          <w:sz w:val="28"/>
          <w:szCs w:val="28"/>
        </w:rPr>
      </w:pPr>
    </w:p>
    <w:p w:rsidR="0094608F" w:rsidRDefault="0094608F" w:rsidP="007C04CF">
      <w:pPr>
        <w:pStyle w:val="a3"/>
        <w:spacing w:after="0"/>
        <w:ind w:right="-442"/>
        <w:jc w:val="center"/>
        <w:rPr>
          <w:rFonts w:ascii="Times New Roman" w:eastAsia="Times New Roman" w:hAnsi="Times New Roman" w:cs="Times New Roman"/>
          <w:i/>
          <w:sz w:val="28"/>
          <w:szCs w:val="28"/>
        </w:rPr>
      </w:pPr>
    </w:p>
    <w:p w:rsidR="0094608F" w:rsidRDefault="0094608F" w:rsidP="007C04CF">
      <w:pPr>
        <w:pStyle w:val="a3"/>
        <w:spacing w:after="0"/>
        <w:ind w:right="-442"/>
        <w:jc w:val="center"/>
        <w:rPr>
          <w:rFonts w:ascii="Times New Roman" w:eastAsia="Times New Roman" w:hAnsi="Times New Roman" w:cs="Times New Roman"/>
          <w:i/>
          <w:sz w:val="28"/>
          <w:szCs w:val="28"/>
        </w:rPr>
      </w:pPr>
    </w:p>
    <w:p w:rsidR="00F921EE" w:rsidRDefault="00F921EE" w:rsidP="00F921EE">
      <w:pPr>
        <w:spacing w:after="0"/>
        <w:jc w:val="both"/>
        <w:rPr>
          <w:rFonts w:ascii="Times New Roman" w:eastAsia="Times New Roman" w:hAnsi="Times New Roman" w:cs="Times New Roman"/>
          <w:b/>
          <w:sz w:val="28"/>
          <w:szCs w:val="28"/>
        </w:rPr>
      </w:pPr>
    </w:p>
    <w:sectPr w:rsidR="00F921EE" w:rsidSect="00921A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7505D"/>
    <w:multiLevelType w:val="hybridMultilevel"/>
    <w:tmpl w:val="5A5E3140"/>
    <w:lvl w:ilvl="0" w:tplc="C7ACB496">
      <w:start w:val="1"/>
      <w:numFmt w:val="decimal"/>
      <w:lvlText w:val="%1."/>
      <w:lvlJc w:val="left"/>
      <w:pPr>
        <w:ind w:left="720" w:hanging="360"/>
      </w:pPr>
      <w:rPr>
        <w:rFonts w:ascii="Times New Roman" w:hAnsi="Times New Roman" w:cs="Times New Roman" w:hint="default"/>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38221D53"/>
    <w:multiLevelType w:val="hybridMultilevel"/>
    <w:tmpl w:val="92A2F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3721F13"/>
    <w:multiLevelType w:val="hybridMultilevel"/>
    <w:tmpl w:val="84BED126"/>
    <w:lvl w:ilvl="0" w:tplc="20907990">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3931000"/>
    <w:multiLevelType w:val="hybridMultilevel"/>
    <w:tmpl w:val="E572ED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5AD5F4E"/>
    <w:multiLevelType w:val="hybridMultilevel"/>
    <w:tmpl w:val="94DAECA6"/>
    <w:lvl w:ilvl="0" w:tplc="FA5AF0CE">
      <w:start w:val="3"/>
      <w:numFmt w:val="decimal"/>
      <w:lvlText w:val="%1."/>
      <w:lvlJc w:val="left"/>
      <w:pPr>
        <w:ind w:left="720" w:hanging="360"/>
      </w:pPr>
      <w:rPr>
        <w:rFonts w:ascii="Times New Roman" w:eastAsia="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F5A322D"/>
    <w:multiLevelType w:val="hybridMultilevel"/>
    <w:tmpl w:val="DD1AB66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921EE"/>
    <w:rsid w:val="00002F67"/>
    <w:rsid w:val="00026F5C"/>
    <w:rsid w:val="0010217E"/>
    <w:rsid w:val="00103A5D"/>
    <w:rsid w:val="00114ED2"/>
    <w:rsid w:val="00192EDD"/>
    <w:rsid w:val="001A6708"/>
    <w:rsid w:val="001D3DB8"/>
    <w:rsid w:val="00232A08"/>
    <w:rsid w:val="00291A20"/>
    <w:rsid w:val="00315EF8"/>
    <w:rsid w:val="003519FB"/>
    <w:rsid w:val="00382FCD"/>
    <w:rsid w:val="003C1997"/>
    <w:rsid w:val="00432008"/>
    <w:rsid w:val="00456C93"/>
    <w:rsid w:val="00481AAE"/>
    <w:rsid w:val="0051628F"/>
    <w:rsid w:val="00570FAF"/>
    <w:rsid w:val="005B4664"/>
    <w:rsid w:val="00637BAC"/>
    <w:rsid w:val="00664BD3"/>
    <w:rsid w:val="0067289A"/>
    <w:rsid w:val="006D78C8"/>
    <w:rsid w:val="007052B6"/>
    <w:rsid w:val="007260AD"/>
    <w:rsid w:val="00732553"/>
    <w:rsid w:val="00782BFA"/>
    <w:rsid w:val="007C04CF"/>
    <w:rsid w:val="007D1B3C"/>
    <w:rsid w:val="00836844"/>
    <w:rsid w:val="00896212"/>
    <w:rsid w:val="00913E72"/>
    <w:rsid w:val="00921A10"/>
    <w:rsid w:val="0094608F"/>
    <w:rsid w:val="009618A0"/>
    <w:rsid w:val="009772C9"/>
    <w:rsid w:val="00A42D6F"/>
    <w:rsid w:val="00A5714C"/>
    <w:rsid w:val="00A60B5E"/>
    <w:rsid w:val="00AD7F1A"/>
    <w:rsid w:val="00CC2F92"/>
    <w:rsid w:val="00D74870"/>
    <w:rsid w:val="00D807FA"/>
    <w:rsid w:val="00DB050A"/>
    <w:rsid w:val="00E3311F"/>
    <w:rsid w:val="00EC4F82"/>
    <w:rsid w:val="00F05C9D"/>
    <w:rsid w:val="00F35268"/>
    <w:rsid w:val="00F85FC8"/>
    <w:rsid w:val="00F921E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A10"/>
  </w:style>
  <w:style w:type="paragraph" w:styleId="1">
    <w:name w:val="heading 1"/>
    <w:basedOn w:val="a"/>
    <w:link w:val="10"/>
    <w:uiPriority w:val="9"/>
    <w:qFormat/>
    <w:rsid w:val="007052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1EE"/>
    <w:pPr>
      <w:ind w:left="720"/>
      <w:contextualSpacing/>
    </w:pPr>
  </w:style>
  <w:style w:type="table" w:styleId="a4">
    <w:name w:val="Table Grid"/>
    <w:basedOn w:val="a1"/>
    <w:uiPriority w:val="59"/>
    <w:rsid w:val="00F921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1D3DB8"/>
    <w:rPr>
      <w:color w:val="0000FF"/>
      <w:u w:val="single"/>
    </w:rPr>
  </w:style>
  <w:style w:type="character" w:customStyle="1" w:styleId="10">
    <w:name w:val="Заголовок 1 Знак"/>
    <w:basedOn w:val="a0"/>
    <w:link w:val="1"/>
    <w:uiPriority w:val="9"/>
    <w:rsid w:val="007052B6"/>
    <w:rPr>
      <w:rFonts w:ascii="Times New Roman" w:eastAsia="Times New Roman" w:hAnsi="Times New Roman" w:cs="Times New Roman"/>
      <w:b/>
      <w:bCs/>
      <w:kern w:val="36"/>
      <w:sz w:val="48"/>
      <w:szCs w:val="48"/>
    </w:rPr>
  </w:style>
  <w:style w:type="paragraph" w:styleId="a6">
    <w:name w:val="Normal (Web)"/>
    <w:basedOn w:val="a"/>
    <w:uiPriority w:val="99"/>
    <w:unhideWhenUsed/>
    <w:rsid w:val="00705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913E72"/>
    <w:pPr>
      <w:widowControl w:val="0"/>
      <w:autoSpaceDE w:val="0"/>
      <w:autoSpaceDN w:val="0"/>
      <w:adjustRightInd w:val="0"/>
      <w:spacing w:after="0" w:line="240" w:lineRule="auto"/>
      <w:ind w:left="720"/>
    </w:pPr>
    <w:rPr>
      <w:rFonts w:ascii="Times New Roman" w:eastAsia="Times New Roman" w:hAnsi="Times New Roman" w:cs="Times New Roman"/>
      <w:b/>
      <w:bCs/>
      <w:sz w:val="20"/>
      <w:szCs w:val="20"/>
      <w:lang w:val="ru-RU" w:eastAsia="ru-RU"/>
    </w:rPr>
  </w:style>
  <w:style w:type="paragraph" w:styleId="a7">
    <w:name w:val="Balloon Text"/>
    <w:basedOn w:val="a"/>
    <w:link w:val="a8"/>
    <w:uiPriority w:val="99"/>
    <w:semiHidden/>
    <w:unhideWhenUsed/>
    <w:rsid w:val="003C19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1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0407692">
      <w:bodyDiv w:val="1"/>
      <w:marLeft w:val="0"/>
      <w:marRight w:val="0"/>
      <w:marTop w:val="0"/>
      <w:marBottom w:val="0"/>
      <w:divBdr>
        <w:top w:val="none" w:sz="0" w:space="0" w:color="auto"/>
        <w:left w:val="none" w:sz="0" w:space="0" w:color="auto"/>
        <w:bottom w:val="none" w:sz="0" w:space="0" w:color="auto"/>
        <w:right w:val="none" w:sz="0" w:space="0" w:color="auto"/>
      </w:divBdr>
    </w:div>
    <w:div w:id="15260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7F1E-4606-4957-A242-75DE5945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8247</Words>
  <Characters>4702</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2020-03-18T12:20:00Z</dcterms:created>
  <dcterms:modified xsi:type="dcterms:W3CDTF">2020-04-05T17:49:00Z</dcterms:modified>
</cp:coreProperties>
</file>