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B" w:rsidRDefault="00B56FBB" w:rsidP="00B56FB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22.04.2020</w:t>
      </w:r>
    </w:p>
    <w:p w:rsidR="00B56FBB" w:rsidRDefault="00B56FBB" w:rsidP="00B56FB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B56FBB" w:rsidRDefault="00B56FBB" w:rsidP="00B56F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МГШМ-12</w:t>
      </w:r>
    </w:p>
    <w:p w:rsidR="00B56FBB" w:rsidRDefault="00B56FBB" w:rsidP="00B56F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FBB" w:rsidRPr="00601EAB" w:rsidRDefault="00B56FBB" w:rsidP="00B56F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Тема уроку: «Виконання будівельних робіт. Земляні і бетонні роботи.»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Відповідно до затвердженого проекту генерального плану, працівники різних професій виконують під час будівництва цілий комплекс будівельних робіт: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Загально-будівельні.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підготовчі роботи (дороги, тимчасові будівлі, водопровід та інше);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земляні;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кам’яні та монтажні;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бетонні, залізобетонні та арматурні (заготовлення металевих каркасів, сіток);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покрівельні;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теслярські (влаштування даху, опалубки, форми дощатої підлоги).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Опоряджувальні роботи</w:t>
      </w:r>
      <w:r w:rsidRPr="00601EAB">
        <w:rPr>
          <w:rFonts w:ascii="Times New Roman" w:hAnsi="Times New Roman"/>
          <w:sz w:val="28"/>
          <w:szCs w:val="28"/>
          <w:lang w:val="uk-UA"/>
        </w:rPr>
        <w:t xml:space="preserve"> надають будівлям гарного завершеного вигляду. </w:t>
      </w:r>
      <w:r w:rsidRPr="00601EAB">
        <w:rPr>
          <w:rFonts w:ascii="Times New Roman" w:hAnsi="Times New Roman"/>
          <w:b/>
          <w:sz w:val="28"/>
          <w:szCs w:val="28"/>
          <w:lang w:val="uk-UA"/>
        </w:rPr>
        <w:t>До них належать:</w:t>
      </w:r>
    </w:p>
    <w:p w:rsidR="00B56FBB" w:rsidRPr="00601EAB" w:rsidRDefault="00B56FBB" w:rsidP="00B56FB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штукатурні;</w:t>
      </w:r>
    </w:p>
    <w:p w:rsidR="00B56FBB" w:rsidRPr="00601EAB" w:rsidRDefault="00B56FBB" w:rsidP="00B56FB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облицювальні;</w:t>
      </w:r>
    </w:p>
    <w:p w:rsidR="00B56FBB" w:rsidRPr="00601EAB" w:rsidRDefault="00B56FBB" w:rsidP="00B56FB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малярні;</w:t>
      </w:r>
    </w:p>
    <w:p w:rsidR="00B56FBB" w:rsidRPr="00601EAB" w:rsidRDefault="00B56FBB" w:rsidP="00B56FB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столярні.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Спеціальні: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санітарно-технічні (опалення, водопровід, каналізація та інше);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теплоізоляційні, гідроізоляційні;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електромонтажні (монтаж проводки);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слабкострумові;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монтаж ліфтів.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Після закінчення робіт роблять благоустрій території.</w:t>
      </w:r>
    </w:p>
    <w:p w:rsidR="00B56FBB" w:rsidRPr="00601EAB" w:rsidRDefault="00B56FBB" w:rsidP="00B56FBB">
      <w:p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Земляні роботи: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риття ям, котлованів і траншей під окремі опори, стрічкові фундаменти і підвали;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риття траншей для прокладання трубопроводів, кабельних мереж і других підземних комунікацій;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lastRenderedPageBreak/>
        <w:t>транспортування ґрунту, планування площадок, ущільнення, зворотна засипка, влаштування насипу.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Земляні роботи виконують вручну (при малих об’ємах)  і механізованим способом з використанням різних машин: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екскаваторів, бульдозерів, автосамосвалів, грейдерів, бурових машин.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Для розробки мерзлого або скального ґрунту використовують розрихлювачі і буро-підривну техніку.</w:t>
      </w:r>
    </w:p>
    <w:p w:rsidR="00B56FBB" w:rsidRPr="00601EAB" w:rsidRDefault="00B56FBB" w:rsidP="00B56FBB">
      <w:p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Бетонні і залізобетонні.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 xml:space="preserve"> Зведення бетонних і залізобетонних конструкцій: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приготування бетонної суміші;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транспортування її з ущільненням у форму (опалубку);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створення умов необхідних для застигання бетону (догляд за бетоном);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замонолічування ділянок і стиків між збірними елементами та інше.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Ці роботи виконують бетонники. При зведенні залізобетонних монолітних конструкцій виконують також опалуб очні та арматурні (установлення арматурних каркасів в опалубці).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Домашнє завдання: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викладений матеріал.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Дати відповіді на питання:</w:t>
      </w:r>
    </w:p>
    <w:p w:rsidR="00B56FBB" w:rsidRPr="00601EAB" w:rsidRDefault="00B56FBB" w:rsidP="00B56FB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Чи можна віднести роботи до загально-будівельних, якщо вони пов’язані зі зведенням будівельних конструкцій?</w:t>
      </w:r>
    </w:p>
    <w:p w:rsidR="00B56FBB" w:rsidRPr="00601EAB" w:rsidRDefault="00B56FBB" w:rsidP="00B56FB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Чи можуть бетонники виконувати кам’яне мурування?</w:t>
      </w:r>
    </w:p>
    <w:p w:rsidR="00B56FBB" w:rsidRPr="00601EAB" w:rsidRDefault="00B56FBB" w:rsidP="00B56FB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Які роботи відносяться до опоряджувальних?</w:t>
      </w:r>
    </w:p>
    <w:p w:rsidR="00B56FBB" w:rsidRDefault="00B56FB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P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7154D" w:rsidRDefault="00185D01">
      <w:pPr>
        <w:rPr>
          <w:lang w:val="uk-UA"/>
        </w:rPr>
      </w:pPr>
    </w:p>
    <w:p w:rsidR="000A3F38" w:rsidRPr="000A3F38" w:rsidRDefault="000A3F38" w:rsidP="000A3F3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3F38">
        <w:rPr>
          <w:rFonts w:ascii="Times New Roman" w:hAnsi="Times New Roman"/>
          <w:b/>
          <w:sz w:val="28"/>
          <w:szCs w:val="28"/>
          <w:lang w:val="uk-UA"/>
        </w:rPr>
        <w:t>22.0</w:t>
      </w:r>
      <w:r w:rsidRPr="000A3F38">
        <w:rPr>
          <w:rFonts w:ascii="Times New Roman" w:hAnsi="Times New Roman"/>
          <w:b/>
          <w:sz w:val="28"/>
          <w:szCs w:val="28"/>
        </w:rPr>
        <w:t>4</w:t>
      </w:r>
      <w:r w:rsidRPr="000A3F38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0A3F38" w:rsidRPr="000A3F38" w:rsidRDefault="000A3F38" w:rsidP="000A3F3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3F38">
        <w:rPr>
          <w:rFonts w:ascii="Times New Roman" w:hAnsi="Times New Roman"/>
          <w:b/>
          <w:sz w:val="28"/>
          <w:szCs w:val="28"/>
          <w:lang w:val="uk-UA"/>
        </w:rPr>
        <w:t>Предмет «</w:t>
      </w:r>
      <w:r w:rsidR="00601EAB">
        <w:rPr>
          <w:rFonts w:ascii="Times New Roman" w:hAnsi="Times New Roman"/>
          <w:b/>
          <w:sz w:val="28"/>
          <w:szCs w:val="28"/>
          <w:lang w:val="uk-UA"/>
        </w:rPr>
        <w:t>Основи архітектури»</w:t>
      </w:r>
    </w:p>
    <w:p w:rsidR="000A3F38" w:rsidRPr="000A3F38" w:rsidRDefault="00601EAB" w:rsidP="000A3F3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МГШМ-12</w:t>
      </w:r>
    </w:p>
    <w:p w:rsidR="000A3F38" w:rsidRDefault="000A3F38" w:rsidP="000A3F3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01EAB" w:rsidRPr="000A3F38" w:rsidRDefault="00601EAB" w:rsidP="000A3F3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A3F38" w:rsidRPr="000A3F38" w:rsidRDefault="000A3F38" w:rsidP="000A3F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3F38">
        <w:rPr>
          <w:rFonts w:ascii="Times New Roman" w:hAnsi="Times New Roman"/>
          <w:b/>
          <w:sz w:val="28"/>
          <w:szCs w:val="28"/>
          <w:lang w:val="uk-UA"/>
        </w:rPr>
        <w:t>ПЕРЕВІРОЧНА РОБОТА</w:t>
      </w:r>
    </w:p>
    <w:p w:rsidR="000A3F38" w:rsidRPr="000A3F38" w:rsidRDefault="000A3F38" w:rsidP="000A3F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3F38" w:rsidRPr="000A3F38" w:rsidRDefault="000A3F38" w:rsidP="00601EA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3F38">
        <w:rPr>
          <w:rFonts w:ascii="Times New Roman" w:hAnsi="Times New Roman"/>
          <w:b/>
          <w:sz w:val="28"/>
          <w:szCs w:val="28"/>
          <w:lang w:val="uk-UA"/>
        </w:rPr>
        <w:t>Тема : «</w:t>
      </w:r>
      <w:r w:rsidR="00601EAB">
        <w:rPr>
          <w:rFonts w:ascii="Times New Roman" w:hAnsi="Times New Roman"/>
          <w:b/>
          <w:sz w:val="28"/>
          <w:szCs w:val="28"/>
          <w:lang w:val="uk-UA"/>
        </w:rPr>
        <w:t>Конструкції будівель і споруд. Документація на будівництві</w:t>
      </w:r>
      <w:r w:rsidRPr="000A3F38">
        <w:rPr>
          <w:rFonts w:ascii="Times New Roman" w:hAnsi="Times New Roman"/>
          <w:b/>
          <w:sz w:val="28"/>
          <w:szCs w:val="28"/>
          <w:lang w:val="uk-UA"/>
        </w:rPr>
        <w:t>»</w:t>
      </w:r>
      <w:r w:rsidR="00601EA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A3F38" w:rsidRPr="000A3F38" w:rsidRDefault="000A3F38" w:rsidP="000A3F3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A3F38" w:rsidRPr="000A3F38" w:rsidRDefault="000A3F38" w:rsidP="000A3F38">
      <w:pPr>
        <w:rPr>
          <w:rFonts w:ascii="Times New Roman" w:hAnsi="Times New Roman"/>
          <w:b/>
          <w:sz w:val="28"/>
          <w:szCs w:val="28"/>
          <w:lang w:val="uk-UA"/>
        </w:rPr>
      </w:pPr>
      <w:r w:rsidRPr="000A3F38">
        <w:rPr>
          <w:rFonts w:ascii="Times New Roman" w:hAnsi="Times New Roman"/>
          <w:b/>
          <w:sz w:val="28"/>
          <w:szCs w:val="28"/>
          <w:lang w:val="uk-UA"/>
        </w:rPr>
        <w:t>Форма проведення: письмова робота.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253"/>
        <w:gridCol w:w="1241"/>
      </w:tblGrid>
      <w:tr w:rsidR="00185D01" w:rsidRPr="000A3F38" w:rsidTr="00936123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185D01" w:rsidRDefault="00185D01" w:rsidP="000A3F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5D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ТА СКЛАД ЗАВДАННЯ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5D01" w:rsidRPr="000A3F38" w:rsidTr="00185D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01" w:rsidRPr="000A3F38" w:rsidRDefault="00185D01" w:rsidP="000A3F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І ВАРІАНТ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01" w:rsidRPr="000A3F38" w:rsidRDefault="00185D01" w:rsidP="000A3F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F38">
              <w:rPr>
                <w:rFonts w:ascii="Times New Roman" w:hAnsi="Times New Roman"/>
                <w:sz w:val="28"/>
                <w:szCs w:val="28"/>
                <w:lang w:val="uk-UA"/>
              </w:rPr>
              <w:t>ІІ ВАРІАНТ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</w:tr>
      <w:tr w:rsidR="00185D01" w:rsidRPr="000A3F38" w:rsidTr="00E659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01" w:rsidRPr="000A3F38" w:rsidRDefault="00185D01" w:rsidP="000A3F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5D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рівень тестування</w:t>
            </w:r>
          </w:p>
        </w:tc>
      </w:tr>
      <w:tr w:rsidR="00185D01" w:rsidRPr="000A3F38" w:rsidTr="00185D01">
        <w:trPr>
          <w:trHeight w:val="45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Підземна частина будівлі: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основа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фундамент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перекриття.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стіни між віконними прорізами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перемичка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цоколь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простінок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Несуча частина будівлі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дверний блок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перегородка;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фундамент.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DE3A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будівлі призначена для поділу приміщень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перекриття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сходи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дах.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сходів: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карниз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марш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проріз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Самонесуча частина будівлі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сходові марші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перегородки;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колона.</w:t>
            </w:r>
          </w:p>
          <w:p w:rsidR="00185D01" w:rsidRPr="000A3F38" w:rsidRDefault="00185D01" w:rsidP="00DE3A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5D01" w:rsidRPr="000A3F38" w:rsidTr="00185D01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1" w:rsidRPr="00185D01" w:rsidRDefault="00185D01" w:rsidP="000A3F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5D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рівень письмові відповіді</w:t>
            </w:r>
          </w:p>
          <w:p w:rsidR="00185D01" w:rsidRPr="000A3F38" w:rsidRDefault="00185D01" w:rsidP="000A3F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5D01" w:rsidRPr="002D5C09" w:rsidTr="00185D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 яких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матеріалів роблять залізобетонні конструкції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Перелічити елементи стіни. З яких матеріалів і яких конструкцій роблять стіни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яких матеріалів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яких конструкцій роблять несучу частину даху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яких матеріалів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роблять бетонні конструкції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Перелічити елементи сходів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яких матеріалів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яких конструкцій роблять сходи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Які бувають види дахів. Які матеріали ідуть на покрівлю дахів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5D01" w:rsidRPr="002D5C09" w:rsidTr="00185D01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185D01" w:rsidRDefault="00185D01" w:rsidP="002D5C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5D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ІІІ рівень письмові відповіді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2D5C0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5D01" w:rsidRPr="000A3F38" w:rsidTr="00185D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Порівняти види основ будівель. Якими механізмами розробляють основи будівель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Чим відрізняються бетонні та залізобетонні конструкції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 в будівництві використовують залізобетонні конструкції?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Поставити частини будівель у послідовності будівництва: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сходова площадка;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плоский дах;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простінки;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 перемички;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д) фундамент;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е) перекриття.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 бувають види фундаментів? В чому їх різниця? Які земляні роботи роблять при виконанні фундаментів?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Яка послідовність виготовлення залізобетонних конструкцій</w:t>
            </w: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чому різниця між збірними та монолітними ЗБК?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66D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F3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Поставити частини будівель у послідовності будівництва:</w:t>
            </w:r>
          </w:p>
          <w:p w:rsidR="00185D01" w:rsidRDefault="00185D01" w:rsidP="00066D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цоколь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Default="00185D01" w:rsidP="00066D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фундамент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Default="00185D01" w:rsidP="00066D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сходові марші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Default="00185D01" w:rsidP="00066D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 стіна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Default="00185D01" w:rsidP="00066D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перекриття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5D01" w:rsidRPr="000A3F38" w:rsidRDefault="00185D01" w:rsidP="00066D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е) перегородка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5D01" w:rsidRPr="000A3F38" w:rsidTr="00185D01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185D01" w:rsidRDefault="00185D01" w:rsidP="00330F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5D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185D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85D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рівень написати реферат</w:t>
            </w:r>
          </w:p>
          <w:p w:rsidR="00185D01" w:rsidRPr="00330F2E" w:rsidRDefault="00185D01" w:rsidP="00330F2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Default="00185D01" w:rsidP="00330F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5D01" w:rsidRPr="000A3F38" w:rsidTr="00185D01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Pr="000A3F38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Будується будівля училища. Яка потрібна проектна документація на будівництво? Яка технологія будівництва цієї будівлі?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01" w:rsidRDefault="00185D01" w:rsidP="000A3F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0A3F38" w:rsidRPr="00B56FBB" w:rsidRDefault="000A3F38">
      <w:pPr>
        <w:rPr>
          <w:lang w:val="uk-UA"/>
        </w:rPr>
      </w:pPr>
    </w:p>
    <w:sectPr w:rsidR="000A3F38" w:rsidRPr="00B5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C2"/>
    <w:multiLevelType w:val="hybridMultilevel"/>
    <w:tmpl w:val="86142AFA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A2688"/>
    <w:multiLevelType w:val="hybridMultilevel"/>
    <w:tmpl w:val="D8DAA86E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6107"/>
    <w:multiLevelType w:val="hybridMultilevel"/>
    <w:tmpl w:val="20105A44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035AA"/>
    <w:multiLevelType w:val="hybridMultilevel"/>
    <w:tmpl w:val="24D6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4084"/>
    <w:multiLevelType w:val="hybridMultilevel"/>
    <w:tmpl w:val="A3929604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614BCA"/>
    <w:multiLevelType w:val="hybridMultilevel"/>
    <w:tmpl w:val="A97EE004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F2"/>
    <w:rsid w:val="00066D5B"/>
    <w:rsid w:val="000A3F38"/>
    <w:rsid w:val="00185D01"/>
    <w:rsid w:val="002D5C09"/>
    <w:rsid w:val="00330F2E"/>
    <w:rsid w:val="003A4DF2"/>
    <w:rsid w:val="00601EAB"/>
    <w:rsid w:val="00660F05"/>
    <w:rsid w:val="00725B76"/>
    <w:rsid w:val="0096027D"/>
    <w:rsid w:val="00B56FBB"/>
    <w:rsid w:val="00D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BB"/>
    <w:pPr>
      <w:ind w:left="720"/>
      <w:contextualSpacing/>
    </w:pPr>
  </w:style>
  <w:style w:type="table" w:styleId="a4">
    <w:name w:val="Table Grid"/>
    <w:basedOn w:val="a1"/>
    <w:uiPriority w:val="59"/>
    <w:rsid w:val="000A3F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BB"/>
    <w:pPr>
      <w:ind w:left="720"/>
      <w:contextualSpacing/>
    </w:pPr>
  </w:style>
  <w:style w:type="table" w:styleId="a4">
    <w:name w:val="Table Grid"/>
    <w:basedOn w:val="a1"/>
    <w:uiPriority w:val="59"/>
    <w:rsid w:val="000A3F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2020-04-22T10:51:00Z</dcterms:created>
  <dcterms:modified xsi:type="dcterms:W3CDTF">2020-04-23T06:44:00Z</dcterms:modified>
</cp:coreProperties>
</file>