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150" w:rsidRDefault="00E47150" w:rsidP="00E4715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A67D6D">
        <w:rPr>
          <w:rFonts w:ascii="Times New Roman" w:hAnsi="Times New Roman"/>
          <w:b/>
          <w:sz w:val="24"/>
          <w:szCs w:val="24"/>
        </w:rPr>
        <w:t>02</w:t>
      </w:r>
      <w:r>
        <w:rPr>
          <w:rFonts w:ascii="Times New Roman" w:hAnsi="Times New Roman"/>
          <w:b/>
          <w:sz w:val="24"/>
          <w:szCs w:val="24"/>
          <w:lang w:val="uk-UA"/>
        </w:rPr>
        <w:t>.0</w:t>
      </w:r>
      <w:r w:rsidRPr="00A67D6D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  <w:lang w:val="uk-UA"/>
        </w:rPr>
        <w:t>.2020</w:t>
      </w:r>
    </w:p>
    <w:p w:rsidR="00E47150" w:rsidRDefault="00E47150" w:rsidP="00E4715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Предмет «</w:t>
      </w:r>
      <w:r>
        <w:rPr>
          <w:rFonts w:ascii="Times New Roman" w:hAnsi="Times New Roman"/>
          <w:b/>
          <w:sz w:val="28"/>
          <w:szCs w:val="28"/>
          <w:lang w:val="uk-UA"/>
        </w:rPr>
        <w:t>Матеріалознавство</w:t>
      </w:r>
      <w:r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E47150" w:rsidRDefault="00E47150" w:rsidP="00E4715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Група С-11</w:t>
      </w:r>
    </w:p>
    <w:p w:rsidR="00E47150" w:rsidRDefault="00E47150" w:rsidP="00E471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7150" w:rsidRPr="00A67D6D" w:rsidRDefault="00E47150" w:rsidP="00E47150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уроку : Пиломатеріали листяних порід – призначення, технічні вимоги до них</w:t>
      </w:r>
      <w:bookmarkStart w:id="0" w:name="_GoBack"/>
      <w:bookmarkEnd w:id="0"/>
    </w:p>
    <w:p w:rsidR="0080591B" w:rsidRPr="00775E72" w:rsidRDefault="00A02951">
      <w:pPr>
        <w:rPr>
          <w:rFonts w:ascii="Times New Roman" w:hAnsi="Times New Roman"/>
          <w:b/>
          <w:sz w:val="24"/>
          <w:szCs w:val="24"/>
          <w:lang w:val="uk-UA"/>
        </w:rPr>
      </w:pPr>
      <w:r w:rsidRPr="00775E72">
        <w:rPr>
          <w:rFonts w:ascii="Times New Roman" w:hAnsi="Times New Roman"/>
          <w:b/>
          <w:sz w:val="24"/>
          <w:szCs w:val="24"/>
          <w:lang w:val="uk-UA"/>
        </w:rPr>
        <w:t xml:space="preserve">Пиломатеріали листяних порід (ГОСТ 2695-83) поділяють на: </w:t>
      </w:r>
    </w:p>
    <w:p w:rsidR="00A02951" w:rsidRDefault="00A02951" w:rsidP="00A0295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обрізні;</w:t>
      </w:r>
    </w:p>
    <w:p w:rsidR="00A02951" w:rsidRDefault="00A02951" w:rsidP="00A0295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однобічні обрізні;</w:t>
      </w:r>
    </w:p>
    <w:p w:rsidR="00A02951" w:rsidRDefault="00A02951" w:rsidP="00A0295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не обрізні;</w:t>
      </w:r>
    </w:p>
    <w:p w:rsidR="00A02951" w:rsidRDefault="00A02951" w:rsidP="00A0295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дошки і бруски.</w:t>
      </w:r>
    </w:p>
    <w:p w:rsidR="00A02951" w:rsidRDefault="00A02951" w:rsidP="00A0295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Загальні пиломатеріали можуть виготовлятися з колод будь-якої </w:t>
      </w:r>
      <w:r w:rsidR="006859DF">
        <w:rPr>
          <w:rFonts w:ascii="Times New Roman" w:hAnsi="Times New Roman"/>
          <w:sz w:val="24"/>
          <w:szCs w:val="24"/>
          <w:lang w:val="uk-UA"/>
        </w:rPr>
        <w:t>м’якої</w:t>
      </w:r>
      <w:r>
        <w:rPr>
          <w:rFonts w:ascii="Times New Roman" w:hAnsi="Times New Roman"/>
          <w:sz w:val="24"/>
          <w:szCs w:val="24"/>
          <w:lang w:val="uk-UA"/>
        </w:rPr>
        <w:t xml:space="preserve"> чи твердої листяної породи.</w:t>
      </w:r>
    </w:p>
    <w:p w:rsidR="00AF47C1" w:rsidRDefault="00A02951" w:rsidP="00A02951">
      <w:pPr>
        <w:rPr>
          <w:rFonts w:ascii="Times New Roman" w:hAnsi="Times New Roman"/>
          <w:sz w:val="24"/>
          <w:szCs w:val="24"/>
          <w:lang w:val="uk-UA"/>
        </w:rPr>
      </w:pPr>
      <w:r w:rsidRPr="00775E72">
        <w:rPr>
          <w:rFonts w:ascii="Times New Roman" w:hAnsi="Times New Roman"/>
          <w:b/>
          <w:sz w:val="24"/>
          <w:szCs w:val="24"/>
          <w:lang w:val="uk-UA"/>
        </w:rPr>
        <w:t>Довжина пиломатеріалів</w:t>
      </w:r>
      <w:r w:rsidR="00AF47C1">
        <w:rPr>
          <w:rFonts w:ascii="Times New Roman" w:hAnsi="Times New Roman"/>
          <w:sz w:val="24"/>
          <w:szCs w:val="24"/>
          <w:lang w:val="uk-UA"/>
        </w:rPr>
        <w:t>:</w:t>
      </w:r>
    </w:p>
    <w:p w:rsidR="00A02951" w:rsidRDefault="00A02951" w:rsidP="00AF47C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 w:rsidRPr="00AF47C1">
        <w:rPr>
          <w:rFonts w:ascii="Times New Roman" w:hAnsi="Times New Roman"/>
          <w:sz w:val="24"/>
          <w:szCs w:val="24"/>
          <w:lang w:val="uk-UA"/>
        </w:rPr>
        <w:t>із твердих листяних порід – від 0,5 до 6,5 м</w:t>
      </w:r>
      <w:r w:rsidR="00AF47C1" w:rsidRPr="00AF47C1">
        <w:rPr>
          <w:rFonts w:ascii="Times New Roman" w:hAnsi="Times New Roman"/>
          <w:sz w:val="24"/>
          <w:szCs w:val="24"/>
          <w:lang w:val="uk-UA"/>
        </w:rPr>
        <w:t xml:space="preserve"> з градацією 0,10 м;</w:t>
      </w:r>
    </w:p>
    <w:p w:rsidR="00AF47C1" w:rsidRDefault="00AF47C1" w:rsidP="00AF47C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із </w:t>
      </w:r>
      <w:r w:rsidR="006859DF">
        <w:rPr>
          <w:rFonts w:ascii="Times New Roman" w:hAnsi="Times New Roman"/>
          <w:sz w:val="24"/>
          <w:szCs w:val="24"/>
          <w:lang w:val="uk-UA"/>
        </w:rPr>
        <w:t>м’яких</w:t>
      </w:r>
      <w:r>
        <w:rPr>
          <w:rFonts w:ascii="Times New Roman" w:hAnsi="Times New Roman"/>
          <w:sz w:val="24"/>
          <w:szCs w:val="24"/>
          <w:lang w:val="uk-UA"/>
        </w:rPr>
        <w:t xml:space="preserve"> листяних порід і берези від 0,5-2,0 м з градацією 0,10 м; від 2,0 до 6,5 м з градацією 0,25 м.</w:t>
      </w:r>
    </w:p>
    <w:p w:rsidR="00AF47C1" w:rsidRDefault="00AF47C1" w:rsidP="00AF47C1">
      <w:pPr>
        <w:rPr>
          <w:rFonts w:ascii="Times New Roman" w:hAnsi="Times New Roman"/>
          <w:sz w:val="24"/>
          <w:szCs w:val="24"/>
          <w:lang w:val="uk-UA"/>
        </w:rPr>
      </w:pPr>
      <w:r w:rsidRPr="00775E72">
        <w:rPr>
          <w:rFonts w:ascii="Times New Roman" w:hAnsi="Times New Roman"/>
          <w:b/>
          <w:sz w:val="24"/>
          <w:szCs w:val="24"/>
          <w:lang w:val="uk-UA"/>
        </w:rPr>
        <w:t>Товщина</w:t>
      </w:r>
      <w:r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:rsidR="00AF47C1" w:rsidRDefault="00AF47C1" w:rsidP="00AF47C1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19-100 мм.</w:t>
      </w:r>
    </w:p>
    <w:p w:rsidR="00AF47C1" w:rsidRPr="00775E72" w:rsidRDefault="00AF47C1" w:rsidP="00AF47C1">
      <w:pPr>
        <w:rPr>
          <w:rFonts w:ascii="Times New Roman" w:hAnsi="Times New Roman"/>
          <w:b/>
          <w:sz w:val="24"/>
          <w:szCs w:val="24"/>
          <w:lang w:val="uk-UA"/>
        </w:rPr>
      </w:pPr>
      <w:r w:rsidRPr="00775E72">
        <w:rPr>
          <w:rFonts w:ascii="Times New Roman" w:hAnsi="Times New Roman"/>
          <w:b/>
          <w:sz w:val="24"/>
          <w:szCs w:val="24"/>
          <w:lang w:val="uk-UA"/>
        </w:rPr>
        <w:t>Ширина:</w:t>
      </w:r>
    </w:p>
    <w:p w:rsidR="00AF47C1" w:rsidRDefault="00AF47C1" w:rsidP="00AF47C1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обрізних 60-200 мм</w:t>
      </w:r>
    </w:p>
    <w:p w:rsidR="00AF47C1" w:rsidRDefault="00AF47C1" w:rsidP="00AF47C1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не обрізних і однобічних обрізних 500 мм і більше з градацією 10 мм.</w:t>
      </w:r>
    </w:p>
    <w:p w:rsidR="00AF47C1" w:rsidRDefault="00AF47C1" w:rsidP="00AF47C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Ширина вузької плоскої поверхні в не обрізних пиломатеріалах не повинна бути менша за 40 мм.</w:t>
      </w:r>
    </w:p>
    <w:p w:rsidR="00AF47C1" w:rsidRDefault="00AF47C1" w:rsidP="00AF47C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Номінальні розміри пиломатеріалів встановлені для деревини вологістю 20 %</w:t>
      </w:r>
      <w:r w:rsidR="003C4164">
        <w:rPr>
          <w:rFonts w:ascii="Times New Roman" w:hAnsi="Times New Roman"/>
          <w:sz w:val="24"/>
          <w:szCs w:val="24"/>
          <w:lang w:val="uk-UA"/>
        </w:rPr>
        <w:t xml:space="preserve">. Допускається виготовляти пиломатеріали із </w:t>
      </w:r>
      <w:r w:rsidR="006859DF">
        <w:rPr>
          <w:rFonts w:ascii="Times New Roman" w:hAnsi="Times New Roman"/>
          <w:sz w:val="24"/>
          <w:szCs w:val="24"/>
          <w:lang w:val="uk-UA"/>
        </w:rPr>
        <w:t>м’яких</w:t>
      </w:r>
      <w:r w:rsidR="003C4164">
        <w:rPr>
          <w:rFonts w:ascii="Times New Roman" w:hAnsi="Times New Roman"/>
          <w:sz w:val="24"/>
          <w:szCs w:val="24"/>
          <w:lang w:val="uk-UA"/>
        </w:rPr>
        <w:t xml:space="preserve"> листяних порід і берези для використання замість хвойних з розмірами по ГОСТ24454-80.</w:t>
      </w:r>
    </w:p>
    <w:p w:rsidR="003C4164" w:rsidRDefault="003C4164" w:rsidP="00AF47C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 якості деревину листяних порід розділяють на три сорти.</w:t>
      </w:r>
    </w:p>
    <w:p w:rsidR="006859DF" w:rsidRPr="00775E72" w:rsidRDefault="006859DF" w:rsidP="00AF47C1">
      <w:pPr>
        <w:rPr>
          <w:rFonts w:ascii="Times New Roman" w:hAnsi="Times New Roman"/>
          <w:b/>
          <w:sz w:val="28"/>
          <w:szCs w:val="28"/>
          <w:lang w:val="uk-UA"/>
        </w:rPr>
      </w:pPr>
      <w:r w:rsidRPr="00775E72">
        <w:rPr>
          <w:rFonts w:ascii="Times New Roman" w:hAnsi="Times New Roman"/>
          <w:b/>
          <w:sz w:val="28"/>
          <w:szCs w:val="28"/>
          <w:lang w:val="uk-UA"/>
        </w:rPr>
        <w:t>Домашнє завдання:</w:t>
      </w:r>
    </w:p>
    <w:p w:rsidR="006859DF" w:rsidRDefault="006859DF" w:rsidP="00AF47C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Розглянувши даний матеріал та опрацювавши підручник В.В. Бруква «Матеріалознавство для столярів»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111, законспектувати та дати відповіді на такі питання:</w:t>
      </w:r>
    </w:p>
    <w:p w:rsidR="006859DF" w:rsidRDefault="00405062" w:rsidP="006859DF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Які дерева відносяться до листяних  порід?</w:t>
      </w:r>
    </w:p>
    <w:p w:rsidR="00405062" w:rsidRDefault="00405062" w:rsidP="006859DF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 скільки сортів за якістю обробки поділяються листяні породи?</w:t>
      </w:r>
    </w:p>
    <w:p w:rsidR="00405062" w:rsidRPr="006859DF" w:rsidRDefault="00405062" w:rsidP="006859DF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Які з дощок (серединні, бічні чи центральні) залежно від їх місця в колоді, найкращі і чому?</w:t>
      </w:r>
    </w:p>
    <w:sectPr w:rsidR="00405062" w:rsidRPr="00685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427D0"/>
    <w:multiLevelType w:val="hybridMultilevel"/>
    <w:tmpl w:val="14E62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62644"/>
    <w:multiLevelType w:val="hybridMultilevel"/>
    <w:tmpl w:val="76D8C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17C5A"/>
    <w:multiLevelType w:val="hybridMultilevel"/>
    <w:tmpl w:val="A06CB6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BAD6D6F"/>
    <w:multiLevelType w:val="hybridMultilevel"/>
    <w:tmpl w:val="4252C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24"/>
    <w:rsid w:val="003C4164"/>
    <w:rsid w:val="00405062"/>
    <w:rsid w:val="006859DF"/>
    <w:rsid w:val="00775E72"/>
    <w:rsid w:val="0080591B"/>
    <w:rsid w:val="00A02951"/>
    <w:rsid w:val="00A67D6D"/>
    <w:rsid w:val="00AF47C1"/>
    <w:rsid w:val="00E47150"/>
    <w:rsid w:val="00F3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7</cp:revision>
  <dcterms:created xsi:type="dcterms:W3CDTF">2020-04-02T05:45:00Z</dcterms:created>
  <dcterms:modified xsi:type="dcterms:W3CDTF">2020-04-02T07:16:00Z</dcterms:modified>
</cp:coreProperties>
</file>