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CA" w:rsidRPr="00444A2C" w:rsidRDefault="00372BCA" w:rsidP="00372B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>С-21                        Дата:     15.04.2020</w:t>
      </w:r>
    </w:p>
    <w:p w:rsidR="00372BCA" w:rsidRPr="00444A2C" w:rsidRDefault="00372BCA" w:rsidP="00372BC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Матеріалознавство</w:t>
      </w:r>
    </w:p>
    <w:p w:rsidR="00372BCA" w:rsidRDefault="00372BCA" w:rsidP="00372BC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Замір, облік, маркування пило продукції.</w:t>
      </w:r>
    </w:p>
    <w:p w:rsidR="00372BCA" w:rsidRDefault="00372BCA" w:rsidP="00372BCA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Замір і облік:</w:t>
      </w:r>
    </w:p>
    <w:p w:rsidR="00372BCA" w:rsidRPr="00372BCA" w:rsidRDefault="00372BCA" w:rsidP="00372BCA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72B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Довжину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пиломатеріалів і заготовок виміряють по найменшій відстані між торцями з дотримуванням величини градації.</w:t>
      </w:r>
    </w:p>
    <w:p w:rsidR="00372BCA" w:rsidRDefault="00372BCA" w:rsidP="00372BCA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Ширину обрізних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пиломатеріалів і заготівок з паралельними кромками </w:t>
      </w:r>
      <w:r w:rsidRPr="00372BCA">
        <w:rPr>
          <w:rFonts w:ascii="Times New Roman" w:hAnsi="Times New Roman" w:cs="Times New Roman"/>
          <w:sz w:val="28"/>
          <w:szCs w:val="28"/>
          <w:lang w:val="uk-UA"/>
        </w:rPr>
        <w:t xml:space="preserve">виміряють в любому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місці довжини, де нема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обзолу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не ближче 150мм. від торців.</w:t>
      </w:r>
    </w:p>
    <w:p w:rsidR="00372BCA" w:rsidRDefault="00372BCA" w:rsidP="00482F0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Ширину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необрізних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пиломатеріалів виміряють по середині довжини пиломатеріалу (без урахування кори) і визначають,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напівсу</w:t>
      </w:r>
      <w:r w:rsidR="00F6647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ширин</w:t>
      </w:r>
      <w:proofErr w:type="spellEnd"/>
      <w:r w:rsidR="00F66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647F">
        <w:rPr>
          <w:rFonts w:ascii="Times New Roman" w:hAnsi="Times New Roman" w:cs="Times New Roman"/>
          <w:sz w:val="28"/>
          <w:szCs w:val="28"/>
          <w:lang w:val="uk-UA"/>
        </w:rPr>
        <w:t>пластей</w:t>
      </w:r>
      <w:proofErr w:type="spellEnd"/>
      <w:r w:rsidR="00F6647F">
        <w:rPr>
          <w:rFonts w:ascii="Times New Roman" w:hAnsi="Times New Roman" w:cs="Times New Roman"/>
          <w:sz w:val="28"/>
          <w:szCs w:val="28"/>
          <w:lang w:val="uk-UA"/>
        </w:rPr>
        <w:t>, при цьому величини менше 5мм. не враховують, а величину 5мм і більше рахують за 10мм.</w:t>
      </w:r>
    </w:p>
    <w:p w:rsidR="00F6647F" w:rsidRDefault="00F6647F" w:rsidP="00482F0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Товщину </w:t>
      </w:r>
      <w:r>
        <w:rPr>
          <w:rFonts w:ascii="Times New Roman" w:hAnsi="Times New Roman" w:cs="Times New Roman"/>
          <w:sz w:val="28"/>
          <w:szCs w:val="28"/>
          <w:lang w:val="uk-UA"/>
        </w:rPr>
        <w:t>пиломатеріалів і заготівок виміряють в любому місці довжини</w:t>
      </w:r>
      <w:r w:rsidR="00252FAB">
        <w:rPr>
          <w:rFonts w:ascii="Times New Roman" w:hAnsi="Times New Roman" w:cs="Times New Roman"/>
          <w:sz w:val="28"/>
          <w:szCs w:val="28"/>
          <w:lang w:val="uk-UA"/>
        </w:rPr>
        <w:t>, але не ближче 150мм від торця.</w:t>
      </w:r>
    </w:p>
    <w:p w:rsidR="00252FAB" w:rsidRDefault="00252FAB" w:rsidP="00482F0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Об’єм обрізних пиломатеріалів знаходять по формулі:</w:t>
      </w:r>
    </w:p>
    <w:p w:rsidR="00252FAB" w:rsidRDefault="00252FAB" w:rsidP="00482F07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2FAB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52FAB" w:rsidRDefault="00252FAB" w:rsidP="00482F0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а - товщина, мм.; в - ширина, мм.;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довжина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мм.</w:t>
      </w:r>
    </w:p>
    <w:p w:rsidR="00252FAB" w:rsidRDefault="00252FAB" w:rsidP="00482F0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підрахунок об’єму деревини вимагає багато часу, тому складені таблиці, в яких дані </w:t>
      </w:r>
      <w:r>
        <w:rPr>
          <w:rFonts w:ascii="Times New Roman" w:hAnsi="Times New Roman" w:cs="Times New Roman"/>
          <w:sz w:val="28"/>
          <w:szCs w:val="28"/>
          <w:lang w:val="uk-UA"/>
        </w:rPr>
        <w:t>об’є</w:t>
      </w:r>
      <w:r>
        <w:rPr>
          <w:rFonts w:ascii="Times New Roman" w:hAnsi="Times New Roman" w:cs="Times New Roman"/>
          <w:sz w:val="28"/>
          <w:szCs w:val="28"/>
          <w:lang w:val="uk-UA"/>
        </w:rPr>
        <w:t>ми в кубічних метрах 1 шт. і 1м. довжини пиломатеріалів (дощок, брусків, обрізаних брусків) і заготівок різних розмірів (ГОСТ 5306-83).</w:t>
      </w:r>
    </w:p>
    <w:p w:rsidR="00252FAB" w:rsidRDefault="00C63296" w:rsidP="00482F0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52FAB">
        <w:rPr>
          <w:rFonts w:ascii="Times New Roman" w:hAnsi="Times New Roman" w:cs="Times New Roman"/>
          <w:sz w:val="28"/>
          <w:szCs w:val="28"/>
          <w:lang w:val="uk-UA"/>
        </w:rPr>
        <w:t>б’єм</w:t>
      </w:r>
      <w:r w:rsidR="00252FA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не обрізних і одностороннє обрізаних пиломатеріалів визначають по їх довжині, товщині і ширині з використанням таблиць для обрізних пиломатеріалів. О</w:t>
      </w:r>
      <w:r>
        <w:rPr>
          <w:rFonts w:ascii="Times New Roman" w:hAnsi="Times New Roman" w:cs="Times New Roman"/>
          <w:sz w:val="28"/>
          <w:szCs w:val="28"/>
          <w:lang w:val="uk-UA"/>
        </w:rPr>
        <w:t>б’єм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фрезерованих </w:t>
      </w:r>
      <w:r w:rsidR="00482F07">
        <w:rPr>
          <w:rFonts w:ascii="Times New Roman" w:hAnsi="Times New Roman" w:cs="Times New Roman"/>
          <w:sz w:val="28"/>
          <w:szCs w:val="28"/>
          <w:lang w:val="uk-UA"/>
        </w:rPr>
        <w:t>матеріалів визначають по номінальним розмірам пиломатеріалів.</w:t>
      </w:r>
    </w:p>
    <w:p w:rsidR="00482F07" w:rsidRPr="00E676B5" w:rsidRDefault="00482F07" w:rsidP="00482F0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Маркува</w:t>
      </w:r>
      <w:r w:rsidR="00E676B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підлягають пиломатеріали </w:t>
      </w:r>
      <w:r w:rsidR="00E676B5">
        <w:rPr>
          <w:rFonts w:ascii="Times New Roman" w:hAnsi="Times New Roman" w:cs="Times New Roman"/>
          <w:sz w:val="28"/>
          <w:szCs w:val="28"/>
          <w:lang w:val="uk-UA"/>
        </w:rPr>
        <w:t>довжиною від 1м і більше і заготівки всіх довжин.</w:t>
      </w:r>
    </w:p>
    <w:p w:rsidR="00E676B5" w:rsidRDefault="00E676B5" w:rsidP="00E676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Умовні знаки сортів або груп якості наносять на одному із торців або н</w:t>
      </w:r>
      <w:r w:rsidR="001E313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пиломатеріалів і заготівок відбійним тавром або незмивною фарбою.</w:t>
      </w:r>
      <w:r w:rsidR="001E3134">
        <w:rPr>
          <w:rFonts w:ascii="Times New Roman" w:hAnsi="Times New Roman" w:cs="Times New Roman"/>
          <w:sz w:val="28"/>
          <w:szCs w:val="28"/>
          <w:lang w:val="uk-UA"/>
        </w:rPr>
        <w:t xml:space="preserve"> На торці </w:t>
      </w:r>
      <w:r w:rsidR="001E3134">
        <w:rPr>
          <w:rFonts w:ascii="Times New Roman" w:hAnsi="Times New Roman" w:cs="Times New Roman"/>
          <w:sz w:val="28"/>
          <w:szCs w:val="28"/>
          <w:lang w:val="uk-UA"/>
        </w:rPr>
        <w:t>пиломатеріалів</w:t>
      </w:r>
      <w:r w:rsidR="001E3134">
        <w:rPr>
          <w:rFonts w:ascii="Times New Roman" w:hAnsi="Times New Roman" w:cs="Times New Roman"/>
          <w:sz w:val="28"/>
          <w:szCs w:val="28"/>
          <w:lang w:val="uk-UA"/>
        </w:rPr>
        <w:t xml:space="preserve"> і заготівок товщиною до 25 мм наносять вертикальні полоси, а при більшій товщині – крапки (малюнок).</w:t>
      </w:r>
    </w:p>
    <w:p w:rsidR="001E3134" w:rsidRDefault="001E3134" w:rsidP="00E676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Фрезеровані пиломатеріали маркують тільки на торцях фарбою або вибійним тавром. П</w:t>
      </w:r>
      <w:r>
        <w:rPr>
          <w:rFonts w:ascii="Times New Roman" w:hAnsi="Times New Roman" w:cs="Times New Roman"/>
          <w:sz w:val="28"/>
          <w:szCs w:val="28"/>
          <w:lang w:val="uk-UA"/>
        </w:rPr>
        <w:t>иломатеріал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 4-го сорту і заготівки 4-ї групи не маркують.</w:t>
      </w:r>
    </w:p>
    <w:p w:rsidR="007E2992" w:rsidRDefault="001E3134" w:rsidP="00E676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перевезення</w:t>
      </w:r>
      <w:r w:rsidRPr="001E3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пиломатеріалів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заготівок пакетами (пачками) їх маркувань на </w:t>
      </w:r>
      <w:r w:rsidR="007E2992">
        <w:rPr>
          <w:rFonts w:ascii="Times New Roman" w:hAnsi="Times New Roman" w:cs="Times New Roman"/>
          <w:sz w:val="28"/>
          <w:szCs w:val="28"/>
          <w:lang w:val="uk-UA"/>
        </w:rPr>
        <w:t xml:space="preserve">плоскій поверхні крейдою або штемпелем. До кожного з таких пакетів прикріпляють бирку з фанери розміром 18х120мм, а на ній зазначають </w:t>
      </w:r>
      <w:r w:rsidR="007E2992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 пакета, назву виробу, сорт і групу якості, породу деревини, розміри, а також реквізити підприємства виготовлювача.</w:t>
      </w:r>
    </w:p>
    <w:p w:rsidR="007E2992" w:rsidRDefault="007E2992" w:rsidP="00E676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B59" w:rsidRDefault="007E2992" w:rsidP="007E299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1E3134" w:rsidRPr="00E676B5" w:rsidRDefault="007E2992" w:rsidP="007E29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Уважно прочитати даний матеріал і матеріал в підручнику М.А. Григор’єв «</w:t>
      </w:r>
      <w:r w:rsidR="00260B59">
        <w:rPr>
          <w:rFonts w:ascii="Times New Roman" w:hAnsi="Times New Roman" w:cs="Times New Roman"/>
          <w:sz w:val="28"/>
          <w:szCs w:val="28"/>
          <w:lang w:val="uk-UA"/>
        </w:rPr>
        <w:t xml:space="preserve">Матеріалознавство для столярів, теслярів і паркетників» </w:t>
      </w:r>
      <w:proofErr w:type="spellStart"/>
      <w:r w:rsidR="00260B59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260B59">
        <w:rPr>
          <w:rFonts w:ascii="Times New Roman" w:hAnsi="Times New Roman" w:cs="Times New Roman"/>
          <w:sz w:val="28"/>
          <w:szCs w:val="28"/>
          <w:lang w:val="uk-UA"/>
        </w:rPr>
        <w:t>. 78-79</w:t>
      </w:r>
      <w:r w:rsidR="001E3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2BCA" w:rsidRPr="00372BCA" w:rsidRDefault="00482F07" w:rsidP="00372BCA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633C" w:rsidRPr="00372BCA" w:rsidRDefault="00B5633C">
      <w:pPr>
        <w:rPr>
          <w:lang w:val="uk-UA"/>
        </w:rPr>
      </w:pPr>
    </w:p>
    <w:sectPr w:rsidR="00B5633C" w:rsidRPr="00372BCA" w:rsidSect="00E676B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FBF"/>
    <w:multiLevelType w:val="hybridMultilevel"/>
    <w:tmpl w:val="725C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48A"/>
    <w:multiLevelType w:val="hybridMultilevel"/>
    <w:tmpl w:val="8A74F0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C"/>
    <w:rsid w:val="0006070C"/>
    <w:rsid w:val="001E3134"/>
    <w:rsid w:val="00252FAB"/>
    <w:rsid w:val="00260B59"/>
    <w:rsid w:val="00372BCA"/>
    <w:rsid w:val="00482F07"/>
    <w:rsid w:val="007E2992"/>
    <w:rsid w:val="00B5633C"/>
    <w:rsid w:val="00C63296"/>
    <w:rsid w:val="00E676B5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4</cp:revision>
  <dcterms:created xsi:type="dcterms:W3CDTF">2020-04-19T09:38:00Z</dcterms:created>
  <dcterms:modified xsi:type="dcterms:W3CDTF">2020-04-19T12:59:00Z</dcterms:modified>
</cp:coreProperties>
</file>