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2DA" w:rsidRDefault="00B84E3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B84E37">
        <w:rPr>
          <w:rFonts w:ascii="Times New Roman" w:hAnsi="Times New Roman" w:cs="Times New Roman"/>
          <w:b/>
          <w:sz w:val="28"/>
          <w:szCs w:val="28"/>
          <w:lang w:val="uk-UA"/>
        </w:rPr>
        <w:t>С-21     Дата 13.04.2020</w:t>
      </w:r>
    </w:p>
    <w:p w:rsidR="00B84E37" w:rsidRDefault="00B84E3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Предмет: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Технологія паркетних робіт»</w:t>
      </w:r>
    </w:p>
    <w:p w:rsidR="00B84E37" w:rsidRDefault="00B84E3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уроку: </w:t>
      </w:r>
      <w:r w:rsidRPr="00B84E37">
        <w:rPr>
          <w:rFonts w:ascii="Times New Roman" w:hAnsi="Times New Roman" w:cs="Times New Roman"/>
          <w:b/>
          <w:i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еконструкція підлоги із штучного паркету на цементно – піщаній стяжці</w:t>
      </w:r>
    </w:p>
    <w:p w:rsidR="00B84E37" w:rsidRDefault="00B84E3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84E37" w:rsidRDefault="00B84E3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Паркетна підлога складається з шарів, кожний із яких має своє призначення:</w:t>
      </w:r>
    </w:p>
    <w:p w:rsidR="00B84E37" w:rsidRDefault="00B84E37" w:rsidP="00B84E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84E37">
        <w:rPr>
          <w:rFonts w:ascii="Times New Roman" w:hAnsi="Times New Roman" w:cs="Times New Roman"/>
          <w:i/>
          <w:sz w:val="28"/>
          <w:szCs w:val="28"/>
          <w:lang w:val="uk-UA"/>
        </w:rPr>
        <w:t>покриття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верхній шар – в нашому випадку це штучний паркет;</w:t>
      </w:r>
    </w:p>
    <w:p w:rsidR="00B84E37" w:rsidRDefault="00B84E37" w:rsidP="00B84E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прошарок </w:t>
      </w:r>
      <w:r>
        <w:rPr>
          <w:rFonts w:ascii="Times New Roman" w:hAnsi="Times New Roman" w:cs="Times New Roman"/>
          <w:sz w:val="28"/>
          <w:szCs w:val="28"/>
          <w:lang w:val="uk-UA"/>
        </w:rPr>
        <w:t>– це шар, який зв’язує покриття з нижче лежачим елементом підлоги;</w:t>
      </w:r>
    </w:p>
    <w:p w:rsidR="00B84E37" w:rsidRDefault="00B84E37" w:rsidP="00B84E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84E37">
        <w:rPr>
          <w:rFonts w:ascii="Times New Roman" w:hAnsi="Times New Roman" w:cs="Times New Roman"/>
          <w:i/>
          <w:sz w:val="28"/>
          <w:szCs w:val="28"/>
          <w:lang w:val="uk-UA"/>
        </w:rPr>
        <w:t>стяжка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це елемент підлоги, який служить для створення жосткої основи під покриття.</w:t>
      </w:r>
    </w:p>
    <w:p w:rsidR="00125C09" w:rsidRDefault="00125C09" w:rsidP="009F39C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Стяжки влаштовують по сипучим нежорстким або пористим матеріалом – піску, керамзитовому щебню, шлак і інші, а також по плитам тепло- і звукоізоляційного матеріалу – піносклу, фіброліту і т.п. стяжки бувають монолітні і збірні.</w:t>
      </w:r>
    </w:p>
    <w:p w:rsidR="00B84E37" w:rsidRDefault="00125C09" w:rsidP="009F39C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Із монолітних стяжок найбільш широко використовують цементно-піщану міцністю при стиску не менше 15 МПа. Цементно-піщана стяжка М-150 товщина на стяжки 20-40 мм залежно від нерівностей основи.</w:t>
      </w:r>
      <w:r w:rsidR="009F39C1">
        <w:rPr>
          <w:rFonts w:ascii="Times New Roman" w:hAnsi="Times New Roman" w:cs="Times New Roman"/>
          <w:sz w:val="28"/>
          <w:szCs w:val="28"/>
          <w:lang w:val="uk-UA"/>
        </w:rPr>
        <w:t xml:space="preserve"> Інколи проектом передбачаються армовані стяжки стальною сіткою. Стяжками вирівнюють підготовку або укривають прокладені по ній електро- і санітарно-технічні розводки. Якщо необхідно вирівняти поверхню цементно-піщаної </w:t>
      </w:r>
      <w:r w:rsidR="0018471A">
        <w:rPr>
          <w:rFonts w:ascii="Times New Roman" w:hAnsi="Times New Roman" w:cs="Times New Roman"/>
          <w:sz w:val="28"/>
          <w:szCs w:val="28"/>
          <w:lang w:val="uk-UA"/>
        </w:rPr>
        <w:t>стяжки влаштовують</w:t>
      </w:r>
      <w:r w:rsidR="009F39C1">
        <w:rPr>
          <w:rFonts w:ascii="Times New Roman" w:hAnsi="Times New Roman" w:cs="Times New Roman"/>
          <w:sz w:val="28"/>
          <w:szCs w:val="28"/>
          <w:lang w:val="uk-UA"/>
        </w:rPr>
        <w:t xml:space="preserve"> тонку Ф 8мм </w:t>
      </w:r>
      <w:r w:rsidR="0018471A">
        <w:rPr>
          <w:rFonts w:ascii="Times New Roman" w:hAnsi="Times New Roman" w:cs="Times New Roman"/>
          <w:sz w:val="28"/>
          <w:szCs w:val="28"/>
          <w:lang w:val="uk-UA"/>
        </w:rPr>
        <w:t>полімер цементну</w:t>
      </w:r>
      <w:r w:rsidR="009F39C1">
        <w:rPr>
          <w:rFonts w:ascii="Times New Roman" w:hAnsi="Times New Roman" w:cs="Times New Roman"/>
          <w:sz w:val="28"/>
          <w:szCs w:val="28"/>
          <w:lang w:val="uk-UA"/>
        </w:rPr>
        <w:t xml:space="preserve"> стяжку.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A16EE" w:rsidRDefault="00FA16EE" w:rsidP="009F39C1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471A" w:rsidRDefault="00FA16EE" w:rsidP="009F39C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A16E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F5D6955" wp14:editId="6D9ECF1F">
            <wp:extent cx="2155177" cy="1570383"/>
            <wp:effectExtent l="0" t="0" r="0" b="0"/>
            <wp:docPr id="2" name="Рисунок 2" descr="C:\Users\User\Downloads\IMG_20200413_23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00413_231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90" b="72169"/>
                    <a:stretch/>
                  </pic:blipFill>
                  <pic:spPr bwMode="auto">
                    <a:xfrm>
                      <a:off x="0" y="0"/>
                      <a:ext cx="2155408" cy="157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FA16E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BF65A46" wp14:editId="04F1EBAD">
            <wp:extent cx="2465451" cy="1569720"/>
            <wp:effectExtent l="0" t="0" r="0" b="0"/>
            <wp:docPr id="1" name="Рисунок 1" descr="C:\Users\User\Downloads\IMG_20200413_23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0413_231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9" t="28359" r="62924" b="48214"/>
                    <a:stretch/>
                  </pic:blipFill>
                  <pic:spPr bwMode="auto">
                    <a:xfrm>
                      <a:off x="0" y="0"/>
                      <a:ext cx="2470077" cy="15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6EE" w:rsidRDefault="00FA16EE" w:rsidP="009F39C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A16EE" w:rsidRDefault="00FA16EE" w:rsidP="00FA16EE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FA16EE">
        <w:rPr>
          <w:rFonts w:ascii="Times New Roman" w:hAnsi="Times New Roman" w:cs="Times New Roman"/>
          <w:sz w:val="28"/>
          <w:szCs w:val="28"/>
          <w:lang w:val="uk-UA"/>
        </w:rPr>
        <w:t>1 – штучний паркет на цвяхах або мастиці;</w:t>
      </w:r>
    </w:p>
    <w:p w:rsidR="00FA16EE" w:rsidRDefault="00FA16EE" w:rsidP="00FA16EE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 – піщана засипка;</w:t>
      </w:r>
    </w:p>
    <w:p w:rsidR="00FA16EE" w:rsidRDefault="00FA16EE" w:rsidP="00FA16EE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 – цементно-піщана стяжка;</w:t>
      </w:r>
    </w:p>
    <w:p w:rsidR="00FA16EE" w:rsidRDefault="00FA16EE" w:rsidP="00FA16EE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 – багатопустотна залізобетонна плита;</w:t>
      </w:r>
    </w:p>
    <w:p w:rsidR="00FA16EE" w:rsidRDefault="00FA16EE" w:rsidP="00FA16EE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 – м’яка деревоволокниста плита.</w:t>
      </w:r>
    </w:p>
    <w:p w:rsidR="00FA16EE" w:rsidRDefault="00FA16EE" w:rsidP="00FA16EE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FA16EE" w:rsidRPr="00FA16EE" w:rsidRDefault="00FA16EE" w:rsidP="00FA16EE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Домашнє завдання: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самостійно відпрацювати та закріпити матеріал в підручнику В.Н. Дам’є-Вульфсон «Технологія влаштування підлог з паркету і </w:t>
      </w:r>
      <w:r w:rsidR="00CA02DA">
        <w:rPr>
          <w:rFonts w:ascii="Times New Roman" w:hAnsi="Times New Roman" w:cs="Times New Roman"/>
          <w:sz w:val="28"/>
          <w:szCs w:val="28"/>
          <w:lang w:val="uk-UA"/>
        </w:rPr>
        <w:t>лінолеуму</w:t>
      </w:r>
      <w:r>
        <w:rPr>
          <w:rFonts w:ascii="Times New Roman" w:hAnsi="Times New Roman" w:cs="Times New Roman"/>
          <w:sz w:val="28"/>
          <w:szCs w:val="28"/>
          <w:lang w:val="uk-UA"/>
        </w:rPr>
        <w:t>» §</w:t>
      </w:r>
      <w:r w:rsidR="00CA02DA">
        <w:rPr>
          <w:rFonts w:ascii="Times New Roman" w:hAnsi="Times New Roman" w:cs="Times New Roman"/>
          <w:sz w:val="28"/>
          <w:szCs w:val="28"/>
          <w:lang w:val="uk-UA"/>
        </w:rPr>
        <w:t>31 стр. 88-89. Малюнки перенести в зошит – описати конструктивні шари покриття і призначення кожного з них. Рис. 25 б,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02DA">
        <w:rPr>
          <w:rFonts w:ascii="Times New Roman" w:hAnsi="Times New Roman" w:cs="Times New Roman"/>
          <w:sz w:val="28"/>
          <w:szCs w:val="28"/>
          <w:lang w:val="uk-UA"/>
        </w:rPr>
        <w:t>стр. 88</w:t>
      </w:r>
    </w:p>
    <w:p w:rsidR="00FA16EE" w:rsidRPr="00B84E37" w:rsidRDefault="00FA16EE" w:rsidP="009F39C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FA16EE" w:rsidRPr="00B84E37" w:rsidSect="00B84E3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67492"/>
    <w:multiLevelType w:val="hybridMultilevel"/>
    <w:tmpl w:val="F25EA256"/>
    <w:lvl w:ilvl="0" w:tplc="0419000D">
      <w:start w:val="1"/>
      <w:numFmt w:val="bullet"/>
      <w:lvlText w:val=""/>
      <w:lvlJc w:val="left"/>
      <w:pPr>
        <w:ind w:left="21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BE9"/>
    <w:rsid w:val="00125C09"/>
    <w:rsid w:val="0018471A"/>
    <w:rsid w:val="002512DA"/>
    <w:rsid w:val="00934CC5"/>
    <w:rsid w:val="009F39C1"/>
    <w:rsid w:val="00A45BE9"/>
    <w:rsid w:val="00B84E37"/>
    <w:rsid w:val="00CA02DA"/>
    <w:rsid w:val="00FA1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4E37"/>
    <w:pPr>
      <w:ind w:left="720"/>
      <w:contextualSpacing/>
    </w:pPr>
  </w:style>
  <w:style w:type="paragraph" w:styleId="a4">
    <w:name w:val="No Spacing"/>
    <w:uiPriority w:val="1"/>
    <w:qFormat/>
    <w:rsid w:val="00FA16E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34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4C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4E37"/>
    <w:pPr>
      <w:ind w:left="720"/>
      <w:contextualSpacing/>
    </w:pPr>
  </w:style>
  <w:style w:type="paragraph" w:styleId="a4">
    <w:name w:val="No Spacing"/>
    <w:uiPriority w:val="1"/>
    <w:qFormat/>
    <w:rsid w:val="00FA16E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34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4C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1020</Words>
  <Characters>582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_Заместитель по УПР</cp:lastModifiedBy>
  <cp:revision>2</cp:revision>
  <dcterms:created xsi:type="dcterms:W3CDTF">2020-04-14T05:54:00Z</dcterms:created>
  <dcterms:modified xsi:type="dcterms:W3CDTF">2020-04-14T05:54:00Z</dcterms:modified>
</cp:coreProperties>
</file>