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57" w:rsidRPr="006D513E" w:rsidRDefault="00D61F5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6D51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С-31   </w:t>
      </w:r>
      <w:r w:rsidR="006D513E" w:rsidRPr="006D51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Дата: 13.04.2020</w:t>
      </w:r>
    </w:p>
    <w:p w:rsidR="00D61F57" w:rsidRDefault="00D61F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513E">
        <w:rPr>
          <w:rFonts w:ascii="Times New Roman" w:hAnsi="Times New Roman" w:cs="Times New Roman"/>
          <w:b/>
          <w:sz w:val="28"/>
          <w:szCs w:val="28"/>
          <w:lang w:val="uk-UA"/>
        </w:rPr>
        <w:t>Предмет: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513E">
        <w:rPr>
          <w:rFonts w:ascii="Times New Roman" w:hAnsi="Times New Roman" w:cs="Times New Roman"/>
          <w:b/>
          <w:sz w:val="28"/>
          <w:szCs w:val="28"/>
          <w:lang w:val="uk-UA"/>
        </w:rPr>
        <w:t>Технологія паркетних робіт</w:t>
      </w:r>
    </w:p>
    <w:p w:rsidR="00D61F57" w:rsidRDefault="00D61F5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Ремонт та реставрація підлоги. Загальні поняття</w:t>
      </w:r>
    </w:p>
    <w:p w:rsidR="00D61F57" w:rsidRDefault="00D61F57" w:rsidP="002D16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Ремонт</w:t>
      </w:r>
      <w:r w:rsidRPr="00D61F57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виправлення пошкоджень, заміна елементів, починка. Розрізняють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текучий ремонт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(заміна або установлення замінних деталей);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середній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(часткове розбирання і його установлення) і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капітальний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(повне розбирання і заміна).</w:t>
      </w:r>
    </w:p>
    <w:p w:rsidR="00D61F57" w:rsidRDefault="00D61F57" w:rsidP="002D16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Реставрація </w:t>
      </w:r>
      <w:r>
        <w:rPr>
          <w:rFonts w:ascii="Times New Roman" w:hAnsi="Times New Roman" w:cs="Times New Roman"/>
          <w:sz w:val="28"/>
          <w:szCs w:val="28"/>
          <w:lang w:val="uk-UA"/>
        </w:rPr>
        <w:t>– це поновлення чого-небудь в первинному вигляді або близько до первинного.</w:t>
      </w:r>
    </w:p>
    <w:p w:rsidR="00D61F57" w:rsidRDefault="002D16A1" w:rsidP="002D16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Кожний елемент будівлі має свій певний термін служби. Так паркетні підлоги по досвіду експлуатації і згідно «Положення про проведення планово попереднього ремонту житлових і громадянських будівель розраховані на строк служби 50-80 років залежно від використаних матеріалів.</w:t>
      </w:r>
    </w:p>
    <w:p w:rsidR="002D16A1" w:rsidRDefault="002D16A1" w:rsidP="002D16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Для збільшення терміну служби конструктивних елементів</w:t>
      </w:r>
      <w:r w:rsidR="004C524F">
        <w:rPr>
          <w:rFonts w:ascii="Times New Roman" w:hAnsi="Times New Roman" w:cs="Times New Roman"/>
          <w:sz w:val="28"/>
          <w:szCs w:val="28"/>
          <w:lang w:val="uk-UA"/>
        </w:rPr>
        <w:t xml:space="preserve">, в тому числі підлог, через 3-5 років проводять текучий ремонт з метою усунення незначних дефектів, виявлених в період експлуатації. До таких дефектів відносяться: </w:t>
      </w:r>
    </w:p>
    <w:p w:rsidR="004C524F" w:rsidRDefault="004C524F" w:rsidP="004C524F">
      <w:pPr>
        <w:pStyle w:val="a3"/>
        <w:numPr>
          <w:ilvl w:val="0"/>
          <w:numId w:val="1"/>
        </w:numPr>
        <w:ind w:firstLine="9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порушення цілісності лицьового покриття;</w:t>
      </w:r>
    </w:p>
    <w:p w:rsidR="004C524F" w:rsidRDefault="004C524F" w:rsidP="004C524F">
      <w:pPr>
        <w:pStyle w:val="a3"/>
        <w:numPr>
          <w:ilvl w:val="0"/>
          <w:numId w:val="1"/>
        </w:numPr>
        <w:ind w:firstLine="9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появлення хиткості;</w:t>
      </w:r>
    </w:p>
    <w:p w:rsidR="004C524F" w:rsidRDefault="004C524F" w:rsidP="004C524F">
      <w:pPr>
        <w:pStyle w:val="a3"/>
        <w:numPr>
          <w:ilvl w:val="0"/>
          <w:numId w:val="1"/>
        </w:numPr>
        <w:ind w:firstLine="9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механічні пошкодження підлоги.</w:t>
      </w:r>
    </w:p>
    <w:p w:rsidR="004C524F" w:rsidRDefault="004C524F" w:rsidP="004C52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Ремонт виконують, як правило, локально в місцях їх виявлення.</w:t>
      </w:r>
    </w:p>
    <w:p w:rsidR="004C524F" w:rsidRDefault="004C524F" w:rsidP="004C52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Дефекти підлог можуть виникнути по наступним причинам:</w:t>
      </w:r>
    </w:p>
    <w:p w:rsidR="004C524F" w:rsidRDefault="001C7F93" w:rsidP="001C7F93">
      <w:pPr>
        <w:pStyle w:val="a3"/>
        <w:numPr>
          <w:ilvl w:val="0"/>
          <w:numId w:val="1"/>
        </w:numPr>
        <w:ind w:firstLine="9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довгострокова експлуатація;</w:t>
      </w:r>
    </w:p>
    <w:p w:rsidR="001C7F93" w:rsidRDefault="001C7F93" w:rsidP="001C7F93">
      <w:pPr>
        <w:pStyle w:val="a3"/>
        <w:numPr>
          <w:ilvl w:val="0"/>
          <w:numId w:val="1"/>
        </w:numPr>
        <w:ind w:firstLine="9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непередбачена інтенсивність експлуатації;</w:t>
      </w:r>
    </w:p>
    <w:p w:rsidR="001C7F93" w:rsidRDefault="001C7F93" w:rsidP="001C7F93">
      <w:pPr>
        <w:pStyle w:val="a3"/>
        <w:numPr>
          <w:ilvl w:val="0"/>
          <w:numId w:val="1"/>
        </w:numPr>
        <w:ind w:firstLine="9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дотримування температуро-вологого режиму;</w:t>
      </w:r>
    </w:p>
    <w:p w:rsidR="001C7F93" w:rsidRDefault="001C7F93" w:rsidP="001C7F93">
      <w:pPr>
        <w:pStyle w:val="a3"/>
        <w:numPr>
          <w:ilvl w:val="0"/>
          <w:numId w:val="1"/>
        </w:numPr>
        <w:ind w:firstLine="9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механічні пошкодження як лицьового покриття так і основи;</w:t>
      </w:r>
    </w:p>
    <w:p w:rsidR="001C7F93" w:rsidRDefault="001C7F93" w:rsidP="001C7F93">
      <w:pPr>
        <w:pStyle w:val="a3"/>
        <w:numPr>
          <w:ilvl w:val="0"/>
          <w:numId w:val="1"/>
        </w:numPr>
        <w:ind w:firstLine="9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перезволоження основи;</w:t>
      </w:r>
    </w:p>
    <w:p w:rsidR="001C7F93" w:rsidRDefault="001C7F93" w:rsidP="001C7F93">
      <w:pPr>
        <w:pStyle w:val="a3"/>
        <w:numPr>
          <w:ilvl w:val="0"/>
          <w:numId w:val="1"/>
        </w:numPr>
        <w:ind w:firstLine="9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враження дерево руйнівними грибами і комахами (червоточина).</w:t>
      </w:r>
    </w:p>
    <w:p w:rsidR="001C7F93" w:rsidRDefault="001C7F93" w:rsidP="001C7F9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Дефекти підлог виявляють візуально, простукуванням; при ходінні по підлозі; </w:t>
      </w:r>
      <w:r w:rsidR="00B7556B">
        <w:rPr>
          <w:rFonts w:ascii="Times New Roman" w:hAnsi="Times New Roman" w:cs="Times New Roman"/>
          <w:sz w:val="28"/>
          <w:szCs w:val="28"/>
          <w:lang w:val="uk-UA"/>
        </w:rPr>
        <w:t>вкриттям окремих ділянок і лабораторними випробовуваннями матеріалів.</w:t>
      </w:r>
    </w:p>
    <w:p w:rsidR="006D513E" w:rsidRDefault="006D513E" w:rsidP="001C7F9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556B" w:rsidRPr="006D513E" w:rsidRDefault="00B7556B" w:rsidP="001C7F9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513E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завдання:</w:t>
      </w:r>
    </w:p>
    <w:p w:rsidR="00B7556B" w:rsidRDefault="006D513E" w:rsidP="006D513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7556B">
        <w:rPr>
          <w:rFonts w:ascii="Times New Roman" w:hAnsi="Times New Roman" w:cs="Times New Roman"/>
          <w:sz w:val="28"/>
          <w:szCs w:val="28"/>
          <w:lang w:val="uk-UA"/>
        </w:rPr>
        <w:t xml:space="preserve">працювати та закріпити даний матеріал, в підручнику В.Н. </w:t>
      </w:r>
      <w:proofErr w:type="spellStart"/>
      <w:r w:rsidR="00B7556B">
        <w:rPr>
          <w:rFonts w:ascii="Times New Roman" w:hAnsi="Times New Roman" w:cs="Times New Roman"/>
          <w:sz w:val="28"/>
          <w:szCs w:val="28"/>
          <w:lang w:val="uk-UA"/>
        </w:rPr>
        <w:t>Дам’є-Вульфсон</w:t>
      </w:r>
      <w:proofErr w:type="spellEnd"/>
      <w:r w:rsidR="00B7556B">
        <w:rPr>
          <w:rFonts w:ascii="Times New Roman" w:hAnsi="Times New Roman" w:cs="Times New Roman"/>
          <w:sz w:val="28"/>
          <w:szCs w:val="28"/>
          <w:lang w:val="uk-UA"/>
        </w:rPr>
        <w:t xml:space="preserve"> «Улаштування паркетних підлог» </w:t>
      </w:r>
      <w:proofErr w:type="spellStart"/>
      <w:r w:rsidR="00B7556B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 w:rsidR="00B7556B">
        <w:rPr>
          <w:rFonts w:ascii="Times New Roman" w:hAnsi="Times New Roman" w:cs="Times New Roman"/>
          <w:sz w:val="28"/>
          <w:szCs w:val="28"/>
          <w:lang w:val="uk-UA"/>
        </w:rPr>
        <w:t>. 170-172</w:t>
      </w:r>
    </w:p>
    <w:p w:rsidR="003F5C87" w:rsidRPr="003F5C87" w:rsidRDefault="00B7556B" w:rsidP="006D513E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C87">
        <w:rPr>
          <w:rFonts w:ascii="Times New Roman" w:hAnsi="Times New Roman" w:cs="Times New Roman"/>
          <w:sz w:val="28"/>
          <w:szCs w:val="28"/>
          <w:lang w:val="uk-UA"/>
        </w:rPr>
        <w:t>Питання для закріплення знань:</w:t>
      </w:r>
      <w:r w:rsidR="003F5C87" w:rsidRPr="003F5C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C87">
        <w:rPr>
          <w:rFonts w:ascii="Times New Roman" w:hAnsi="Times New Roman" w:cs="Times New Roman"/>
          <w:sz w:val="28"/>
          <w:szCs w:val="28"/>
          <w:lang w:val="uk-UA"/>
        </w:rPr>
        <w:t>До чого приводить дострокова та інтенсивна експлуатація</w:t>
      </w:r>
      <w:r w:rsidR="003F5C87" w:rsidRPr="003F5C87">
        <w:rPr>
          <w:rFonts w:ascii="Times New Roman" w:hAnsi="Times New Roman" w:cs="Times New Roman"/>
          <w:sz w:val="28"/>
          <w:szCs w:val="28"/>
          <w:lang w:val="uk-UA"/>
        </w:rPr>
        <w:t xml:space="preserve">? Коли виникає перезволоження основи і до чого </w:t>
      </w:r>
      <w:r w:rsidR="003F5C87" w:rsidRPr="003F5C87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може привести паркетні підлоги?</w:t>
      </w:r>
      <w:r w:rsidR="003F5C87">
        <w:rPr>
          <w:rFonts w:ascii="Times New Roman" w:hAnsi="Times New Roman" w:cs="Times New Roman"/>
          <w:sz w:val="28"/>
          <w:szCs w:val="28"/>
          <w:lang w:val="uk-UA"/>
        </w:rPr>
        <w:t xml:space="preserve"> Як запобігти дії дерево руйнівних грибів і комах?</w:t>
      </w:r>
    </w:p>
    <w:sectPr w:rsidR="003F5C87" w:rsidRPr="003F5C87" w:rsidSect="006D513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08A1"/>
    <w:multiLevelType w:val="hybridMultilevel"/>
    <w:tmpl w:val="9B20C526"/>
    <w:lvl w:ilvl="0" w:tplc="65FCDB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9DD391F"/>
    <w:multiLevelType w:val="hybridMultilevel"/>
    <w:tmpl w:val="FEB402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D7017"/>
    <w:multiLevelType w:val="hybridMultilevel"/>
    <w:tmpl w:val="CBFE57E6"/>
    <w:lvl w:ilvl="0" w:tplc="00ECA1E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5D"/>
    <w:rsid w:val="0007748E"/>
    <w:rsid w:val="001C7F93"/>
    <w:rsid w:val="002D16A1"/>
    <w:rsid w:val="003F5C87"/>
    <w:rsid w:val="004C524F"/>
    <w:rsid w:val="0064795D"/>
    <w:rsid w:val="006D513E"/>
    <w:rsid w:val="006E460B"/>
    <w:rsid w:val="00B7556B"/>
    <w:rsid w:val="00D6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1208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_Заместитель по УПР</cp:lastModifiedBy>
  <cp:revision>2</cp:revision>
  <dcterms:created xsi:type="dcterms:W3CDTF">2020-04-14T05:54:00Z</dcterms:created>
  <dcterms:modified xsi:type="dcterms:W3CDTF">2020-04-14T05:54:00Z</dcterms:modified>
</cp:coreProperties>
</file>