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5DE" w:rsidRDefault="005925DE" w:rsidP="005925DE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val="uk-UA"/>
        </w:rPr>
        <w:t>10</w:t>
      </w:r>
      <w:r>
        <w:rPr>
          <w:rFonts w:eastAsia="Calibri"/>
          <w:b/>
          <w:sz w:val="28"/>
          <w:szCs w:val="28"/>
        </w:rPr>
        <w:t>.0</w:t>
      </w:r>
      <w:r>
        <w:rPr>
          <w:rFonts w:eastAsia="Calibri"/>
          <w:b/>
          <w:sz w:val="28"/>
          <w:szCs w:val="28"/>
          <w:lang w:val="uk-UA"/>
        </w:rPr>
        <w:t>4</w:t>
      </w:r>
      <w:r>
        <w:rPr>
          <w:rFonts w:eastAsia="Calibri"/>
          <w:b/>
          <w:sz w:val="28"/>
          <w:szCs w:val="28"/>
        </w:rPr>
        <w:t>.2020р.</w:t>
      </w:r>
    </w:p>
    <w:p w:rsidR="005925DE" w:rsidRDefault="005925DE" w:rsidP="005925DE">
      <w:pPr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>ГР</w:t>
      </w:r>
      <w:proofErr w:type="gramStart"/>
      <w:r>
        <w:rPr>
          <w:rFonts w:eastAsia="Calibri"/>
          <w:sz w:val="28"/>
          <w:szCs w:val="28"/>
        </w:rPr>
        <w:t>.О</w:t>
      </w:r>
      <w:proofErr w:type="gramEnd"/>
      <w:r>
        <w:rPr>
          <w:rFonts w:eastAsia="Calibri"/>
          <w:sz w:val="28"/>
          <w:szCs w:val="28"/>
        </w:rPr>
        <w:t>-4 предмет</w:t>
      </w:r>
      <w:r>
        <w:rPr>
          <w:rFonts w:eastAsia="Calibri"/>
          <w:b/>
          <w:sz w:val="28"/>
          <w:szCs w:val="28"/>
        </w:rPr>
        <w:t xml:space="preserve"> «</w:t>
      </w:r>
      <w:proofErr w:type="spellStart"/>
      <w:r>
        <w:rPr>
          <w:rFonts w:eastAsia="Calibri"/>
          <w:b/>
          <w:sz w:val="28"/>
          <w:szCs w:val="28"/>
        </w:rPr>
        <w:t>Основи</w:t>
      </w:r>
      <w:proofErr w:type="spellEnd"/>
      <w:r>
        <w:rPr>
          <w:rFonts w:eastAsia="Calibri"/>
          <w:b/>
          <w:sz w:val="28"/>
          <w:szCs w:val="28"/>
        </w:rPr>
        <w:t xml:space="preserve"> зеленого </w:t>
      </w:r>
      <w:proofErr w:type="spellStart"/>
      <w:r>
        <w:rPr>
          <w:rFonts w:eastAsia="Calibri"/>
          <w:b/>
          <w:sz w:val="28"/>
          <w:szCs w:val="28"/>
        </w:rPr>
        <w:t>будівництва</w:t>
      </w:r>
      <w:proofErr w:type="spellEnd"/>
      <w:r>
        <w:rPr>
          <w:rFonts w:eastAsia="Calibri"/>
          <w:b/>
          <w:sz w:val="28"/>
          <w:szCs w:val="28"/>
        </w:rPr>
        <w:t>»</w:t>
      </w:r>
      <w:bookmarkStart w:id="0" w:name="_GoBack"/>
      <w:bookmarkEnd w:id="0"/>
    </w:p>
    <w:p w:rsidR="005925DE" w:rsidRPr="001A05E2" w:rsidRDefault="005925DE" w:rsidP="005925DE">
      <w:pPr>
        <w:rPr>
          <w:rFonts w:eastAsia="Calibri"/>
          <w:b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Професійна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кваліфікація</w:t>
      </w:r>
      <w:proofErr w:type="spellEnd"/>
      <w:r>
        <w:rPr>
          <w:rFonts w:eastAsia="Calibri"/>
          <w:sz w:val="28"/>
          <w:szCs w:val="28"/>
        </w:rPr>
        <w:t>:</w:t>
      </w:r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озеленювач</w:t>
      </w:r>
      <w:proofErr w:type="spellEnd"/>
      <w:r>
        <w:rPr>
          <w:rFonts w:eastAsia="Calibri"/>
          <w:b/>
          <w:sz w:val="28"/>
          <w:szCs w:val="28"/>
        </w:rPr>
        <w:t xml:space="preserve"> 3-го </w:t>
      </w:r>
      <w:proofErr w:type="spellStart"/>
      <w:r>
        <w:rPr>
          <w:rFonts w:eastAsia="Calibri"/>
          <w:b/>
          <w:sz w:val="28"/>
          <w:szCs w:val="28"/>
        </w:rPr>
        <w:t>розряду</w:t>
      </w:r>
      <w:proofErr w:type="spellEnd"/>
    </w:p>
    <w:p w:rsidR="005925DE" w:rsidRPr="005925DE" w:rsidRDefault="005925DE" w:rsidP="005925DE">
      <w:pPr>
        <w:shd w:val="clear" w:color="auto" w:fill="FDFDFD"/>
        <w:spacing w:after="225" w:line="240" w:lineRule="auto"/>
        <w:outlineLvl w:val="1"/>
        <w:rPr>
          <w:rFonts w:ascii="Arial" w:eastAsia="Times New Roman" w:hAnsi="Arial" w:cs="Arial"/>
          <w:b/>
          <w:bCs/>
          <w:color w:val="303030"/>
          <w:sz w:val="32"/>
          <w:szCs w:val="32"/>
          <w:lang w:val="uk-UA" w:eastAsia="ru-RU"/>
        </w:rPr>
      </w:pPr>
      <w:r>
        <w:rPr>
          <w:rFonts w:eastAsia="Calibri"/>
          <w:sz w:val="28"/>
          <w:szCs w:val="28"/>
          <w:lang w:val="uk-UA"/>
        </w:rPr>
        <w:t>Урок № 107</w:t>
      </w:r>
      <w:r>
        <w:rPr>
          <w:rFonts w:eastAsia="Calibri"/>
          <w:sz w:val="28"/>
          <w:szCs w:val="28"/>
          <w:lang w:val="uk-UA"/>
        </w:rPr>
        <w:t xml:space="preserve"> :</w:t>
      </w:r>
      <w:r w:rsidRPr="002F6904">
        <w:rPr>
          <w:rFonts w:ascii="Arial" w:eastAsia="Times New Roman" w:hAnsi="Arial" w:cs="Arial"/>
          <w:b/>
          <w:bCs/>
          <w:color w:val="303030"/>
          <w:sz w:val="42"/>
          <w:szCs w:val="42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303030"/>
          <w:sz w:val="32"/>
          <w:szCs w:val="32"/>
          <w:lang w:val="uk-UA" w:eastAsia="ru-RU"/>
        </w:rPr>
        <w:t>Загальна характеристика багаторічників.</w:t>
      </w:r>
    </w:p>
    <w:p w:rsidR="00261C58" w:rsidRPr="005925DE" w:rsidRDefault="005925DE" w:rsidP="005925DE">
      <w:pPr>
        <w:rPr>
          <w:rFonts w:eastAsia="Calibri"/>
          <w:b/>
          <w:sz w:val="28"/>
          <w:szCs w:val="28"/>
        </w:rPr>
      </w:pPr>
      <w:proofErr w:type="spellStart"/>
      <w:r>
        <w:rPr>
          <w:rFonts w:eastAsia="Calibri"/>
          <w:b/>
          <w:sz w:val="28"/>
          <w:szCs w:val="28"/>
        </w:rPr>
        <w:t>Запишіть</w:t>
      </w:r>
      <w:proofErr w:type="spellEnd"/>
      <w:r>
        <w:rPr>
          <w:rFonts w:eastAsia="Calibri"/>
          <w:b/>
          <w:sz w:val="28"/>
          <w:szCs w:val="28"/>
        </w:rPr>
        <w:t xml:space="preserve"> конспект:</w:t>
      </w:r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Багаторічники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для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дачі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квітучі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все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літо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послужать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яскравим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акцентом </w:t>
      </w:r>
      <w:proofErr w:type="gram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</w:t>
      </w:r>
      <w:proofErr w:type="gram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будь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квіткової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композиції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Познайомимося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найбільш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популярними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3166364" cy="2376000"/>
            <wp:effectExtent l="0" t="0" r="0" b="5715"/>
            <wp:docPr id="8" name="Рисунок 8" descr="http://lita.com.ua/wp-content/uploads/2018/04/e4c7528b0d234e2dbc994ebd9a00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a.com.ua/wp-content/uploads/2018/04/e4c7528b0d234e2dbc994ebd9a0095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64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261C5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Астильба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–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цвіте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тривалий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час.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Період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цвітіння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залежить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виду.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Астильба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китайська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цвіте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червня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серпень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383414" cy="1584000"/>
            <wp:effectExtent l="0" t="0" r="0" b="0"/>
            <wp:docPr id="7" name="Рисунок 7" descr="http://lita.com.ua/wp-content/uploads/2018/04/d937716a8c01f19bb66d5ef57d58f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ta.com.ua/wp-content/uploads/2018/04/d937716a8c01f19bb66d5ef57d58f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14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261C5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Дельфініум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–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цвітіння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починається</w:t>
      </w:r>
      <w:proofErr w:type="spellEnd"/>
      <w:proofErr w:type="gram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червні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триває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близько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місяця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Повторне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цвітіння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починається</w:t>
      </w:r>
      <w:proofErr w:type="spellEnd"/>
      <w:proofErr w:type="gram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серпні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якщо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видалити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квітконоси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дозрівання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насіння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Деякі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сорти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цвітуть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липня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вересень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Завжди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можна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вибрати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сорти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зацвітають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proofErr w:type="gram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</w:t>
      </w:r>
      <w:proofErr w:type="gram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ізний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час і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створити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клумбу,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декоративну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все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літо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2206864" cy="1656000"/>
            <wp:effectExtent l="0" t="0" r="3175" b="1905"/>
            <wp:docPr id="6" name="Рисунок 6" descr="http://lita.com.ua/wp-content/uploads/2018/04/535354601c7e49b51b2b3bf372b039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ta.com.ua/wp-content/uploads/2018/04/535354601c7e49b51b2b3bf372b039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64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261C5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Рудбекія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–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зацвітає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червні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На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сонці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більш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яскраві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та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щільні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Декоративна весь </w:t>
      </w:r>
      <w:proofErr w:type="spellStart"/>
      <w:proofErr w:type="gram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</w:t>
      </w:r>
      <w:proofErr w:type="gram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ітній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період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4263725" cy="2664000"/>
            <wp:effectExtent l="0" t="0" r="3810" b="3175"/>
            <wp:docPr id="5" name="Рисунок 5" descr="http://lita.com.ua/wp-content/uploads/2018/04/fad6543ecc9fac664624f9b47d543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a.com.ua/wp-content/uploads/2018/04/fad6543ecc9fac664624f9b47d5435d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725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261C5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Ехінацея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– декоративна і </w:t>
      </w:r>
      <w:proofErr w:type="spellStart"/>
      <w:proofErr w:type="gram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</w:t>
      </w:r>
      <w:proofErr w:type="gram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ікарська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рослина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Цвіте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червня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середини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жовтня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якщо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тепла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осінь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цьому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сприя</w:t>
      </w:r>
      <w:proofErr w:type="gram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є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proofErr w:type="gramEnd"/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446739" cy="1836000"/>
            <wp:effectExtent l="0" t="0" r="0" b="0"/>
            <wp:docPr id="4" name="Рисунок 4" descr="http://lita.com.ua/wp-content/uploads/2018/04/8d592e2ffc5f168b3ec8d1b0f56f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ta.com.ua/wp-content/uploads/2018/04/8d592e2ffc5f168b3ec8d1b0f56fe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39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61C5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Люпин. 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Цвітіння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триває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весь </w:t>
      </w:r>
      <w:proofErr w:type="spellStart"/>
      <w:proofErr w:type="gram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</w:t>
      </w:r>
      <w:proofErr w:type="gram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ітній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період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Для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цього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потрібно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видаляти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сух</w:t>
      </w:r>
      <w:proofErr w:type="gram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суцвіття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дозрівання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насіння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3118389" cy="2340000"/>
            <wp:effectExtent l="0" t="0" r="6350" b="3175"/>
            <wp:docPr id="3" name="Рисунок 3" descr="http://lita.com.ua/wp-content/uploads/2018/04/91961e63a6458478ee114c840335f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ta.com.ua/wp-content/uploads/2018/04/91961e63a6458478ee114c840335f7b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8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261C5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Лілейник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–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квітковий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бутон у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нього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розпускається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зранку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до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вечора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вже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в’яне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Поруч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зацвітає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наступний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квітка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Щоб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цвітіння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припинялося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обов’язково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потрібно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обр</w:t>
      </w:r>
      <w:proofErr w:type="gram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ізати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всохлі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3900132" cy="2592000"/>
            <wp:effectExtent l="0" t="0" r="5715" b="0"/>
            <wp:docPr id="2" name="Рисунок 2" descr="http://lita.com.ua/wp-content/uploads/2018/04/ada9e37e8b1ec7c2d62df81fdbc2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ta.com.ua/wp-content/uploads/2018/04/ada9e37e8b1ec7c2d62df81fdbc266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32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61C5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Манжетка </w:t>
      </w:r>
      <w:proofErr w:type="spellStart"/>
      <w:proofErr w:type="gramStart"/>
      <w:r w:rsidRPr="00261C5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м</w:t>
      </w:r>
      <w:proofErr w:type="gramEnd"/>
      <w:r w:rsidRPr="00261C5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’яка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–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цвіте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мереживними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квітами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утворюють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суцвіття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схожі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ажурне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хмара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398764" cy="1800000"/>
            <wp:effectExtent l="0" t="0" r="1905" b="0"/>
            <wp:docPr id="1" name="Рисунок 1" descr="http://lita.com.ua/wp-content/uploads/2018/04/cd399a54400aa0918155ecebdb5cbb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ta.com.ua/wp-content/uploads/2018/04/cd399a54400aa0918155ecebdb5cbbd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  <w:proofErr w:type="spellStart"/>
      <w:r w:rsidRPr="00261C5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Астранція</w:t>
      </w:r>
      <w:proofErr w:type="spellEnd"/>
      <w:r w:rsidRPr="00261C5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. </w:t>
      </w:r>
      <w:proofErr w:type="gram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</w:t>
      </w:r>
      <w:proofErr w:type="gram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народі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називають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Звездовка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Утворює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квіточки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proofErr w:type="gram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схож</w:t>
      </w:r>
      <w:proofErr w:type="gram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зірочки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gram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Вони</w:t>
      </w:r>
      <w:proofErr w:type="gram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зацвітають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одночасно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утворюють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суцільний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квітковий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килим.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Цвітіння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триває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</w:t>
      </w:r>
      <w:proofErr w:type="gram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ітні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місяці</w:t>
      </w:r>
      <w:proofErr w:type="spellEnd"/>
      <w:r w:rsidRPr="00261C5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925DE" w:rsidRDefault="005925DE" w:rsidP="005925DE">
      <w:pPr>
        <w:rPr>
          <w:sz w:val="28"/>
          <w:szCs w:val="28"/>
        </w:rPr>
      </w:pPr>
      <w:proofErr w:type="spellStart"/>
      <w:r>
        <w:rPr>
          <w:sz w:val="28"/>
          <w:szCs w:val="32"/>
        </w:rPr>
        <w:lastRenderedPageBreak/>
        <w:t>Література</w:t>
      </w:r>
      <w:proofErr w:type="spellEnd"/>
      <w:r>
        <w:rPr>
          <w:sz w:val="28"/>
          <w:szCs w:val="28"/>
        </w:rPr>
        <w:t xml:space="preserve">: </w:t>
      </w:r>
    </w:p>
    <w:p w:rsidR="005925DE" w:rsidRDefault="005925DE" w:rsidP="005925DE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36"/>
          <w:lang w:val="uk-UA"/>
        </w:rPr>
      </w:pPr>
      <w:r>
        <w:rPr>
          <w:rFonts w:ascii="Times New Roman" w:hAnsi="Times New Roman"/>
          <w:sz w:val="28"/>
          <w:szCs w:val="36"/>
          <w:lang w:val="uk-UA"/>
        </w:rPr>
        <w:t xml:space="preserve">Бунін В.А. « Квітникарство( практикум)»- </w:t>
      </w:r>
      <w:proofErr w:type="spellStart"/>
      <w:r>
        <w:rPr>
          <w:rFonts w:ascii="Times New Roman" w:hAnsi="Times New Roman"/>
          <w:sz w:val="28"/>
          <w:szCs w:val="36"/>
          <w:lang w:val="uk-UA"/>
        </w:rPr>
        <w:t>Львів.»Вища</w:t>
      </w:r>
      <w:proofErr w:type="spellEnd"/>
      <w:r>
        <w:rPr>
          <w:rFonts w:ascii="Times New Roman" w:hAnsi="Times New Roman"/>
          <w:sz w:val="28"/>
          <w:szCs w:val="36"/>
          <w:lang w:val="uk-UA"/>
        </w:rPr>
        <w:t xml:space="preserve"> школа» 2007</w:t>
      </w:r>
    </w:p>
    <w:p w:rsidR="005925DE" w:rsidRPr="006525D9" w:rsidRDefault="005925DE" w:rsidP="005925DE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36"/>
          <w:lang w:val="uk-UA"/>
        </w:rPr>
      </w:pPr>
      <w:proofErr w:type="spellStart"/>
      <w:r>
        <w:rPr>
          <w:rFonts w:ascii="Times New Roman" w:hAnsi="Times New Roman"/>
          <w:sz w:val="28"/>
          <w:szCs w:val="36"/>
          <w:lang w:val="uk-UA"/>
        </w:rPr>
        <w:t>Жоголева</w:t>
      </w:r>
      <w:proofErr w:type="spellEnd"/>
      <w:r>
        <w:rPr>
          <w:rFonts w:ascii="Times New Roman" w:hAnsi="Times New Roman"/>
          <w:sz w:val="28"/>
          <w:szCs w:val="36"/>
          <w:lang w:val="uk-UA"/>
        </w:rPr>
        <w:t xml:space="preserve"> В.Г. «Квіти». К. «Урожай» 2012</w:t>
      </w:r>
    </w:p>
    <w:p w:rsidR="005925DE" w:rsidRPr="005925DE" w:rsidRDefault="005925DE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61C58" w:rsidRPr="00261C58" w:rsidRDefault="00261C58" w:rsidP="00261C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436CBC" w:rsidRDefault="00436CBC"/>
    <w:sectPr w:rsidR="00436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252FB6"/>
    <w:multiLevelType w:val="hybridMultilevel"/>
    <w:tmpl w:val="BEDA3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C58"/>
    <w:rsid w:val="00261C58"/>
    <w:rsid w:val="003C3845"/>
    <w:rsid w:val="00436CBC"/>
    <w:rsid w:val="0059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61C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1C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61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1C5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1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1C5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925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61C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1C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61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1C5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1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1C5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925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5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245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2020-03-24T13:16:00Z</dcterms:created>
  <dcterms:modified xsi:type="dcterms:W3CDTF">2020-04-09T12:09:00Z</dcterms:modified>
</cp:coreProperties>
</file>