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450C32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0C3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22406B">
        <w:rPr>
          <w:rFonts w:ascii="Times New Roman" w:hAnsi="Times New Roman"/>
          <w:b/>
          <w:sz w:val="28"/>
          <w:szCs w:val="28"/>
          <w:lang w:val="uk-UA"/>
        </w:rPr>
        <w:t>курс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lang w:val="en-US"/>
        </w:rPr>
        <w:t>III</w:t>
      </w:r>
      <w:r w:rsidRPr="0022406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2406B">
        <w:rPr>
          <w:rFonts w:ascii="Times New Roman" w:hAnsi="Times New Roman"/>
          <w:b/>
          <w:sz w:val="28"/>
          <w:szCs w:val="28"/>
        </w:rPr>
        <w:t>професія</w:t>
      </w:r>
      <w:proofErr w:type="spellEnd"/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450C32">
        <w:rPr>
          <w:rFonts w:ascii="Times New Roman" w:hAnsi="Times New Roman" w:cs="Times New Roman"/>
          <w:sz w:val="28"/>
          <w:szCs w:val="28"/>
          <w:lang w:val="uk-UA"/>
        </w:rPr>
        <w:t>Заготівка паркетних плашок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B05362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</w:t>
      </w:r>
      <w:r w:rsidR="00450C32">
        <w:rPr>
          <w:rFonts w:ascii="Times New Roman" w:hAnsi="Times New Roman" w:cs="Times New Roman"/>
          <w:sz w:val="28"/>
          <w:szCs w:val="28"/>
          <w:lang w:val="uk-UA"/>
        </w:rPr>
        <w:t>правильно робити підбір матеріалу, торцівку та фугування деталей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умінь і навичок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450C32">
        <w:rPr>
          <w:rFonts w:ascii="Times New Roman" w:hAnsi="Times New Roman" w:cs="Times New Roman"/>
          <w:sz w:val="28"/>
          <w:szCs w:val="28"/>
          <w:lang w:val="uk-UA"/>
        </w:rPr>
        <w:t xml:space="preserve"> деревообробні верстати, лінійка, </w:t>
      </w:r>
      <w:proofErr w:type="spellStart"/>
      <w:r w:rsidR="00450C32">
        <w:rPr>
          <w:rFonts w:ascii="Times New Roman" w:hAnsi="Times New Roman" w:cs="Times New Roman"/>
          <w:sz w:val="28"/>
          <w:szCs w:val="28"/>
          <w:lang w:val="uk-UA"/>
        </w:rPr>
        <w:t>кутовик</w:t>
      </w:r>
      <w:proofErr w:type="spellEnd"/>
      <w:r w:rsidR="00450C32">
        <w:rPr>
          <w:rFonts w:ascii="Times New Roman" w:hAnsi="Times New Roman" w:cs="Times New Roman"/>
          <w:sz w:val="28"/>
          <w:szCs w:val="28"/>
          <w:lang w:val="uk-UA"/>
        </w:rPr>
        <w:t>, олівець, стамески, ножівка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техніки безпеки.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450C32" w:rsidRDefault="0048389E" w:rsidP="00450C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450C32">
        <w:rPr>
          <w:rFonts w:ascii="Times New Roman" w:hAnsi="Times New Roman"/>
          <w:sz w:val="28"/>
          <w:szCs w:val="28"/>
          <w:lang w:val="uk-UA"/>
        </w:rPr>
        <w:t xml:space="preserve">заготівки паркетних планок. </w:t>
      </w:r>
    </w:p>
    <w:p w:rsidR="00A27113" w:rsidRDefault="00450C32" w:rsidP="00450C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Показати учням як виконується заготівка матеріалу. Для виготовлення паркетних планок використовують деревину твердих порід, а в окремих випадках використовують деревину других порід. Матеріал повинен бути сухим та мати вологість 8-10%. При масовій заготівці паркетних планок на виробництві, дошки спочатку торцюють( обрізають) на задану довжину(3м).</w:t>
      </w:r>
    </w:p>
    <w:p w:rsidR="00E0720B" w:rsidRDefault="00450C32" w:rsidP="00E072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чого з них вирізають ті місця які мають вади, які займають більшу частини ширини дошки, та розпилюють вздовж </w:t>
      </w:r>
      <w:r w:rsidR="009273DA">
        <w:rPr>
          <w:rFonts w:ascii="Times New Roman" w:hAnsi="Times New Roman"/>
          <w:sz w:val="28"/>
          <w:szCs w:val="28"/>
          <w:lang w:val="uk-UA"/>
        </w:rPr>
        <w:t>на рейки, ширина яких повинна співпадати ширині паркетної фризи. Залишки на рейках місця з дрібними  вадами видаляють на торцювальних верстатах при розкрою рейок поперек</w:t>
      </w:r>
      <w:r w:rsidR="00E0720B">
        <w:rPr>
          <w:rFonts w:ascii="Times New Roman" w:hAnsi="Times New Roman"/>
          <w:sz w:val="28"/>
          <w:szCs w:val="28"/>
          <w:lang w:val="uk-UA"/>
        </w:rPr>
        <w:t xml:space="preserve"> на довжину паркетної фризи. </w:t>
      </w:r>
    </w:p>
    <w:p w:rsidR="00E0720B" w:rsidRDefault="00E0720B" w:rsidP="00E072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Поздовжнє чотирьох стороннє стругання фризи на задану товщину та ширину с формуванням паза та гребня поздовжніх кромок виконують на чотирьох сторонніх стругальних верстатах ПАРК-7, торцівку на потрібну довжину з виготовлення паза і гребня на торцях за допомогою верстата ПАРК-8.</w:t>
      </w:r>
    </w:p>
    <w:p w:rsidR="00E0720B" w:rsidRDefault="00E0720B" w:rsidP="00E072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Паркетні планки для всіх видів паркету виготовляють напрямком поперечного ділення  заготівок на бруски, обробки площини брусків та розпилюванні їх на планки заданих розмірів.</w:t>
      </w:r>
    </w:p>
    <w:p w:rsidR="00E0720B" w:rsidRDefault="00E0720B" w:rsidP="00E072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Існують </w:t>
      </w:r>
      <w:r w:rsidR="00F14B51">
        <w:rPr>
          <w:rFonts w:ascii="Times New Roman" w:hAnsi="Times New Roman"/>
          <w:sz w:val="28"/>
          <w:szCs w:val="28"/>
          <w:lang w:val="uk-UA"/>
        </w:rPr>
        <w:t>напівавтоматичні та автоматичні лінії по виготовленню паркетних планок, паркетних дошок, щитового паркету, а також по нанесенню лаку на лицьову поверхню готових виробів.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2D2B" w:rsidRDefault="00D61568" w:rsidP="00E072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</w:p>
    <w:p w:rsidR="00F14B51" w:rsidRDefault="00F14B51" w:rsidP="00F14B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види обробки деревини?</w:t>
      </w:r>
    </w:p>
    <w:p w:rsidR="00F14B51" w:rsidRDefault="00F14B51" w:rsidP="00F14B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різальні інструменти ви знаєте?</w:t>
      </w:r>
    </w:p>
    <w:p w:rsidR="00F14B51" w:rsidRDefault="00F14B51" w:rsidP="00F14B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яких цілей їх використовують?</w:t>
      </w:r>
    </w:p>
    <w:p w:rsidR="00F14B51" w:rsidRDefault="00F14B51" w:rsidP="00F14B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правила техніки безпеки потрібно виконувати при роботі стамескою?</w:t>
      </w:r>
    </w:p>
    <w:p w:rsidR="00F14B51" w:rsidRDefault="00F14B51" w:rsidP="00F14B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Який інструмент використовують для розмітки шипів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провушин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F14B51" w:rsidRDefault="00F14B51" w:rsidP="00F14B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розрахувати товщину шипа?</w:t>
      </w:r>
    </w:p>
    <w:p w:rsidR="00F14B51" w:rsidRDefault="00F14B51" w:rsidP="00F14B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допуск?</w:t>
      </w:r>
    </w:p>
    <w:p w:rsidR="00F14B51" w:rsidRPr="00F14B51" w:rsidRDefault="00F14B51" w:rsidP="00F14B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натяг, посадка?</w:t>
      </w:r>
      <w:bookmarkStart w:id="0" w:name="_GoBack"/>
      <w:bookmarkEnd w:id="0"/>
    </w:p>
    <w:p w:rsidR="00585231" w:rsidRPr="00720672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Є.М. Костенко «Столярні на паркетні роботи»</w:t>
      </w:r>
    </w:p>
    <w:sectPr w:rsidR="00585231" w:rsidRPr="00720672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F11BE"/>
    <w:rsid w:val="001128DC"/>
    <w:rsid w:val="001220D0"/>
    <w:rsid w:val="001747BD"/>
    <w:rsid w:val="001B2D2B"/>
    <w:rsid w:val="00225E1D"/>
    <w:rsid w:val="00291F3F"/>
    <w:rsid w:val="002E1E8F"/>
    <w:rsid w:val="003F1407"/>
    <w:rsid w:val="00450C32"/>
    <w:rsid w:val="0048389E"/>
    <w:rsid w:val="00585231"/>
    <w:rsid w:val="00720672"/>
    <w:rsid w:val="007362A8"/>
    <w:rsid w:val="007E17CF"/>
    <w:rsid w:val="008D4022"/>
    <w:rsid w:val="009273DA"/>
    <w:rsid w:val="00A27113"/>
    <w:rsid w:val="00B02771"/>
    <w:rsid w:val="00B05362"/>
    <w:rsid w:val="00CF32E5"/>
    <w:rsid w:val="00D61568"/>
    <w:rsid w:val="00DB5E5A"/>
    <w:rsid w:val="00DE3C14"/>
    <w:rsid w:val="00E0720B"/>
    <w:rsid w:val="00F1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4</cp:revision>
  <dcterms:created xsi:type="dcterms:W3CDTF">2020-04-28T18:09:00Z</dcterms:created>
  <dcterms:modified xsi:type="dcterms:W3CDTF">2020-04-28T18:49:00Z</dcterms:modified>
</cp:coreProperties>
</file>