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EB" w:rsidRPr="00EF5DD4" w:rsidRDefault="002C08EB" w:rsidP="002C08E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Група М -2;    22.04.2020р.  тема уроку: « Види клеїв для шпалерних робіт та способи</w:t>
      </w:r>
    </w:p>
    <w:p w:rsidR="002C08EB" w:rsidRPr="00EF5DD4" w:rsidRDefault="002C08EB" w:rsidP="002C08E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їх  приготування»</w:t>
      </w:r>
    </w:p>
    <w:p w:rsidR="002C08EB" w:rsidRPr="00EF5DD4" w:rsidRDefault="002C08EB" w:rsidP="002C08E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І.Інформація</w:t>
      </w:r>
      <w:proofErr w:type="spellEnd"/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викладача:</w:t>
      </w:r>
    </w:p>
    <w:p w:rsidR="002C08EB" w:rsidRPr="00EF5DD4" w:rsidRDefault="002C08EB" w:rsidP="002C08EB">
      <w:pPr>
        <w:tabs>
          <w:tab w:val="left" w:pos="1068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ab/>
        <w:t xml:space="preserve">1. </w:t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Види клеїв для шпалерних робіт:</w:t>
      </w:r>
    </w:p>
    <w:p w:rsidR="002C08EB" w:rsidRPr="00EF5DD4" w:rsidRDefault="002C08EB" w:rsidP="002C08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Pr="00EF5DD4">
        <w:rPr>
          <w:rFonts w:ascii="Times New Roman" w:hAnsi="Times New Roman" w:cs="Times New Roman"/>
          <w:sz w:val="24"/>
          <w:szCs w:val="24"/>
          <w:lang w:val="uk-UA"/>
        </w:rPr>
        <w:t>залежност</w:t>
      </w:r>
      <w:proofErr w:type="spellEnd"/>
      <w:r w:rsidRPr="00EF5DD4">
        <w:rPr>
          <w:rFonts w:ascii="Times New Roman" w:hAnsi="Times New Roman" w:cs="Times New Roman"/>
          <w:sz w:val="24"/>
          <w:szCs w:val="24"/>
        </w:rPr>
        <w:t>і</w:t>
      </w: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від типу шпалер рекомендується використовувати  прості клеї для шпалер, або спеціальні. Який тип клею краще для даного виду шпалер і даної поверхні , указується на упаковці клею. Для роботи з  звичайними паперовими шпалерами застосовують клеї на основі метилцелюлози – КМЦ. Для слоїстих або важких шпалер рекомендують спеціальні </w:t>
      </w:r>
      <w:proofErr w:type="spellStart"/>
      <w:r w:rsidRPr="00EF5DD4">
        <w:rPr>
          <w:rFonts w:ascii="Times New Roman" w:hAnsi="Times New Roman" w:cs="Times New Roman"/>
          <w:sz w:val="24"/>
          <w:szCs w:val="24"/>
          <w:lang w:val="uk-UA"/>
        </w:rPr>
        <w:t>сорта</w:t>
      </w:r>
      <w:proofErr w:type="spellEnd"/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КМЦ. Можна покращати </w:t>
      </w:r>
      <w:proofErr w:type="spellStart"/>
      <w:r w:rsidRPr="00EF5DD4">
        <w:rPr>
          <w:rFonts w:ascii="Times New Roman" w:hAnsi="Times New Roman" w:cs="Times New Roman"/>
          <w:sz w:val="24"/>
          <w:szCs w:val="24"/>
          <w:lang w:val="uk-UA"/>
        </w:rPr>
        <w:t>клеючі</w:t>
      </w:r>
      <w:proofErr w:type="spellEnd"/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властивості клею за рахунок полімерних домішок.                                                                 </w:t>
      </w:r>
    </w:p>
    <w:p w:rsidR="002C08EB" w:rsidRPr="00EF5DD4" w:rsidRDefault="002C08EB" w:rsidP="002C08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          Клеї це синтетичні </w:t>
      </w:r>
      <w:proofErr w:type="spellStart"/>
      <w:r w:rsidRPr="00EF5DD4">
        <w:rPr>
          <w:rFonts w:ascii="Times New Roman" w:hAnsi="Times New Roman" w:cs="Times New Roman"/>
          <w:sz w:val="24"/>
          <w:szCs w:val="24"/>
          <w:lang w:val="uk-UA"/>
        </w:rPr>
        <w:t>зв’язуючі</w:t>
      </w:r>
      <w:proofErr w:type="spellEnd"/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, які є розчинами полімерів у воді, спирті.   Найчастіше застосовують клеї такого складу:  КМЦ – натрій  </w:t>
      </w:r>
      <w:proofErr w:type="spellStart"/>
      <w:r w:rsidRPr="00EF5DD4">
        <w:rPr>
          <w:rFonts w:ascii="Times New Roman" w:hAnsi="Times New Roman" w:cs="Times New Roman"/>
          <w:sz w:val="24"/>
          <w:szCs w:val="24"/>
          <w:lang w:val="uk-UA"/>
        </w:rPr>
        <w:t>карбосиметилцелюлоза</w:t>
      </w:r>
      <w:proofErr w:type="spellEnd"/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 технічна (продукт хімічної переробки деревної целюлози),  МЦ – водорозчинна  метилцелюлоза( простий ефір деревної целюлози)</w:t>
      </w:r>
    </w:p>
    <w:p w:rsidR="002C08EB" w:rsidRPr="00EF5DD4" w:rsidRDefault="002C08EB" w:rsidP="002C08EB">
      <w:pPr>
        <w:tabs>
          <w:tab w:val="left" w:pos="136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Властивості клеїв:</w:t>
      </w:r>
    </w:p>
    <w:p w:rsidR="002C08EB" w:rsidRPr="00EF5DD4" w:rsidRDefault="002C08EB" w:rsidP="002C08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КМЦ </w:t>
      </w: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-  дрібнозернистий;  порошок білого  або кремового кольору; біологічно стійкий; </w:t>
      </w:r>
    </w:p>
    <w:p w:rsidR="002C08EB" w:rsidRPr="00EF5DD4" w:rsidRDefault="002C08EB" w:rsidP="002C08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добре </w:t>
      </w:r>
      <w:proofErr w:type="spellStart"/>
      <w:r w:rsidRPr="00EF5DD4">
        <w:rPr>
          <w:rFonts w:ascii="Times New Roman" w:hAnsi="Times New Roman" w:cs="Times New Roman"/>
          <w:sz w:val="24"/>
          <w:szCs w:val="24"/>
          <w:lang w:val="uk-UA"/>
        </w:rPr>
        <w:t>зчеплюється</w:t>
      </w:r>
      <w:proofErr w:type="spellEnd"/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 з основою; не  змінює колір пігментів; легко набухає і   </w:t>
      </w:r>
      <w:proofErr w:type="spellStart"/>
      <w:r w:rsidRPr="00EF5DD4">
        <w:rPr>
          <w:rFonts w:ascii="Times New Roman" w:hAnsi="Times New Roman" w:cs="Times New Roman"/>
          <w:sz w:val="24"/>
          <w:szCs w:val="24"/>
          <w:lang w:val="uk-UA"/>
        </w:rPr>
        <w:t>розчи</w:t>
      </w:r>
      <w:proofErr w:type="spellEnd"/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</w:p>
    <w:p w:rsidR="002C08EB" w:rsidRPr="00EF5DD4" w:rsidRDefault="002C08EB" w:rsidP="002C08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F5DD4">
        <w:rPr>
          <w:rFonts w:ascii="Times New Roman" w:hAnsi="Times New Roman" w:cs="Times New Roman"/>
          <w:sz w:val="24"/>
          <w:szCs w:val="24"/>
          <w:lang w:val="uk-UA"/>
        </w:rPr>
        <w:t>няється</w:t>
      </w:r>
      <w:proofErr w:type="spellEnd"/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у теплій та холодній воді.</w:t>
      </w:r>
    </w:p>
    <w:p w:rsidR="002C08EB" w:rsidRPr="00EF5DD4" w:rsidRDefault="002C08EB" w:rsidP="002C08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МЦ</w:t>
      </w: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-  порошкоподібний або волокнистий;  білого або жовтуватого кольору; кислото –                           </w:t>
      </w:r>
    </w:p>
    <w:p w:rsidR="002C08EB" w:rsidRPr="00EF5DD4" w:rsidRDefault="002C08EB" w:rsidP="002C08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           лугостійкий;  висока </w:t>
      </w:r>
      <w:proofErr w:type="spellStart"/>
      <w:r w:rsidRPr="00EF5DD4">
        <w:rPr>
          <w:rFonts w:ascii="Times New Roman" w:hAnsi="Times New Roman" w:cs="Times New Roman"/>
          <w:sz w:val="24"/>
          <w:szCs w:val="24"/>
          <w:lang w:val="uk-UA"/>
        </w:rPr>
        <w:t>клеюча</w:t>
      </w:r>
      <w:proofErr w:type="spellEnd"/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здатність</w:t>
      </w:r>
    </w:p>
    <w:p w:rsidR="002C08EB" w:rsidRPr="00EF5DD4" w:rsidRDefault="002C08EB" w:rsidP="002C08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Клей «</w:t>
      </w:r>
      <w:proofErr w:type="spellStart"/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Метілан</w:t>
      </w:r>
      <w:proofErr w:type="spellEnd"/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- на основі метилцелюлози, для всіх видів шпалер.</w:t>
      </w:r>
    </w:p>
    <w:p w:rsidR="002C08EB" w:rsidRPr="00EF5DD4" w:rsidRDefault="002C08EB" w:rsidP="002C08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C08EB" w:rsidRPr="00EF5DD4" w:rsidRDefault="002C08EB" w:rsidP="002C08E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2. Способи приготування клеїв:</w:t>
      </w:r>
    </w:p>
    <w:p w:rsidR="002C08EB" w:rsidRPr="00EF5DD4" w:rsidRDefault="002C08EB" w:rsidP="002C08E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         Щоб утворити на поверхні </w:t>
      </w:r>
      <w:proofErr w:type="spellStart"/>
      <w:r w:rsidRPr="00EF5DD4">
        <w:rPr>
          <w:rFonts w:ascii="Times New Roman" w:hAnsi="Times New Roman" w:cs="Times New Roman"/>
          <w:sz w:val="24"/>
          <w:szCs w:val="24"/>
          <w:lang w:val="uk-UA"/>
        </w:rPr>
        <w:t>клеючу</w:t>
      </w:r>
      <w:proofErr w:type="spellEnd"/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плівку, після шліфування підмазаних місць поверхню проклеюють  клейстером із синтетичного клею КМЦ.</w:t>
      </w:r>
    </w:p>
    <w:p w:rsidR="002C08EB" w:rsidRPr="00EF5DD4" w:rsidRDefault="002C08EB" w:rsidP="002C08EB">
      <w:pPr>
        <w:tabs>
          <w:tab w:val="left" w:pos="122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>Склад  клейстеру  на основі синтетичного клею КМЦ:</w:t>
      </w:r>
    </w:p>
    <w:p w:rsidR="002C08EB" w:rsidRPr="00EF5DD4" w:rsidRDefault="002C08EB" w:rsidP="002C08EB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ab/>
        <w:t>Клей  КМЦ -    400 -450 г.</w:t>
      </w:r>
    </w:p>
    <w:p w:rsidR="002C08EB" w:rsidRPr="00EF5DD4" w:rsidRDefault="002C08EB" w:rsidP="002C08EB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sz w:val="24"/>
          <w:szCs w:val="24"/>
          <w:lang w:val="uk-UA"/>
        </w:rPr>
        <w:tab/>
        <w:t>Вода            -   до 10 л.</w:t>
      </w:r>
    </w:p>
    <w:p w:rsidR="002C08EB" w:rsidRDefault="002C08EB" w:rsidP="002C08EB">
      <w:pPr>
        <w:rPr>
          <w:sz w:val="24"/>
          <w:szCs w:val="24"/>
          <w:lang w:val="uk-UA"/>
        </w:rPr>
      </w:pPr>
      <w:r w:rsidRPr="00B66C5D">
        <w:rPr>
          <w:b/>
          <w:sz w:val="24"/>
          <w:szCs w:val="24"/>
          <w:lang w:val="uk-UA"/>
        </w:rPr>
        <w:t>Спосіб приготування</w:t>
      </w:r>
      <w:r w:rsidRPr="00B863E9">
        <w:rPr>
          <w:sz w:val="24"/>
          <w:szCs w:val="24"/>
          <w:lang w:val="uk-UA"/>
        </w:rPr>
        <w:t xml:space="preserve">:   сухий клей </w:t>
      </w:r>
      <w:r>
        <w:rPr>
          <w:sz w:val="24"/>
          <w:szCs w:val="24"/>
          <w:lang w:val="uk-UA"/>
        </w:rPr>
        <w:t xml:space="preserve"> КМЦ  при перемішуванні поступово  всипають у воду, в якій витримують його протягом 12 -20 год. до повного розчинення.  Отриману суміш переціджують. Для проклеювання пористих поверхонь до цього клейстеру  добавляють крейду.</w:t>
      </w:r>
    </w:p>
    <w:p w:rsidR="002C08EB" w:rsidRPr="00EF5DD4" w:rsidRDefault="002C08EB" w:rsidP="002C08EB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F5D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3. Закріплення матеріалу; « Рішити криптограму»</w:t>
      </w:r>
      <w:r w:rsidRPr="00EF5DD4">
        <w:rPr>
          <w:rFonts w:ascii="Times New Roman" w:hAnsi="Times New Roman" w:cs="Times New Roman"/>
          <w:sz w:val="24"/>
          <w:szCs w:val="24"/>
          <w:lang w:val="uk-UA"/>
        </w:rPr>
        <w:t xml:space="preserve">  (відповіді записати в зошит) </w:t>
      </w:r>
    </w:p>
    <w:p w:rsidR="002C08EB" w:rsidRPr="00CC7355" w:rsidRDefault="002C08EB" w:rsidP="002C08EB">
      <w:pPr>
        <w:tabs>
          <w:tab w:val="left" w:pos="1128"/>
        </w:tabs>
        <w:rPr>
          <w:sz w:val="24"/>
          <w:szCs w:val="24"/>
          <w:lang w:val="uk-UA"/>
        </w:rPr>
      </w:pPr>
    </w:p>
    <w:tbl>
      <w:tblPr>
        <w:tblStyle w:val="a3"/>
        <w:tblW w:w="0" w:type="auto"/>
        <w:tblInd w:w="2547" w:type="dxa"/>
        <w:tblLook w:val="04A0" w:firstRow="1" w:lastRow="0" w:firstColumn="1" w:lastColumn="0" w:noHBand="0" w:noVBand="1"/>
      </w:tblPr>
      <w:tblGrid>
        <w:gridCol w:w="425"/>
        <w:gridCol w:w="425"/>
        <w:gridCol w:w="426"/>
        <w:gridCol w:w="425"/>
        <w:gridCol w:w="422"/>
        <w:gridCol w:w="428"/>
        <w:gridCol w:w="426"/>
        <w:gridCol w:w="425"/>
        <w:gridCol w:w="425"/>
        <w:gridCol w:w="425"/>
      </w:tblGrid>
      <w:tr w:rsidR="002C08EB" w:rsidTr="00C85720">
        <w:trPr>
          <w:trHeight w:val="405"/>
        </w:trPr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Ш  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</w:p>
        </w:tc>
        <w:tc>
          <w:tcPr>
            <w:tcW w:w="426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2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8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6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</w:tr>
      <w:tr w:rsidR="002C08EB" w:rsidTr="00C85720">
        <w:trPr>
          <w:trHeight w:val="398"/>
        </w:trPr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</w:t>
            </w:r>
          </w:p>
        </w:tc>
        <w:tc>
          <w:tcPr>
            <w:tcW w:w="426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2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8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6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</w:p>
        </w:tc>
      </w:tr>
      <w:tr w:rsidR="002C08EB" w:rsidTr="00C85720">
        <w:trPr>
          <w:trHeight w:val="417"/>
        </w:trPr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6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2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8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</w:t>
            </w:r>
          </w:p>
        </w:tc>
        <w:tc>
          <w:tcPr>
            <w:tcW w:w="426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</w:tr>
      <w:tr w:rsidR="002C08EB" w:rsidTr="00C85720">
        <w:trPr>
          <w:trHeight w:val="423"/>
        </w:trPr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6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2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8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6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</w:tr>
      <w:tr w:rsidR="002C08EB" w:rsidTr="00C85720">
        <w:trPr>
          <w:trHeight w:val="415"/>
        </w:trPr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6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2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8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</w:t>
            </w:r>
          </w:p>
        </w:tc>
        <w:tc>
          <w:tcPr>
            <w:tcW w:w="426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Ь</w:t>
            </w:r>
          </w:p>
        </w:tc>
      </w:tr>
      <w:tr w:rsidR="002C08EB" w:rsidTr="00C85720">
        <w:trPr>
          <w:trHeight w:val="407"/>
        </w:trPr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Е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Ї</w:t>
            </w:r>
          </w:p>
        </w:tc>
        <w:tc>
          <w:tcPr>
            <w:tcW w:w="426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</w:p>
        </w:tc>
        <w:tc>
          <w:tcPr>
            <w:tcW w:w="422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</w:p>
        </w:tc>
        <w:tc>
          <w:tcPr>
            <w:tcW w:w="428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</w:t>
            </w:r>
          </w:p>
        </w:tc>
        <w:tc>
          <w:tcPr>
            <w:tcW w:w="426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И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Й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</w:p>
        </w:tc>
        <w:tc>
          <w:tcPr>
            <w:tcW w:w="425" w:type="dxa"/>
          </w:tcPr>
          <w:p w:rsidR="002C08EB" w:rsidRDefault="002C08EB" w:rsidP="00C85720">
            <w:pPr>
              <w:tabs>
                <w:tab w:val="left" w:pos="112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</w:t>
            </w:r>
          </w:p>
        </w:tc>
      </w:tr>
    </w:tbl>
    <w:p w:rsidR="002C08EB" w:rsidRDefault="002C08EB" w:rsidP="002C08EB">
      <w:pPr>
        <w:tabs>
          <w:tab w:val="left" w:pos="1128"/>
        </w:tabs>
        <w:rPr>
          <w:sz w:val="24"/>
          <w:szCs w:val="24"/>
          <w:lang w:val="uk-UA"/>
        </w:rPr>
      </w:pPr>
    </w:p>
    <w:p w:rsidR="00493AD9" w:rsidRDefault="00493AD9">
      <w:bookmarkStart w:id="0" w:name="_GoBack"/>
      <w:bookmarkEnd w:id="0"/>
    </w:p>
    <w:sectPr w:rsidR="0049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82"/>
    <w:rsid w:val="002C08EB"/>
    <w:rsid w:val="00493AD9"/>
    <w:rsid w:val="00BE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51048-3EDE-45A2-BCCF-1DA4E2AB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2020-04-21T14:28:00Z</dcterms:created>
  <dcterms:modified xsi:type="dcterms:W3CDTF">2020-04-21T14:28:00Z</dcterms:modified>
</cp:coreProperties>
</file>