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C99" w:rsidRDefault="00194458" w:rsidP="00DD6C9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 </w:t>
      </w:r>
      <w:r w:rsidR="00B05424">
        <w:rPr>
          <w:rFonts w:ascii="Times New Roman" w:hAnsi="Times New Roman"/>
          <w:b/>
          <w:sz w:val="28"/>
          <w:szCs w:val="28"/>
          <w:lang w:val="uk-UA"/>
        </w:rPr>
        <w:t xml:space="preserve">квітня </w:t>
      </w:r>
      <w:bookmarkStart w:id="0" w:name="_GoBack"/>
      <w:bookmarkEnd w:id="0"/>
      <w:r w:rsidR="00DD6C99">
        <w:rPr>
          <w:rFonts w:ascii="Times New Roman" w:hAnsi="Times New Roman"/>
          <w:b/>
          <w:sz w:val="28"/>
          <w:szCs w:val="28"/>
          <w:lang w:val="uk-UA"/>
        </w:rPr>
        <w:t xml:space="preserve"> 2020 р.         предмет:  спеціальна технологія</w:t>
      </w:r>
    </w:p>
    <w:p w:rsidR="00DD6C99" w:rsidRDefault="00DD6C99" w:rsidP="00DD6C99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гр. МШ-13 професія « Муляр. Штукатур» Викладач: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Козиренко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В.Б.</w:t>
      </w:r>
    </w:p>
    <w:p w:rsidR="00DD6C99" w:rsidRDefault="00DD6C99" w:rsidP="00DD6C99">
      <w:pPr>
        <w:rPr>
          <w:rFonts w:ascii="Times New Roman" w:eastAsia="Batang" w:hAnsi="Times New Roman"/>
          <w:bCs/>
          <w:sz w:val="28"/>
          <w:szCs w:val="28"/>
          <w:lang w:val="uk-UA" w:eastAsia="ru-RU"/>
        </w:rPr>
      </w:pPr>
      <w:r w:rsidRPr="008F18E9">
        <w:rPr>
          <w:rFonts w:ascii="Times New Roman" w:eastAsiaTheme="minorHAnsi" w:hAnsi="Times New Roman"/>
          <w:color w:val="C00000"/>
          <w:sz w:val="28"/>
          <w:szCs w:val="28"/>
          <w:lang w:val="uk-UA"/>
        </w:rPr>
        <w:t>Тема уроку:</w:t>
      </w:r>
      <w:r w:rsidRPr="008F18E9">
        <w:rPr>
          <w:rFonts w:ascii="Times New Roman" w:eastAsia="Batang" w:hAnsi="Times New Roman" w:cstheme="minorBidi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Batang" w:hAnsi="Times New Roman"/>
          <w:bCs/>
          <w:sz w:val="28"/>
          <w:szCs w:val="28"/>
          <w:lang w:val="uk-UA" w:eastAsia="ru-RU"/>
        </w:rPr>
        <w:t>П</w:t>
      </w:r>
      <w:r w:rsidRPr="009F57A3">
        <w:rPr>
          <w:rFonts w:ascii="Times New Roman" w:eastAsia="Batang" w:hAnsi="Times New Roman"/>
          <w:bCs/>
          <w:sz w:val="28"/>
          <w:szCs w:val="28"/>
          <w:lang w:val="uk-UA" w:eastAsia="ru-RU"/>
        </w:rPr>
        <w:t>равила переміщання та складання вантажів малої маси</w:t>
      </w:r>
      <w:r>
        <w:rPr>
          <w:rFonts w:ascii="Times New Roman" w:eastAsia="Batang" w:hAnsi="Times New Roman"/>
          <w:bCs/>
          <w:sz w:val="28"/>
          <w:szCs w:val="28"/>
          <w:lang w:val="uk-UA" w:eastAsia="ru-RU"/>
        </w:rPr>
        <w:t>,</w:t>
      </w:r>
      <w:r w:rsidRPr="009F57A3">
        <w:rPr>
          <w:rFonts w:ascii="Times New Roman" w:eastAsia="Batang" w:hAnsi="Times New Roman"/>
          <w:bCs/>
          <w:sz w:val="28"/>
          <w:szCs w:val="28"/>
          <w:lang w:val="uk-UA" w:eastAsia="ru-RU"/>
        </w:rPr>
        <w:t xml:space="preserve"> правила сигналізації під час монтажу залізобетонних конструкцій</w:t>
      </w:r>
      <w:r w:rsidR="005318E4">
        <w:rPr>
          <w:rFonts w:ascii="Times New Roman" w:eastAsia="Batang" w:hAnsi="Times New Roman"/>
          <w:bCs/>
          <w:sz w:val="28"/>
          <w:szCs w:val="28"/>
          <w:lang w:val="uk-UA" w:eastAsia="ru-RU"/>
        </w:rPr>
        <w:t>.</w:t>
      </w:r>
    </w:p>
    <w:p w:rsidR="005318E4" w:rsidRDefault="005318E4" w:rsidP="00DD6C99">
      <w:pPr>
        <w:rPr>
          <w:rFonts w:ascii="Times New Roman" w:eastAsia="Batang" w:hAnsi="Times New Roman"/>
          <w:bCs/>
          <w:sz w:val="28"/>
          <w:szCs w:val="28"/>
          <w:lang w:val="uk-UA" w:eastAsia="ru-RU"/>
        </w:rPr>
      </w:pPr>
      <w:r>
        <w:rPr>
          <w:rFonts w:ascii="Times New Roman" w:eastAsia="Batang" w:hAnsi="Times New Roman"/>
          <w:bCs/>
          <w:sz w:val="28"/>
          <w:szCs w:val="28"/>
          <w:lang w:val="uk-UA" w:eastAsia="ru-RU"/>
        </w:rPr>
        <w:t>Законспектувати та вивчити опорний конспект.</w:t>
      </w:r>
    </w:p>
    <w:p w:rsidR="005318E4" w:rsidRPr="005318E4" w:rsidRDefault="005318E4" w:rsidP="00DD6C99">
      <w:pPr>
        <w:rPr>
          <w:rFonts w:ascii="Times New Roman" w:eastAsia="Batang" w:hAnsi="Times New Roman"/>
          <w:b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49C8B2" wp14:editId="17A51D7F">
            <wp:simplePos x="0" y="0"/>
            <wp:positionH relativeFrom="column">
              <wp:posOffset>3457575</wp:posOffset>
            </wp:positionH>
            <wp:positionV relativeFrom="paragraph">
              <wp:posOffset>279400</wp:posOffset>
            </wp:positionV>
            <wp:extent cx="3199765" cy="3067050"/>
            <wp:effectExtent l="0" t="0" r="635" b="0"/>
            <wp:wrapTight wrapText="bothSides">
              <wp:wrapPolygon edited="0">
                <wp:start x="0" y="0"/>
                <wp:lineTo x="0" y="21466"/>
                <wp:lineTo x="21476" y="21466"/>
                <wp:lineTo x="21476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60" t="12428" r="20994" b="17097"/>
                    <a:stretch/>
                  </pic:blipFill>
                  <pic:spPr bwMode="auto">
                    <a:xfrm>
                      <a:off x="0" y="0"/>
                      <a:ext cx="319976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C53D236" wp14:editId="66B459BA">
            <wp:simplePos x="0" y="0"/>
            <wp:positionH relativeFrom="column">
              <wp:posOffset>-209550</wp:posOffset>
            </wp:positionH>
            <wp:positionV relativeFrom="paragraph">
              <wp:posOffset>279400</wp:posOffset>
            </wp:positionV>
            <wp:extent cx="340042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39" y="21466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1688" r="19872" b="15052"/>
                    <a:stretch/>
                  </pic:blipFill>
                  <pic:spPr bwMode="auto">
                    <a:xfrm>
                      <a:off x="0" y="0"/>
                      <a:ext cx="3400425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Batang" w:hAnsi="Times New Roman"/>
          <w:bCs/>
          <w:sz w:val="28"/>
          <w:szCs w:val="28"/>
          <w:lang w:val="uk-UA" w:eastAsia="ru-RU"/>
        </w:rPr>
        <w:t xml:space="preserve">                                            </w:t>
      </w:r>
      <w:r w:rsidRPr="005318E4">
        <w:rPr>
          <w:rFonts w:ascii="Times New Roman" w:eastAsia="Batang" w:hAnsi="Times New Roman"/>
          <w:b/>
          <w:bCs/>
          <w:sz w:val="28"/>
          <w:szCs w:val="28"/>
          <w:lang w:val="uk-UA" w:eastAsia="ru-RU"/>
        </w:rPr>
        <w:t>ОПОРНИЙ КОНСПЕКТ</w:t>
      </w:r>
    </w:p>
    <w:p w:rsidR="005318E4" w:rsidRDefault="005318E4" w:rsidP="00DD6C99">
      <w:pPr>
        <w:rPr>
          <w:rFonts w:ascii="Times New Roman" w:eastAsia="Batang" w:hAnsi="Times New Roman"/>
          <w:b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628ADFA" wp14:editId="31A70159">
            <wp:simplePos x="0" y="0"/>
            <wp:positionH relativeFrom="column">
              <wp:posOffset>790575</wp:posOffset>
            </wp:positionH>
            <wp:positionV relativeFrom="paragraph">
              <wp:posOffset>274955</wp:posOffset>
            </wp:positionV>
            <wp:extent cx="503872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59" y="21478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12258" r="20673" b="13912"/>
                    <a:stretch/>
                  </pic:blipFill>
                  <pic:spPr bwMode="auto">
                    <a:xfrm>
                      <a:off x="0" y="0"/>
                      <a:ext cx="503872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8E4" w:rsidRPr="008F18E9" w:rsidRDefault="005318E4" w:rsidP="00DD6C99">
      <w:pPr>
        <w:rPr>
          <w:rFonts w:ascii="Times New Roman" w:eastAsia="Batang" w:hAnsi="Times New Roman" w:cstheme="minorBidi"/>
          <w:bCs/>
          <w:sz w:val="28"/>
          <w:szCs w:val="28"/>
          <w:lang w:val="uk-UA" w:eastAsia="ru-RU"/>
        </w:rPr>
      </w:pPr>
    </w:p>
    <w:p w:rsidR="00164100" w:rsidRDefault="00164100">
      <w:pPr>
        <w:rPr>
          <w:lang w:val="uk-UA"/>
        </w:rPr>
      </w:pPr>
    </w:p>
    <w:p w:rsidR="00DD6C99" w:rsidRDefault="00DD6C99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>
      <w:pPr>
        <w:rPr>
          <w:lang w:val="uk-UA"/>
        </w:rPr>
      </w:pPr>
    </w:p>
    <w:p w:rsidR="00DB4EAA" w:rsidRDefault="00DB4EAA" w:rsidP="00DD6C9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    </w:t>
      </w:r>
    </w:p>
    <w:p w:rsidR="00DB4EAA" w:rsidRPr="005318E4" w:rsidRDefault="00DB4EAA" w:rsidP="00DD6C9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lastRenderedPageBreak/>
        <w:t>Д</w:t>
      </w:r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ля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забезпечення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безпечних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умов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праці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правильно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організовувати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сигналізацію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5318E4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DD6C99" w:rsidRDefault="00DB4EAA" w:rsidP="00DD6C9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DB4EAA">
        <w:rPr>
          <w:rFonts w:ascii="Times New Roman" w:eastAsia="Times New Roman" w:hAnsi="Times New Roman"/>
          <w:b/>
          <w:i/>
          <w:color w:val="FF0000"/>
          <w:sz w:val="28"/>
          <w:szCs w:val="28"/>
          <w:lang w:val="uk-UA" w:eastAsia="ru-RU"/>
        </w:rPr>
        <w:t xml:space="preserve">     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Сигнали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повинен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подавати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тільки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призначений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для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цього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робітник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,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досвідчений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монтажник. Сигнальщику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надівають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яскраву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пов'язку</w:t>
      </w:r>
      <w:proofErr w:type="spellEnd"/>
      <w:proofErr w:type="gram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на руку,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щоб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його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легше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було</w:t>
      </w:r>
      <w:proofErr w:type="spellEnd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>помітити</w:t>
      </w:r>
      <w:proofErr w:type="spellEnd"/>
      <w:r w:rsidR="00DD6C99" w:rsidRPr="00DD6C99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Правилами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безпеки праці </w:t>
      </w:r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встановлена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єдина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система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сигналізації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обов'язкова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всіх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видів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монтажних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робіт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spellStart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таблиця</w:t>
      </w:r>
      <w:proofErr w:type="spellEnd"/>
      <w:r w:rsidR="00DD6C99" w:rsidRPr="00DD6C9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1).</w:t>
      </w:r>
    </w:p>
    <w:p w:rsidR="00DB4EAA" w:rsidRPr="00DD6C99" w:rsidRDefault="00DB4EAA" w:rsidP="00DD6C9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8"/>
          <w:szCs w:val="28"/>
          <w:lang w:val="uk-UA" w:eastAsia="ru-RU"/>
        </w:rPr>
      </w:pPr>
    </w:p>
    <w:p w:rsidR="00DD6C99" w:rsidRPr="00DD6C99" w:rsidRDefault="00DD6C99" w:rsidP="00DD6C99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Таблиця</w:t>
      </w:r>
      <w:proofErr w:type="spellEnd"/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1</w:t>
      </w:r>
      <w:r w:rsidR="00DB4EAA">
        <w:rPr>
          <w:rFonts w:ascii="Times New Roman" w:eastAsia="Times New Roman" w:hAnsi="Times New Roman"/>
          <w:b/>
          <w:bCs/>
          <w:color w:val="000000"/>
          <w:sz w:val="28"/>
          <w:szCs w:val="28"/>
          <w:lang w:val="uk-UA" w:eastAsia="ru-RU"/>
        </w:rPr>
        <w:t xml:space="preserve">. </w:t>
      </w:r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Сигналізація</w:t>
      </w:r>
      <w:proofErr w:type="spellEnd"/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будівельно-монтажних</w:t>
      </w:r>
      <w:proofErr w:type="spellEnd"/>
      <w:r w:rsidRPr="00DD6C9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роботах</w:t>
      </w:r>
    </w:p>
    <w:tbl>
      <w:tblPr>
        <w:tblW w:w="10554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6"/>
        <w:gridCol w:w="2268"/>
        <w:gridCol w:w="3280"/>
      </w:tblGrid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вантаж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гак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33105" wp14:editId="1D7C4AEF">
                  <wp:extent cx="1085850" cy="695325"/>
                  <wp:effectExtent l="0" t="0" r="0" b="9525"/>
                  <wp:docPr id="4" name="Рисунок 4" descr="https://dvpbud.ucoz.ua/2r/t7/u9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vpbud.ucoz.ua/2r/t7/u9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переривчастий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правою рукою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долонею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вверх, рука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зігнута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ікті</w:t>
            </w:r>
            <w:proofErr w:type="spellEnd"/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Повернути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ілу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вправо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4DAB27" wp14:editId="71ABD580">
                  <wp:extent cx="1209675" cy="695325"/>
                  <wp:effectExtent l="0" t="0" r="9525" b="9525"/>
                  <wp:docPr id="5" name="Рисунок 5" descr="https://dvpbud.ucoz.ua/2r/t7/u9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vpbud.ucoz.ua/2r/t7/u9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правою рукою,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зігнутою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долонею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вправо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Повернути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ілу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вліво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63AB9" wp14:editId="7397A950">
                  <wp:extent cx="1209675" cy="685800"/>
                  <wp:effectExtent l="0" t="0" r="9525" b="0"/>
                  <wp:docPr id="6" name="Рисунок 6" descr="https://dvpbud.ucoz.ua/2r/t7/u9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vpbud.ucoz.ua/2r/t7/u9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правою рукою,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зігнутою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лікті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долонею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іво</w:t>
            </w:r>
            <w:proofErr w:type="spellEnd"/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Опустити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вантаж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або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гак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386BA" wp14:editId="45C45A5F">
                  <wp:extent cx="1238250" cy="723900"/>
                  <wp:effectExtent l="0" t="0" r="0" b="0"/>
                  <wp:docPr id="7" name="Рисунок 7" descr="https://dvpbud.ucoz.ua/2r/t7/u9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vpbud.ucoz.ua/2r/t7/u9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переривчастий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правою рукою,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зігнутою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вниз перед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грудьми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долонею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повернутою вниз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трілу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FD537D" wp14:editId="4D78D6A0">
                  <wp:extent cx="1114425" cy="723900"/>
                  <wp:effectExtent l="0" t="0" r="9525" b="0"/>
                  <wp:docPr id="8" name="Рисунок 8" descr="https://dvpbud.ucoz.ua/2r/t7/u9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vpbud.ucoz.ua/2r/t7/u9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витягнуту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праву руку,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попередньо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опущену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 вертикального стану,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долонь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розкрита</w:t>
            </w:r>
            <w:proofErr w:type="spellEnd"/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Переміс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кран вперед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E12B2" wp14:editId="27BFE3C6">
                  <wp:extent cx="1085850" cy="714375"/>
                  <wp:effectExtent l="0" t="0" r="0" b="9525"/>
                  <wp:docPr id="9" name="Рисунок 9" descr="https://dvpbud.ucoz.ua/2r/t7/u9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vpbud.ucoz.ua/2r/t7/u9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витягнутою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правою рукою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долонею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напрямку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необхідного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переміщення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крана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Перемістити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край назад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E084A" wp14:editId="7610D0ED">
                  <wp:extent cx="1019175" cy="752475"/>
                  <wp:effectExtent l="0" t="0" r="9525" b="9525"/>
                  <wp:docPr id="10" name="Рисунок 10" descr="https://dvpbud.ucoz.ua/2r/t7/u9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vpbud.ucoz.ua/2r/t7/u9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витягнутою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правою рукою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долонею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напрямку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необхідного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переміщення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крана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Опустити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ілу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31302B" wp14:editId="6611DB14">
                  <wp:extent cx="1114425" cy="676275"/>
                  <wp:effectExtent l="0" t="0" r="9525" b="9525"/>
                  <wp:docPr id="11" name="Рисунок 11" descr="https://dvpbud.ucoz.ua/2r/t7/u9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vpbud.ucoz.ua/2r/t7/u9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опустити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витягнуту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праву руку,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попередньо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 вертикального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положення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долоня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відкрита</w:t>
            </w:r>
            <w:proofErr w:type="spellEnd"/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Стоп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3773C4" wp14:editId="5C60F7F3">
                  <wp:extent cx="1076325" cy="704850"/>
                  <wp:effectExtent l="0" t="0" r="9525" b="0"/>
                  <wp:docPr id="12" name="Рисунок 12" descr="https://dvpbud.ucoz.ua/2r/t7/u9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vpbud.ucoz.ua/2r/t7/u9/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ізкий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рукою вправо і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вліво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рівні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талії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долоня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повернута вниз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86D94A" wp14:editId="5E4AE8A3">
                  <wp:extent cx="1095375" cy="790575"/>
                  <wp:effectExtent l="0" t="0" r="9525" b="9525"/>
                  <wp:docPr id="13" name="Рисунок 13" descr="https://dvpbud.ucoz.ua/2r/t7/u9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vpbud.ucoz.ua/2r/t7/u9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кисті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руки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повернуті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долонями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одна до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одної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на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невеликій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відстані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при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цьому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руки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вверх (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використовується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перед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переднім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сигналом)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Default="00DB4EAA" w:rsidP="00DD6C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uk-UA" w:eastAsia="ru-RU"/>
              </w:rPr>
            </w:pPr>
          </w:p>
          <w:p w:rsidR="00DB4EAA" w:rsidRPr="00DD6C99" w:rsidRDefault="00DB4EAA" w:rsidP="00DD6C9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Сигналізація</w:t>
            </w:r>
            <w:proofErr w:type="spellEnd"/>
            <w:r w:rsidRPr="00DD6C9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прапорцями</w:t>
            </w:r>
            <w:proofErr w:type="spellEnd"/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Опустити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вниз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4EF09D" wp14:editId="497170A8">
                  <wp:extent cx="1143000" cy="714375"/>
                  <wp:effectExtent l="0" t="0" r="0" b="9525"/>
                  <wp:docPr id="14" name="Рисунок 14" descr="https://dvpbud.ucoz.ua/2r/t7/u9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vpbud.ucoz.ua/2r/t7/u9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рука з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прапорцем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зігнута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опущена вниз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вверх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F329B" wp14:editId="25256BB5">
                  <wp:extent cx="1133475" cy="762000"/>
                  <wp:effectExtent l="0" t="0" r="9525" b="0"/>
                  <wp:docPr id="15" name="Рисунок 15" descr="https://dvpbud.ucoz.ua/2r/t7/u9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vpbud.ucoz.ua/2r/t7/u9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рука з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прапорцем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зігнута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лікті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іднята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вверх</w:t>
            </w:r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Повернути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стр</w:t>
            </w:r>
            <w:proofErr w:type="gram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ілу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E3BBE" wp14:editId="3DD6F2F1">
                  <wp:extent cx="1123950" cy="762000"/>
                  <wp:effectExtent l="0" t="0" r="0" b="0"/>
                  <wp:docPr id="16" name="Рисунок 16" descr="https://dvpbud.ucoz.ua/2r/t7/u9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vpbud.ucoz.ua/2r/t7/u9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горизонтально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витягнутою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рукою з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прапорцем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повертаючи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тулуб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сигнальник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показує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напрямок</w:t>
            </w:r>
            <w:proofErr w:type="spell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 xml:space="preserve"> повороту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стр</w:t>
            </w:r>
            <w:proofErr w:type="gramEnd"/>
            <w:r w:rsidRPr="00DD6C99">
              <w:rPr>
                <w:rFonts w:ascii="Times New Roman" w:eastAsia="Times New Roman" w:hAnsi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іли</w:t>
            </w:r>
            <w:proofErr w:type="spellEnd"/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Рух крана по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колії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356CD7" wp14:editId="089D5238">
                  <wp:extent cx="1133475" cy="762000"/>
                  <wp:effectExtent l="0" t="0" r="9525" b="0"/>
                  <wp:docPr id="17" name="Рисунок 17" descr="https://dvpbud.ucoz.ua/2r/t7/u9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vpbud.ucoz.ua/2r/t7/u9/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прапорцем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показують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напрям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руху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який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вимагається</w:t>
            </w:r>
            <w:proofErr w:type="spellEnd"/>
          </w:p>
        </w:tc>
      </w:tr>
      <w:tr w:rsidR="00DB4EAA" w:rsidRPr="00DD6C99" w:rsidTr="00DB4EAA">
        <w:trPr>
          <w:tblCellSpacing w:w="7" w:type="dxa"/>
        </w:trPr>
        <w:tc>
          <w:tcPr>
            <w:tcW w:w="4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B4EA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Раптово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зупинити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BBBB5" wp14:editId="10DD0DB0">
                  <wp:extent cx="1143000" cy="733425"/>
                  <wp:effectExtent l="0" t="0" r="0" b="9525"/>
                  <wp:docPr id="18" name="Рисунок 18" descr="https://dvpbud.ucoz.ua/2r/t7/u9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vpbud.ucoz.ua/2r/t7/u9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B4EAA" w:rsidRPr="00DD6C99" w:rsidRDefault="00DB4EAA" w:rsidP="00DD6C99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обома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руками з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прапорцем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швидко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рухати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горизонтальній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площині</w:t>
            </w:r>
            <w:proofErr w:type="spell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вправо і </w:t>
            </w:r>
            <w:proofErr w:type="spellStart"/>
            <w:proofErr w:type="gramStart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</w:t>
            </w:r>
            <w:proofErr w:type="gramEnd"/>
            <w:r w:rsidRPr="00DD6C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іво</w:t>
            </w:r>
            <w:proofErr w:type="spellEnd"/>
          </w:p>
        </w:tc>
      </w:tr>
    </w:tbl>
    <w:p w:rsidR="00DD6C99" w:rsidRPr="00DB4EAA" w:rsidRDefault="00DD6C99">
      <w:pPr>
        <w:rPr>
          <w:rFonts w:ascii="Times New Roman" w:hAnsi="Times New Roman"/>
          <w:sz w:val="28"/>
          <w:szCs w:val="28"/>
          <w:lang w:val="uk-UA"/>
        </w:rPr>
      </w:pPr>
    </w:p>
    <w:p w:rsidR="00DD6C99" w:rsidRDefault="005318E4">
      <w:pPr>
        <w:rPr>
          <w:rFonts w:ascii="Times New Roman" w:hAnsi="Times New Roman"/>
          <w:b/>
          <w:i/>
          <w:color w:val="FF0000"/>
          <w:sz w:val="28"/>
          <w:szCs w:val="28"/>
          <w:lang w:val="uk-UA"/>
        </w:rPr>
      </w:pPr>
      <w:r w:rsidRPr="005318E4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Перед підніманням вантажів машиніст крана попереджає працюючих монтажників звуковими сигналами. Сигнали про піднімання і переміщення деталей на складі подає стропальник, а під час монтажу – ланковий монтажників.</w:t>
      </w:r>
    </w:p>
    <w:p w:rsidR="005318E4" w:rsidRDefault="005318E4">
      <w:pPr>
        <w:rPr>
          <w:rFonts w:ascii="Times New Roman" w:hAnsi="Times New Roman"/>
          <w:sz w:val="28"/>
          <w:szCs w:val="28"/>
          <w:lang w:val="uk-UA"/>
        </w:rPr>
      </w:pPr>
      <w:r w:rsidRPr="005318E4">
        <w:rPr>
          <w:rFonts w:ascii="Times New Roman" w:hAnsi="Times New Roman"/>
          <w:sz w:val="28"/>
          <w:szCs w:val="28"/>
          <w:lang w:val="uk-UA"/>
        </w:rPr>
        <w:t>Контрольні запитання:</w:t>
      </w:r>
    </w:p>
    <w:p w:rsidR="005318E4" w:rsidRDefault="005318E4" w:rsidP="005318E4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 машиніст крана попереджає працюючих перед підніманням вантажів?</w:t>
      </w:r>
    </w:p>
    <w:p w:rsidR="005318E4" w:rsidRDefault="005318E4" w:rsidP="005318E4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падає сигнали про піднімання і переміщення деталей на складі?</w:t>
      </w:r>
    </w:p>
    <w:p w:rsidR="005318E4" w:rsidRDefault="005318E4" w:rsidP="005318E4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потрібний сигнальник під час монтажу?</w:t>
      </w:r>
    </w:p>
    <w:p w:rsidR="005318E4" w:rsidRDefault="005318E4" w:rsidP="005318E4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людей когут подавати сигналу машиністу?</w:t>
      </w:r>
    </w:p>
    <w:p w:rsidR="005318E4" w:rsidRDefault="005318E4" w:rsidP="005318E4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Що повинен одягти стропальник ( сигнальник) і ланковий при подачі сигналу? </w:t>
      </w:r>
    </w:p>
    <w:p w:rsidR="005318E4" w:rsidRDefault="005318E4" w:rsidP="005318E4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Як виконується складування </w:t>
      </w:r>
      <w:r w:rsidR="007C2FB0">
        <w:rPr>
          <w:rFonts w:ascii="Times New Roman" w:hAnsi="Times New Roman"/>
          <w:sz w:val="28"/>
          <w:szCs w:val="28"/>
          <w:lang w:val="uk-UA"/>
        </w:rPr>
        <w:t>залізобетонних конструкцій та елементів?</w:t>
      </w:r>
    </w:p>
    <w:p w:rsidR="007C2FB0" w:rsidRPr="007C2FB0" w:rsidRDefault="007C2FB0" w:rsidP="007C2FB0">
      <w:pPr>
        <w:pStyle w:val="a5"/>
        <w:rPr>
          <w:rFonts w:ascii="Times New Roman" w:hAnsi="Times New Roman"/>
          <w:color w:val="17365D" w:themeColor="text2" w:themeShade="BF"/>
          <w:sz w:val="28"/>
          <w:szCs w:val="28"/>
          <w:lang w:val="uk-UA"/>
        </w:rPr>
      </w:pPr>
    </w:p>
    <w:p w:rsidR="007C2FB0" w:rsidRDefault="007C2FB0" w:rsidP="007C2FB0">
      <w:pPr>
        <w:pStyle w:val="a5"/>
        <w:rPr>
          <w:rFonts w:ascii="Times New Roman" w:hAnsi="Times New Roman"/>
          <w:sz w:val="28"/>
          <w:szCs w:val="28"/>
          <w:lang w:val="uk-UA"/>
        </w:rPr>
      </w:pPr>
      <w:r w:rsidRPr="007C2FB0">
        <w:rPr>
          <w:rFonts w:ascii="Times New Roman" w:hAnsi="Times New Roman"/>
          <w:color w:val="17365D" w:themeColor="text2" w:themeShade="BF"/>
          <w:sz w:val="28"/>
          <w:szCs w:val="28"/>
          <w:lang w:val="uk-UA"/>
        </w:rPr>
        <w:t xml:space="preserve">Домашнє завдання: </w:t>
      </w:r>
      <w:r w:rsidRPr="007C2FB0">
        <w:rPr>
          <w:rFonts w:ascii="Times New Roman" w:hAnsi="Times New Roman"/>
          <w:sz w:val="28"/>
          <w:szCs w:val="28"/>
          <w:lang w:val="uk-UA"/>
        </w:rPr>
        <w:t>Підручник:  Нікуліна А.С., Заславська С.І., Матвєєв Г.П. КАМ’ЯНІ РОБОТИ  ( інтегрований курс модульного навчання) ,  част</w:t>
      </w:r>
      <w:r>
        <w:rPr>
          <w:rFonts w:ascii="Times New Roman" w:hAnsi="Times New Roman"/>
          <w:sz w:val="28"/>
          <w:szCs w:val="28"/>
          <w:lang w:val="uk-UA"/>
        </w:rPr>
        <w:t xml:space="preserve">ина ІІІ стор. 325 – 330; 331 </w:t>
      </w:r>
      <w:r w:rsidR="00194458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334</w:t>
      </w:r>
    </w:p>
    <w:p w:rsidR="00194458" w:rsidRDefault="00194458" w:rsidP="007C2FB0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p w:rsidR="00194458" w:rsidRPr="00194458" w:rsidRDefault="00194458" w:rsidP="00194458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  <w:shd w:val="clear" w:color="auto" w:fill="F6F6F6"/>
          <w:lang w:val="uk-UA"/>
        </w:rPr>
      </w:pPr>
      <w:r w:rsidRPr="00194458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Відповіді надсилати на </w:t>
      </w:r>
      <w:proofErr w:type="spellStart"/>
      <w:r w:rsidRPr="00194458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>ел</w:t>
      </w:r>
      <w:proofErr w:type="spellEnd"/>
      <w:r w:rsidRPr="00194458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 пошту: </w:t>
      </w:r>
      <w:hyperlink r:id="rId23" w:history="1">
        <w:r w:rsidRPr="00194458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vkozyrenko</w:t>
        </w:r>
        <w:r w:rsidRPr="00194458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</w:rPr>
          <w:t>17@</w:t>
        </w:r>
        <w:r w:rsidRPr="00194458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gmail</w:t>
        </w:r>
        <w:r w:rsidRPr="00194458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</w:rPr>
          <w:t>.</w:t>
        </w:r>
        <w:r w:rsidRPr="00194458">
          <w:rPr>
            <w:rFonts w:ascii="Times New Roman" w:hAnsi="Times New Roman"/>
            <w:color w:val="0000FF" w:themeColor="hyperlink"/>
            <w:sz w:val="28"/>
            <w:szCs w:val="28"/>
            <w:u w:val="single"/>
            <w:shd w:val="clear" w:color="auto" w:fill="F6F6F6"/>
            <w:lang w:val="en-US"/>
          </w:rPr>
          <w:t>com</w:t>
        </w:r>
      </w:hyperlink>
      <w:r w:rsidRPr="00194458">
        <w:rPr>
          <w:rFonts w:ascii="Times New Roman" w:hAnsi="Times New Roman"/>
          <w:sz w:val="28"/>
          <w:szCs w:val="28"/>
          <w:shd w:val="clear" w:color="auto" w:fill="F6F6F6"/>
        </w:rPr>
        <w:t xml:space="preserve"> </w:t>
      </w:r>
    </w:p>
    <w:p w:rsidR="00194458" w:rsidRPr="00194458" w:rsidRDefault="00194458" w:rsidP="00194458">
      <w:pPr>
        <w:spacing w:after="0" w:line="240" w:lineRule="auto"/>
        <w:ind w:left="720"/>
        <w:contextualSpacing/>
        <w:rPr>
          <w:rFonts w:ascii="Times New Roman" w:hAnsi="Times New Roman"/>
          <w:sz w:val="28"/>
          <w:szCs w:val="28"/>
          <w:shd w:val="clear" w:color="auto" w:fill="F6F6F6"/>
          <w:lang w:val="uk-UA"/>
        </w:rPr>
      </w:pPr>
      <w:r w:rsidRPr="00194458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або </w:t>
      </w:r>
      <w:proofErr w:type="spellStart"/>
      <w:r w:rsidRPr="00194458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>вайбер</w:t>
      </w:r>
      <w:proofErr w:type="spellEnd"/>
      <w:r w:rsidRPr="00194458">
        <w:rPr>
          <w:rFonts w:ascii="Times New Roman" w:hAnsi="Times New Roman"/>
          <w:sz w:val="28"/>
          <w:szCs w:val="28"/>
          <w:shd w:val="clear" w:color="auto" w:fill="F6F6F6"/>
          <w:lang w:val="uk-UA"/>
        </w:rPr>
        <w:t xml:space="preserve"> 0505118386</w:t>
      </w:r>
    </w:p>
    <w:p w:rsidR="00194458" w:rsidRPr="005318E4" w:rsidRDefault="00194458" w:rsidP="007C2FB0">
      <w:pPr>
        <w:pStyle w:val="a5"/>
        <w:rPr>
          <w:rFonts w:ascii="Times New Roman" w:hAnsi="Times New Roman"/>
          <w:sz w:val="28"/>
          <w:szCs w:val="28"/>
          <w:lang w:val="uk-UA"/>
        </w:rPr>
      </w:pPr>
    </w:p>
    <w:sectPr w:rsidR="00194458" w:rsidRPr="005318E4" w:rsidSect="00DD6C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B316E"/>
    <w:multiLevelType w:val="hybridMultilevel"/>
    <w:tmpl w:val="D6645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FDF"/>
    <w:rsid w:val="00164100"/>
    <w:rsid w:val="00194458"/>
    <w:rsid w:val="005318E4"/>
    <w:rsid w:val="007C2FB0"/>
    <w:rsid w:val="00952FDF"/>
    <w:rsid w:val="00B05424"/>
    <w:rsid w:val="00DB4EAA"/>
    <w:rsid w:val="00DD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9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18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C9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6C99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18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vkozyrenko17@gmai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Козыренко</dc:creator>
  <cp:keywords/>
  <dc:description/>
  <cp:lastModifiedBy>Виктория Козыренко</cp:lastModifiedBy>
  <cp:revision>4</cp:revision>
  <dcterms:created xsi:type="dcterms:W3CDTF">2020-03-19T07:51:00Z</dcterms:created>
  <dcterms:modified xsi:type="dcterms:W3CDTF">2020-04-02T07:39:00Z</dcterms:modified>
</cp:coreProperties>
</file>