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C0" w:rsidRPr="00422EAD" w:rsidRDefault="00C049C0" w:rsidP="00422EAD">
      <w:pPr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422E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Тема: «</w:t>
      </w:r>
      <w:r w:rsidRPr="00422EAD">
        <w:rPr>
          <w:rFonts w:ascii="Times New Roman" w:hAnsi="Times New Roman" w:cs="Times New Roman"/>
          <w:b/>
          <w:sz w:val="28"/>
          <w:szCs w:val="28"/>
          <w:lang w:val="uk-UA"/>
        </w:rPr>
        <w:t>Післявоєнна Україна та відбудовчий процес</w:t>
      </w:r>
      <w:r w:rsidRPr="00422E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bookmarkStart w:id="0" w:name="к201241314499"/>
    </w:p>
    <w:p w:rsidR="00C049C0" w:rsidRPr="00422EAD" w:rsidRDefault="00C049C0" w:rsidP="0042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BC053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Отже, звільнення території республіки від німецьких загарбників поставило на порядок денний питання про відбудову народного господарства</w:t>
      </w:r>
      <w:bookmarkEnd w:id="0"/>
      <w:r w:rsidRPr="00BC053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. </w:t>
      </w:r>
      <w:bookmarkStart w:id="1" w:name="п2012321151246SlideId258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BC053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Україну необхідно було піднімати з руїн і попелу. Попри те, що наслідки війни для України були жахливими, на звільнених від загарбників територіях одразу ж розпочиналася відбудова народного господарства. </w:t>
      </w:r>
      <w:bookmarkEnd w:id="1"/>
      <w:r w:rsidRPr="00BC053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Якими ж були перші кроки відбудови?</w:t>
      </w:r>
      <w:r w:rsidR="00422EAD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</w:p>
    <w:p w:rsidR="00C049C0" w:rsidRPr="008905EB" w:rsidRDefault="00C049C0" w:rsidP="00C049C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bookmarkStart w:id="2" w:name="п2012321151254SlideId259"/>
      <w:r w:rsidRPr="008905E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Перші кроки відбудови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049C0" w:rsidRPr="0004044B" w:rsidTr="001C4046">
        <w:tc>
          <w:tcPr>
            <w:tcW w:w="9854" w:type="dxa"/>
          </w:tcPr>
          <w:p w:rsidR="00C049C0" w:rsidRPr="0004044B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bookmarkStart w:id="3" w:name="п2012321151257SlideId259"/>
            <w:r w:rsidRPr="0004044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• Відновлення до кінця 1945 р. 44 % довоєнних потужностей машинобудівної</w:t>
            </w:r>
          </w:p>
          <w:p w:rsidR="00C049C0" w:rsidRPr="0004044B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04044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і 30 % легкої промисловості, уведено в дію 123 великі та 506 дрібних шахт Донбасу.</w:t>
            </w:r>
          </w:p>
          <w:p w:rsidR="00C049C0" w:rsidRPr="0004044B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04044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• Відновлено роботу значної частини шкіл, вузів, медичних закладів, частково житлового фонду.</w:t>
            </w:r>
          </w:p>
          <w:p w:rsidR="00C049C0" w:rsidRPr="0004044B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04044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• Зростання чисельності КП(б)У до 320 тис. членів.</w:t>
            </w:r>
          </w:p>
          <w:p w:rsidR="00C049C0" w:rsidRPr="0004044B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04044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• Відновлення 8-годинного робочого дня, відпусток, скасування понаднормової неоплачуваної праці.</w:t>
            </w:r>
          </w:p>
          <w:p w:rsidR="00C049C0" w:rsidRPr="0004044B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04044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• Скорочення асигнувань на оборону. Промисловість почала випускати мирну продукцію</w:t>
            </w:r>
          </w:p>
        </w:tc>
      </w:tr>
      <w:bookmarkEnd w:id="3"/>
    </w:tbl>
    <w:p w:rsidR="00C049C0" w:rsidRDefault="00C049C0" w:rsidP="00C049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C049C0" w:rsidRDefault="00C049C0" w:rsidP="00C049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C049C0" w:rsidRPr="00422EAD" w:rsidRDefault="00C049C0" w:rsidP="00C049C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8905E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Адміністративно-територіальні зміни</w:t>
      </w:r>
    </w:p>
    <w:p w:rsidR="00C049C0" w:rsidRPr="0004044B" w:rsidRDefault="00C049C0" w:rsidP="0042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bookmarkStart w:id="4" w:name="п2012321151612SlideId260"/>
      <w:bookmarkStart w:id="5" w:name="к2012413144937"/>
      <w:r w:rsidRPr="0004044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Головним питанням життя післявоєнної України було питання про кордони, зокрема міжнародне визнання включення західних областей України до складу УРСР</w:t>
      </w:r>
      <w:bookmarkEnd w:id="4"/>
      <w:r w:rsidRPr="0004044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. </w:t>
      </w:r>
      <w:bookmarkStart w:id="6" w:name="п2012321151616SlideId261"/>
      <w:r w:rsidRPr="0004044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Ситуація ускладнювалася</w:t>
      </w:r>
      <w:bookmarkEnd w:id="6"/>
      <w:r w:rsidRPr="0004044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:</w:t>
      </w:r>
    </w:p>
    <w:p w:rsidR="00C049C0" w:rsidRPr="0004044B" w:rsidRDefault="00C049C0" w:rsidP="0042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bookmarkStart w:id="7" w:name="п2012321151621SlideId262"/>
      <w:r w:rsidRPr="0004044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• небажанням західних країн зміцнювати позиції СРСР;</w:t>
      </w:r>
    </w:p>
    <w:p w:rsidR="00C049C0" w:rsidRPr="0004044B" w:rsidRDefault="00C049C0" w:rsidP="00422E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04044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• тиском з боку Польщі щодо відновлення кордонів держави в межах 1939 р.;</w:t>
      </w:r>
    </w:p>
    <w:p w:rsidR="00C049C0" w:rsidRPr="0004044B" w:rsidRDefault="00C049C0" w:rsidP="0042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04044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• намаганням Й. Сталіна підтримати прорадянські сили в Польщі;</w:t>
      </w:r>
    </w:p>
    <w:p w:rsidR="00C049C0" w:rsidRPr="0004044B" w:rsidRDefault="00C049C0" w:rsidP="00422E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04044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• несамостійністю української дипломатії, що перебувала під контролем СРСР</w:t>
      </w:r>
      <w:bookmarkEnd w:id="5"/>
      <w:r w:rsidRPr="0004044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.</w:t>
      </w:r>
    </w:p>
    <w:p w:rsidR="00C049C0" w:rsidRPr="0004044B" w:rsidRDefault="00C049C0" w:rsidP="0042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bookmarkStart w:id="8" w:name="к2012413144944"/>
      <w:bookmarkEnd w:id="7"/>
      <w:r w:rsidRPr="0004044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Питання про повоєнні кордони України постало ще на Тегеранській (1943) та Ялтинській (1945) конференціях глав урядів трьох держав антигітлерівської коаліції — СРСР, США, Великобританії</w:t>
      </w:r>
      <w:bookmarkEnd w:id="8"/>
      <w:r w:rsidRPr="0004044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.</w:t>
      </w:r>
    </w:p>
    <w:p w:rsidR="00C049C0" w:rsidRPr="0004044B" w:rsidRDefault="00C049C0" w:rsidP="0042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bookmarkStart w:id="9" w:name="п2012321151636SlideId263"/>
      <w:r w:rsidRPr="0004044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Радянське керівництво наполегливо домагалося закріплення кордону за так званою «лінією </w:t>
      </w:r>
      <w:proofErr w:type="spellStart"/>
      <w:r w:rsidRPr="0004044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Керзона</w:t>
      </w:r>
      <w:proofErr w:type="spellEnd"/>
      <w:r w:rsidRPr="0004044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». (Пригадати, що таке «лінія </w:t>
      </w:r>
      <w:proofErr w:type="spellStart"/>
      <w:r w:rsidRPr="0004044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Керзона</w:t>
      </w:r>
      <w:proofErr w:type="spellEnd"/>
      <w:r w:rsidRPr="0004044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».) Це гарантувало об’єднання українських земель у складі УРСР і юридично закріплювало входження до України західних областей, у тому числі й тих, що перебували в її складі в 1939— 1941 рр. Але це не влаштовувало Великобританію та США.</w:t>
      </w:r>
    </w:p>
    <w:bookmarkEnd w:id="9"/>
    <w:p w:rsidR="00C049C0" w:rsidRDefault="00C049C0" w:rsidP="00C049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04044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У який же спосіб вдалося розв’язати питання про кордони?</w:t>
      </w:r>
    </w:p>
    <w:p w:rsidR="00C049C0" w:rsidRPr="00422EAD" w:rsidRDefault="00C049C0" w:rsidP="0042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4D0FB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lastRenderedPageBreak/>
        <w:t>Таким чином, після закінчення війни вперше за багато століть фактично всі українські землі увійшли до складу Української РСР. Польща, Чехословаччина, Угорщина, Румунія визнали нові політичні реалії, підтвердивши в міжнародних актах згоду змінити свої кордони на користь Радянського Союзу.</w:t>
      </w:r>
    </w:p>
    <w:p w:rsidR="00C049C0" w:rsidRPr="00422EAD" w:rsidRDefault="00C049C0" w:rsidP="00422E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bookmarkStart w:id="10" w:name="п2012321152441SlideId265"/>
      <w:r w:rsidRPr="008905E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Україна в ООН та міжнародних організаціях</w:t>
      </w:r>
      <w:bookmarkEnd w:id="10"/>
    </w:p>
    <w:p w:rsidR="00C049C0" w:rsidRPr="004D0FB8" w:rsidRDefault="00C049C0" w:rsidP="00C049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4D0FB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Утворення Народного комісаріату закордонних справ УРСР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7927"/>
      </w:tblGrid>
      <w:tr w:rsidR="00C049C0" w:rsidRPr="004D0FB8" w:rsidTr="001C4046">
        <w:tc>
          <w:tcPr>
            <w:tcW w:w="1644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927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Подія</w:t>
            </w:r>
          </w:p>
        </w:tc>
      </w:tr>
      <w:tr w:rsidR="00C049C0" w:rsidRPr="004D0FB8" w:rsidTr="001C4046">
        <w:tc>
          <w:tcPr>
            <w:tcW w:w="1644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27 січня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1944 р.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927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Перший за воєнні роки пленум ЦК ВКП(б) у Москві, який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ухвалив пропозицію Ради народних комісарів СРСР щодо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розширення </w:t>
            </w:r>
            <w:proofErr w:type="spellStart"/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правсоюзних</w:t>
            </w:r>
            <w:proofErr w:type="spellEnd"/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республік у сфері міжнародних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відносин</w:t>
            </w:r>
          </w:p>
        </w:tc>
      </w:tr>
      <w:tr w:rsidR="00C049C0" w:rsidRPr="004D0FB8" w:rsidTr="001C4046">
        <w:tc>
          <w:tcPr>
            <w:tcW w:w="1644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28 січня —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1 лютого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1944 р.</w:t>
            </w:r>
          </w:p>
        </w:tc>
        <w:tc>
          <w:tcPr>
            <w:tcW w:w="7927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X сесія Верховної Ради СРСР прийняла закон про перетворення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Наркомату закордонних справ із загальносоюзного на союзно-республіканський</w:t>
            </w:r>
          </w:p>
        </w:tc>
      </w:tr>
      <w:tr w:rsidR="00C049C0" w:rsidRPr="004D0FB8" w:rsidTr="001C4046">
        <w:tc>
          <w:tcPr>
            <w:tcW w:w="1644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4 березня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1944 р.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927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Верховна Рада УРСР прийняла закон про утворення Народного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комісаріату закордонних справ республіки на чолі з </w:t>
            </w:r>
            <w:proofErr w:type="spellStart"/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Д.Мануїльським</w:t>
            </w:r>
            <w:proofErr w:type="spellEnd"/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.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Значення: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• після тривалої перерви Україна виходить на міжнародну арену;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• стає одним із засновників і перших членів Організації Об’єднаних Націй.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Це було зумовлено: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• зростанням міжнародного впливу та авторитету України, яка витримала основний тягар ворожої окупації й зробила вагомий внесок у боротьбі проти фашистської експансії;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• необхідністю переконати усіх в СРСР і за кордоном у реальності існування української держави та її суверенітету, щоб заспокоїти громадську думку і мобілізувати сили українського народу на завершення війни та відбудову;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• необхідністю нейтралізувати підтримку з боку національно-визвольних сил, які боролися за відродження незалежної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української держави</w:t>
            </w:r>
          </w:p>
        </w:tc>
      </w:tr>
    </w:tbl>
    <w:p w:rsidR="00C049C0" w:rsidRPr="004D0FB8" w:rsidRDefault="00C049C0" w:rsidP="0042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</w:pPr>
    </w:p>
    <w:p w:rsidR="00C049C0" w:rsidRDefault="00C049C0" w:rsidP="00C049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C049C0" w:rsidRDefault="00422EAD" w:rsidP="00C049C0">
      <w:pPr>
        <w:tabs>
          <w:tab w:val="left" w:pos="53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C049C0" w:rsidRDefault="00C049C0" w:rsidP="00C049C0">
      <w:pPr>
        <w:tabs>
          <w:tab w:val="left" w:pos="53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422EAD" w:rsidRDefault="00422EAD" w:rsidP="00C049C0">
      <w:pPr>
        <w:tabs>
          <w:tab w:val="left" w:pos="53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422EAD" w:rsidRDefault="00422EAD" w:rsidP="00C049C0">
      <w:pPr>
        <w:tabs>
          <w:tab w:val="left" w:pos="53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C049C0" w:rsidRPr="004D0FB8" w:rsidRDefault="00C049C0" w:rsidP="00C049C0">
      <w:pPr>
        <w:tabs>
          <w:tab w:val="left" w:pos="53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4D0F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ab/>
      </w:r>
    </w:p>
    <w:p w:rsidR="00C049C0" w:rsidRPr="004D0FB8" w:rsidRDefault="00C049C0" w:rsidP="00C049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4D0FB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lastRenderedPageBreak/>
        <w:t>Україна — одна із держав-засновниць ООН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7646"/>
      </w:tblGrid>
      <w:tr w:rsidR="00C049C0" w:rsidRPr="004D0FB8" w:rsidTr="001C4046">
        <w:tc>
          <w:tcPr>
            <w:tcW w:w="1951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903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Подія</w:t>
            </w:r>
          </w:p>
        </w:tc>
      </w:tr>
      <w:tr w:rsidR="00C049C0" w:rsidRPr="004D0FB8" w:rsidTr="001C4046">
        <w:tc>
          <w:tcPr>
            <w:tcW w:w="1951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6 травня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1945 р.</w:t>
            </w:r>
          </w:p>
        </w:tc>
        <w:tc>
          <w:tcPr>
            <w:tcW w:w="7903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Участь української делегації у роботі установчої конференції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ООН у Сан-Франциско</w:t>
            </w:r>
          </w:p>
        </w:tc>
      </w:tr>
      <w:tr w:rsidR="00C049C0" w:rsidRPr="004D0FB8" w:rsidTr="001C4046">
        <w:tc>
          <w:tcPr>
            <w:tcW w:w="1951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1945 р.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Участь України у розробці та прийнятті Статуту ООН. Зокрема, Д. Мануїльський очолив комітет конференції, що мав підготувати текст преамбули (вступу) і першого розділу Статуту — «Цілі та принципи» ООН. Членами комісій ООН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з питань освіти, науки та культури стають І. </w:t>
            </w:r>
            <w:proofErr w:type="spellStart"/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Сенін</w:t>
            </w:r>
            <w:proofErr w:type="spellEnd"/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О.Палладін</w:t>
            </w:r>
            <w:proofErr w:type="spellEnd"/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, В. Бондарчук, М. Петровський, П. Погребняк</w:t>
            </w:r>
          </w:p>
        </w:tc>
      </w:tr>
      <w:tr w:rsidR="00C049C0" w:rsidRPr="004D0FB8" w:rsidTr="001C4046">
        <w:tc>
          <w:tcPr>
            <w:tcW w:w="1951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29 липня —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15 жовтня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1946 р.</w:t>
            </w:r>
          </w:p>
        </w:tc>
        <w:tc>
          <w:tcPr>
            <w:tcW w:w="7903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Участь делегації України у Паризькій мирній конференції.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Включення України до складу Економічної і Соціальної Рад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C049C0" w:rsidRPr="00422EAD" w:rsidTr="001C4046">
        <w:tc>
          <w:tcPr>
            <w:tcW w:w="1951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Лютий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1947 р.</w:t>
            </w:r>
          </w:p>
        </w:tc>
        <w:tc>
          <w:tcPr>
            <w:tcW w:w="7903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Укладання мирних договорів з Італією, Румунією, Угорщиною, Болгарією та Фінляндією</w:t>
            </w:r>
          </w:p>
        </w:tc>
      </w:tr>
      <w:tr w:rsidR="00C049C0" w:rsidRPr="004D0FB8" w:rsidTr="001C4046">
        <w:tc>
          <w:tcPr>
            <w:tcW w:w="1951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1948 р.</w:t>
            </w:r>
          </w:p>
        </w:tc>
        <w:tc>
          <w:tcPr>
            <w:tcW w:w="7903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Участь у роботі Дунайської конференції, що розглядала питання про права судноплавства на Дунаї. Українська делегація виступає проти збереження конвенції 1921 р., яка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забезпечувала привілейоване становище в цьому регіоні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недунайських держав — США, Англії та Франції</w:t>
            </w:r>
          </w:p>
        </w:tc>
      </w:tr>
      <w:tr w:rsidR="00C049C0" w:rsidRPr="004D0FB8" w:rsidTr="001C4046">
        <w:tc>
          <w:tcPr>
            <w:tcW w:w="1951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1948–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1949 рр.</w:t>
            </w:r>
          </w:p>
        </w:tc>
        <w:tc>
          <w:tcPr>
            <w:tcW w:w="7903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Україна — непостійний член Ради Безпеки ООН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C049C0" w:rsidRPr="004D0FB8" w:rsidTr="001C4046">
        <w:tc>
          <w:tcPr>
            <w:tcW w:w="1951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1951 р.</w:t>
            </w:r>
          </w:p>
        </w:tc>
        <w:tc>
          <w:tcPr>
            <w:tcW w:w="7903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Перша Українська республіканська конференція прихильників миру у Києві. Україна підтримала прохання про вступ до ООН Цейлону та Лаосу</w:t>
            </w:r>
          </w:p>
        </w:tc>
      </w:tr>
      <w:tr w:rsidR="00C049C0" w:rsidRPr="004D0FB8" w:rsidTr="001C4046">
        <w:tc>
          <w:tcPr>
            <w:tcW w:w="1951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50-х років</w:t>
            </w:r>
          </w:p>
        </w:tc>
        <w:tc>
          <w:tcPr>
            <w:tcW w:w="7903" w:type="dxa"/>
          </w:tcPr>
          <w:p w:rsidR="00C049C0" w:rsidRPr="004D0FB8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Українські </w:t>
            </w:r>
            <w:proofErr w:type="spellStart"/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дипломатии</w:t>
            </w:r>
            <w:proofErr w:type="spellEnd"/>
            <w:r w:rsidRPr="004D0F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працюють у 16 міжнародних організаціях, підписано 60 мирних угод і конвенцій</w:t>
            </w:r>
          </w:p>
        </w:tc>
      </w:tr>
    </w:tbl>
    <w:p w:rsidR="00C049C0" w:rsidRPr="004D0FB8" w:rsidRDefault="00422EAD" w:rsidP="00C049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C049C0" w:rsidRDefault="00C049C0" w:rsidP="00C049C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:rsidR="00C049C0" w:rsidRPr="004D0FB8" w:rsidRDefault="00C049C0" w:rsidP="0042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4D0FB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Перемога у війні, як нам вже відомо, ставила на порядок денний розв’язання територіальних проблем. Щоб надати територіальним надбанням СРСР характеру добровільного «возз’єднання», сталінське керівництво вирішило за краще мати реальних суверенних суб’єктів — Білоруську та Українську РСР, чиї етнічні території певний час перебували у складі Польщі, Румунії, Чехословаччини. До того ж розширення прав союзних республік у сфері міжнародних відносин мало, на думку Сталіна, посилити вплив СРСР на світову політику. </w:t>
      </w:r>
    </w:p>
    <w:p w:rsidR="00C049C0" w:rsidRPr="004D0FB8" w:rsidRDefault="00C049C0" w:rsidP="00422E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bookmarkStart w:id="11" w:name="п2012321152453SlideId265"/>
      <w:r w:rsidRPr="004D0FB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У серпні 1944 р. на конференції в Думбартон-Оксі (США), де обговорювалися проекти майбутньої Організації Об’єднаних Націй, радянський Представник А. </w:t>
      </w:r>
      <w:proofErr w:type="spellStart"/>
      <w:r w:rsidRPr="004D0FB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Гр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омико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вніс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пропозицію вважати 15</w:t>
      </w:r>
      <w:r w:rsidRPr="004D0FB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радянських республік членами-засновницями цієї організації.</w:t>
      </w:r>
    </w:p>
    <w:bookmarkEnd w:id="11"/>
    <w:p w:rsidR="00C049C0" w:rsidRDefault="00C049C0" w:rsidP="00422E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4D0FB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Ця пропозиція була дипломатично відхилена, і лише після наполегливого тиску і певних поступок Сталіна на Кримській конференції в лютому 1945 р. </w:t>
      </w:r>
      <w:r w:rsidRPr="004D0FB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lastRenderedPageBreak/>
        <w:t>США та Англія зобов’язалися підтримати пропозицію Радянського уряду щодо прийняття Української РСР та Білоруської РСР у члени ООН. Отже, боротьба за голоси (а значить, і вплив) в ООН — одна з головних причин відновлення прав зовнішнього представництва України.</w:t>
      </w:r>
    </w:p>
    <w:p w:rsidR="00C049C0" w:rsidRDefault="00422EAD" w:rsidP="00C049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C049C0" w:rsidRPr="005C01C0" w:rsidRDefault="00C049C0" w:rsidP="0042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ab/>
      </w:r>
      <w:r w:rsidRPr="005C01C0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Відбудовчі процеси у господарстві республіки</w:t>
      </w:r>
    </w:p>
    <w:p w:rsidR="00C049C0" w:rsidRPr="005C01C0" w:rsidRDefault="00C049C0" w:rsidP="0042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Викладач</w:t>
      </w:r>
      <w:r w:rsidRPr="005C01C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. У березні 1946 р. Верховна Рада СРСР прийняла Закон «Про п’ятирічний </w:t>
      </w:r>
      <w:bookmarkStart w:id="12" w:name="п201232115469SlideId269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план відбудови</w:t>
      </w:r>
      <w:r w:rsidRPr="005C01C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і розвитку народного господарства</w:t>
      </w:r>
      <w:bookmarkEnd w:id="12"/>
      <w:r w:rsidRPr="005C01C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». Це був 4-й п’ятирічний план. У серпні 1946 р. Верховна Рада УРСР прийняла аналогічний закон, що передбачав:</w:t>
      </w:r>
    </w:p>
    <w:p w:rsidR="00C049C0" w:rsidRPr="005C01C0" w:rsidRDefault="00C049C0" w:rsidP="00422E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bookmarkStart w:id="13" w:name="п2012321154616SlideId269"/>
      <w:r w:rsidRPr="005C01C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• відбудову виробничих потужностей України;</w:t>
      </w:r>
    </w:p>
    <w:p w:rsidR="00C049C0" w:rsidRPr="005C01C0" w:rsidRDefault="00C049C0" w:rsidP="00422EA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5C01C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• доведення валової продукції промислово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сті у 1950 р. до 113 % порівнян</w:t>
      </w:r>
      <w:r w:rsidRPr="005C01C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о з 1940 р.;</w:t>
      </w:r>
    </w:p>
    <w:p w:rsidR="00C049C0" w:rsidRPr="005C01C0" w:rsidRDefault="00C049C0" w:rsidP="00422EA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5C01C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• першочергове відновлення важкої промисловості, транспорту, енергетики, будівництво нових заводів;</w:t>
      </w:r>
    </w:p>
    <w:p w:rsidR="00C049C0" w:rsidRPr="005C01C0" w:rsidRDefault="00C049C0" w:rsidP="00422E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5C01C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• відбудову легкої промисловості і сільського господарства;</w:t>
      </w:r>
    </w:p>
    <w:p w:rsidR="00C049C0" w:rsidRPr="005C01C0" w:rsidRDefault="00C049C0" w:rsidP="00422E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5C01C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• відродження культурно-освітньої сфери.</w:t>
      </w:r>
    </w:p>
    <w:bookmarkEnd w:id="13"/>
    <w:p w:rsidR="00C049C0" w:rsidRDefault="00C049C0" w:rsidP="0042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5C01C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Цей закон передбачав розв’язання всіх поставлених завдань винятково за рахунок власних сил і ресурсів.</w:t>
      </w:r>
    </w:p>
    <w:p w:rsidR="00C049C0" w:rsidRPr="00422EAD" w:rsidRDefault="00C049C0" w:rsidP="0042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422EAD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«Особливості процесу відбудови в Україні».</w:t>
      </w:r>
    </w:p>
    <w:p w:rsidR="00C049C0" w:rsidRDefault="00C049C0" w:rsidP="00C049C0">
      <w:pPr>
        <w:pStyle w:val="a3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FB01A4">
        <w:rPr>
          <w:rFonts w:ascii="Times New Roman" w:hAnsi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05475" cy="3267075"/>
            <wp:effectExtent l="57150" t="38100" r="47625" b="28575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670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049C0" w:rsidRDefault="00C049C0" w:rsidP="00C049C0">
      <w:pPr>
        <w:pStyle w:val="a3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C049C0" w:rsidRDefault="00422EAD" w:rsidP="00C049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bookmarkStart w:id="14" w:name="п2012321154649SlideId271"/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</w:p>
    <w:p w:rsidR="00422EAD" w:rsidRDefault="00422EAD" w:rsidP="00C049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:rsidR="00422EAD" w:rsidRDefault="00422EAD" w:rsidP="00C049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:rsidR="00422EAD" w:rsidRPr="005C01C0" w:rsidRDefault="00422EAD" w:rsidP="00C049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</w:p>
    <w:p w:rsidR="00C049C0" w:rsidRPr="005C01C0" w:rsidRDefault="00C049C0" w:rsidP="00C049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5C01C0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lastRenderedPageBreak/>
        <w:t>Наслідки відбудовчих процесів</w:t>
      </w:r>
      <w:bookmarkEnd w:id="1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049C0" w:rsidRPr="005C01C0" w:rsidTr="001C4046">
        <w:tc>
          <w:tcPr>
            <w:tcW w:w="9854" w:type="dxa"/>
          </w:tcPr>
          <w:p w:rsidR="00C049C0" w:rsidRPr="005C01C0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bookmarkStart w:id="15" w:name="п2012321154653SlideId271"/>
            <w:r w:rsidRPr="005C01C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• Протягом 1946–1950 </w:t>
            </w:r>
            <w:proofErr w:type="spellStart"/>
            <w:r w:rsidRPr="005C01C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pp</w:t>
            </w:r>
            <w:proofErr w:type="spellEnd"/>
            <w:r w:rsidRPr="005C01C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. відбудовано зруйновані в роки війни промислові підприємства, шахти, електростанції.</w:t>
            </w:r>
          </w:p>
          <w:p w:rsidR="00C049C0" w:rsidRPr="005C01C0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5C01C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• Повністю відновлено основні галузі економіки УРСР — металургія та енергетика. Переводилися на випуск мирної продукції підприємства, які випускали в роки війни військову продукцію.</w:t>
            </w:r>
          </w:p>
          <w:p w:rsidR="00C049C0" w:rsidRPr="005C01C0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5C01C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• Зросли обсяги промислового виробництва. У 1950 р. обсяг промислового виробництва перевищив довоєнний рівень на 15 %.</w:t>
            </w:r>
          </w:p>
          <w:p w:rsidR="00C049C0" w:rsidRPr="005C01C0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5C01C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• Створено нові галузі промисловості — радіотехнічна, приладобудування, автомобілебудування та ін.</w:t>
            </w:r>
          </w:p>
          <w:p w:rsidR="00C049C0" w:rsidRPr="005C01C0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5C01C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• Побудовано нові великі заводи — Київський авіаційний, Одеський автоскладальний, Харківський підшипниковий, Запорізький трансформаторний, Львівський інструментальний та ін. Введено в експлуатацію газопровід </w:t>
            </w:r>
            <w:proofErr w:type="spellStart"/>
            <w:r w:rsidRPr="005C01C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Дашава</w:t>
            </w:r>
            <w:proofErr w:type="spellEnd"/>
            <w:r w:rsidRPr="005C01C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–Київ. У Західній Україні почалося освоєння нових родовищ нафти, газу, вугілля, сірки.</w:t>
            </w:r>
          </w:p>
          <w:p w:rsidR="00C049C0" w:rsidRPr="005C01C0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5C01C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• Україна відновила свою роль у промисловому потенціалі СРСР, за рівнем індустріального розвитку випередила багато країн Європи.</w:t>
            </w:r>
          </w:p>
          <w:p w:rsidR="00C049C0" w:rsidRPr="005C01C0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5C01C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• У грудні 1947 р. завдяки зростанню виробництва сільськогосподарської продукції були скасовані продовольчі картки, зникла загроза голоду.</w:t>
            </w:r>
          </w:p>
          <w:p w:rsidR="00C049C0" w:rsidRPr="005C01C0" w:rsidRDefault="00C049C0" w:rsidP="0042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5C01C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• Україна знову стала житницею і тваринницькою базою СРСР</w:t>
            </w:r>
          </w:p>
        </w:tc>
      </w:tr>
      <w:bookmarkEnd w:id="15"/>
    </w:tbl>
    <w:p w:rsidR="00C049C0" w:rsidRPr="005C01C0" w:rsidRDefault="00C049C0" w:rsidP="00C049C0">
      <w:pPr>
        <w:autoSpaceDE w:val="0"/>
        <w:autoSpaceDN w:val="0"/>
        <w:adjustRightInd w:val="0"/>
        <w:spacing w:after="0" w:line="360" w:lineRule="auto"/>
        <w:ind w:firstLine="502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C049C0" w:rsidRPr="00422EAD" w:rsidRDefault="00422EAD" w:rsidP="00422E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36"/>
          <w:szCs w:val="28"/>
          <w:lang w:val="uk-UA"/>
        </w:rPr>
      </w:pPr>
      <w:r w:rsidRPr="00422EAD">
        <w:rPr>
          <w:rFonts w:ascii="Times New Roman" w:hAnsi="Times New Roman"/>
          <w:bCs/>
          <w:i/>
          <w:iCs/>
          <w:color w:val="000000"/>
          <w:sz w:val="36"/>
          <w:szCs w:val="28"/>
          <w:lang w:val="uk-UA"/>
        </w:rPr>
        <w:t xml:space="preserve"> </w:t>
      </w:r>
      <w:r w:rsidR="00C049C0" w:rsidRPr="00422EAD">
        <w:rPr>
          <w:rFonts w:ascii="Times New Roman" w:eastAsia="Calibri" w:hAnsi="Times New Roman" w:cs="Times New Roman"/>
          <w:b/>
          <w:sz w:val="36"/>
          <w:szCs w:val="28"/>
          <w:lang w:val="uk-UA"/>
        </w:rPr>
        <w:t>домашнє завдання.</w:t>
      </w:r>
    </w:p>
    <w:p w:rsidR="00C049C0" w:rsidRDefault="00C049C0" w:rsidP="00C049C0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Основне. </w:t>
      </w:r>
      <w:r w:rsidR="00422E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16" w:name="_GoBack"/>
      <w:bookmarkEnd w:id="16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Дати стислу характеристику возз’єднання українських земель в повоєнні роки.</w:t>
      </w:r>
    </w:p>
    <w:p w:rsidR="00C049C0" w:rsidRPr="00FB01A4" w:rsidRDefault="00C049C0" w:rsidP="00C049C0">
      <w:pPr>
        <w:ind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01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 достатньому рівні. </w:t>
      </w:r>
    </w:p>
    <w:p w:rsidR="00C049C0" w:rsidRDefault="00C049C0" w:rsidP="00C049C0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72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Чим пояснюється «повернення до довоєнної моделі розвитку економіки» радянського керівництва ? </w:t>
      </w:r>
    </w:p>
    <w:p w:rsidR="00C049C0" w:rsidRDefault="00C049C0" w:rsidP="00C049C0">
      <w:pPr>
        <w:pStyle w:val="a3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Чи могла існуюча адміністративно – командна система запровадити іншу модель відбудови господарства ? (Відповіді обґрунтуйте конкретними фактами, зробіть висновки).</w:t>
      </w:r>
    </w:p>
    <w:p w:rsidR="00C049C0" w:rsidRPr="00FB01A4" w:rsidRDefault="00C049C0" w:rsidP="00C049C0">
      <w:pPr>
        <w:spacing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01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Творче завдання. </w:t>
      </w:r>
    </w:p>
    <w:p w:rsidR="00C73770" w:rsidRPr="00C049C0" w:rsidRDefault="00C049C0" w:rsidP="00C049C0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Напишіть твір роздум на тему: «Повоєнний розвиток України плюси та мінуси методів відбудови господарства». </w:t>
      </w:r>
    </w:p>
    <w:sectPr w:rsidR="00C73770" w:rsidRPr="00C049C0" w:rsidSect="0070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3D4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18F9"/>
    <w:multiLevelType w:val="hybridMultilevel"/>
    <w:tmpl w:val="7D242FC6"/>
    <w:lvl w:ilvl="0" w:tplc="2EE8C8C6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2E6ED6"/>
    <w:multiLevelType w:val="hybridMultilevel"/>
    <w:tmpl w:val="C2B4E4AC"/>
    <w:lvl w:ilvl="0" w:tplc="BA60994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9606714"/>
    <w:multiLevelType w:val="hybridMultilevel"/>
    <w:tmpl w:val="B1DE48C2"/>
    <w:lvl w:ilvl="0" w:tplc="90D81B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C35D22"/>
    <w:multiLevelType w:val="hybridMultilevel"/>
    <w:tmpl w:val="A0A6AC28"/>
    <w:lvl w:ilvl="0" w:tplc="5742E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69D26A8"/>
    <w:multiLevelType w:val="hybridMultilevel"/>
    <w:tmpl w:val="82880D56"/>
    <w:lvl w:ilvl="0" w:tplc="AFCA8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9C0"/>
    <w:rsid w:val="00422EAD"/>
    <w:rsid w:val="00666A7A"/>
    <w:rsid w:val="007026F5"/>
    <w:rsid w:val="00C049C0"/>
    <w:rsid w:val="00C7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9C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1278</Words>
  <Characters>7288</Characters>
  <Application>Microsoft Office Word</Application>
  <DocSecurity>0</DocSecurity>
  <Lines>60</Lines>
  <Paragraphs>17</Paragraphs>
  <ScaleCrop>false</ScaleCrop>
  <Company>Microsoft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2020-01-09T11:50:00Z</dcterms:created>
  <dcterms:modified xsi:type="dcterms:W3CDTF">2020-05-05T08:55:00Z</dcterms:modified>
</cp:coreProperties>
</file>